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30C38A" w14:textId="77777777" w:rsidR="00BB53C8" w:rsidRPr="00B2369F" w:rsidRDefault="0070444C" w:rsidP="00006DD2">
      <w:pPr>
        <w:widowControl w:val="0"/>
        <w:shd w:val="clear" w:color="auto" w:fill="FFFFFF"/>
        <w:spacing w:before="0" w:line="240" w:lineRule="auto"/>
        <w:ind w:left="10490"/>
        <w:jc w:val="left"/>
        <w:rPr>
          <w:sz w:val="28"/>
          <w:szCs w:val="28"/>
        </w:rPr>
      </w:pPr>
      <w:r w:rsidRPr="00B2369F">
        <w:rPr>
          <w:sz w:val="28"/>
          <w:szCs w:val="28"/>
        </w:rPr>
        <w:t xml:space="preserve">Приложение № </w:t>
      </w:r>
      <w:r w:rsidR="00372A57">
        <w:rPr>
          <w:sz w:val="28"/>
          <w:szCs w:val="28"/>
        </w:rPr>
        <w:t>5</w:t>
      </w:r>
      <w:r w:rsidR="00372A57" w:rsidRPr="00B2369F">
        <w:rPr>
          <w:sz w:val="28"/>
          <w:szCs w:val="28"/>
        </w:rPr>
        <w:t xml:space="preserve"> </w:t>
      </w:r>
    </w:p>
    <w:p w14:paraId="3ACA43EC" w14:textId="77777777" w:rsidR="00372A57" w:rsidRPr="00091F36" w:rsidRDefault="00372A57" w:rsidP="00091F36">
      <w:pPr>
        <w:shd w:val="clear" w:color="auto" w:fill="FFFFFF"/>
        <w:ind w:left="10490"/>
        <w:jc w:val="left"/>
        <w:textAlignment w:val="baseline"/>
        <w:outlineLvl w:val="1"/>
        <w:rPr>
          <w:color w:val="000000" w:themeColor="text1"/>
          <w:spacing w:val="2"/>
          <w:sz w:val="28"/>
          <w:szCs w:val="28"/>
        </w:rPr>
      </w:pPr>
      <w:r w:rsidRPr="00091F36">
        <w:rPr>
          <w:color w:val="000000" w:themeColor="text1"/>
          <w:spacing w:val="2"/>
          <w:sz w:val="28"/>
          <w:szCs w:val="28"/>
        </w:rPr>
        <w:t>к Положению о закупке</w:t>
      </w:r>
    </w:p>
    <w:p w14:paraId="7C9C96D0" w14:textId="77777777" w:rsidR="00580EF8" w:rsidRPr="00BB53C8" w:rsidRDefault="00580EF8" w:rsidP="00BB53C8">
      <w:pPr>
        <w:widowControl w:val="0"/>
        <w:shd w:val="clear" w:color="auto" w:fill="FFFFFF"/>
        <w:spacing w:before="0" w:line="240" w:lineRule="auto"/>
        <w:ind w:left="10490"/>
        <w:jc w:val="left"/>
        <w:rPr>
          <w:sz w:val="28"/>
        </w:rPr>
      </w:pPr>
    </w:p>
    <w:p w14:paraId="1E52A0DA"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62F18543"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669252C6"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167E644D"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09DAA6CE" w14:textId="77777777" w:rsidR="00007005" w:rsidRPr="008A43FF" w:rsidRDefault="00007005" w:rsidP="00DE56E2">
      <w:pPr>
        <w:widowControl w:val="0"/>
        <w:shd w:val="clear" w:color="auto" w:fill="FFFFFF"/>
        <w:spacing w:before="0" w:line="240" w:lineRule="auto"/>
        <w:jc w:val="center"/>
        <w:rPr>
          <w:rFonts w:eastAsia="Arial Unicode MS"/>
          <w:b/>
          <w:sz w:val="28"/>
          <w:szCs w:val="28"/>
        </w:rPr>
      </w:pPr>
    </w:p>
    <w:p w14:paraId="243DF598" w14:textId="77777777" w:rsidR="00007005" w:rsidRPr="008A43FF" w:rsidRDefault="00007005" w:rsidP="00DE56E2">
      <w:pPr>
        <w:widowControl w:val="0"/>
        <w:shd w:val="clear" w:color="auto" w:fill="FFFFFF"/>
        <w:spacing w:before="0" w:line="240" w:lineRule="auto"/>
        <w:jc w:val="center"/>
        <w:rPr>
          <w:rFonts w:eastAsia="Arial Unicode MS"/>
          <w:b/>
          <w:sz w:val="28"/>
          <w:szCs w:val="28"/>
        </w:rPr>
      </w:pPr>
    </w:p>
    <w:p w14:paraId="78038A01" w14:textId="77777777" w:rsidR="00DE56E2" w:rsidRPr="00BB53C8" w:rsidRDefault="00DE56E2" w:rsidP="00DE56E2">
      <w:pPr>
        <w:widowControl w:val="0"/>
        <w:shd w:val="clear" w:color="auto" w:fill="FFFFFF"/>
        <w:spacing w:before="0" w:line="240" w:lineRule="auto"/>
        <w:jc w:val="center"/>
        <w:rPr>
          <w:rFonts w:eastAsia="Arial Unicode MS"/>
          <w:b/>
          <w:sz w:val="28"/>
          <w:szCs w:val="28"/>
        </w:rPr>
      </w:pPr>
    </w:p>
    <w:p w14:paraId="3AD234A3" w14:textId="77777777" w:rsidR="00DE56E2" w:rsidRPr="00BB53C8" w:rsidRDefault="000F4A81" w:rsidP="008A75FC">
      <w:pPr>
        <w:widowControl w:val="0"/>
        <w:shd w:val="clear" w:color="auto" w:fill="FFFFFF"/>
        <w:spacing w:before="0" w:line="240" w:lineRule="auto"/>
        <w:jc w:val="center"/>
        <w:rPr>
          <w:rFonts w:eastAsia="Arial Unicode MS"/>
          <w:b/>
          <w:sz w:val="28"/>
          <w:szCs w:val="28"/>
        </w:rPr>
      </w:pPr>
      <w:r w:rsidRPr="00BB53C8">
        <w:rPr>
          <w:rFonts w:eastAsia="Arial Unicode MS"/>
          <w:b/>
          <w:sz w:val="28"/>
          <w:szCs w:val="28"/>
        </w:rPr>
        <w:t>Методика</w:t>
      </w:r>
      <w:r w:rsidR="00C259A5" w:rsidRPr="00BB53C8">
        <w:rPr>
          <w:rFonts w:eastAsia="Arial Unicode MS"/>
          <w:b/>
          <w:sz w:val="28"/>
          <w:szCs w:val="28"/>
        </w:rPr>
        <w:t xml:space="preserve"> </w:t>
      </w:r>
      <w:r w:rsidR="002D728B" w:rsidRPr="00BB53C8">
        <w:rPr>
          <w:rFonts w:eastAsia="Arial Unicode MS"/>
          <w:b/>
          <w:sz w:val="28"/>
          <w:szCs w:val="28"/>
        </w:rPr>
        <w:t>установлени</w:t>
      </w:r>
      <w:r w:rsidR="005069CC" w:rsidRPr="00BB53C8">
        <w:rPr>
          <w:rFonts w:eastAsia="Arial Unicode MS"/>
          <w:b/>
          <w:sz w:val="28"/>
          <w:szCs w:val="28"/>
        </w:rPr>
        <w:t>я</w:t>
      </w:r>
      <w:r w:rsidR="002D728B" w:rsidRPr="00BB53C8">
        <w:rPr>
          <w:rFonts w:eastAsia="Arial Unicode MS"/>
          <w:b/>
          <w:sz w:val="28"/>
          <w:szCs w:val="28"/>
        </w:rPr>
        <w:t xml:space="preserve"> требований</w:t>
      </w:r>
      <w:r w:rsidR="005069CC" w:rsidRPr="00BB53C8">
        <w:rPr>
          <w:rFonts w:eastAsia="Arial Unicode MS"/>
          <w:b/>
          <w:sz w:val="28"/>
          <w:szCs w:val="28"/>
        </w:rPr>
        <w:t xml:space="preserve"> и</w:t>
      </w:r>
      <w:r w:rsidR="005C2972" w:rsidRPr="00BB53C8">
        <w:rPr>
          <w:rFonts w:eastAsia="Arial Unicode MS"/>
          <w:b/>
          <w:sz w:val="28"/>
          <w:szCs w:val="28"/>
        </w:rPr>
        <w:t xml:space="preserve"> </w:t>
      </w:r>
      <w:r w:rsidR="001242E2" w:rsidRPr="00BB53C8">
        <w:rPr>
          <w:rFonts w:eastAsia="Arial Unicode MS"/>
          <w:b/>
          <w:sz w:val="28"/>
          <w:szCs w:val="28"/>
        </w:rPr>
        <w:t xml:space="preserve">критериев </w:t>
      </w:r>
      <w:r w:rsidRPr="00BB53C8">
        <w:rPr>
          <w:rFonts w:eastAsia="Arial Unicode MS"/>
          <w:b/>
          <w:sz w:val="28"/>
          <w:szCs w:val="28"/>
        </w:rPr>
        <w:t xml:space="preserve">оценки </w:t>
      </w:r>
      <w:r w:rsidR="006B5844" w:rsidRPr="00BB53C8">
        <w:rPr>
          <w:rFonts w:eastAsia="Arial Unicode MS"/>
          <w:b/>
          <w:sz w:val="28"/>
          <w:szCs w:val="28"/>
        </w:rPr>
        <w:t>заявок</w:t>
      </w:r>
      <w:r w:rsidR="00C32854" w:rsidRPr="00BB53C8">
        <w:rPr>
          <w:rFonts w:eastAsia="Arial Unicode MS"/>
          <w:b/>
          <w:sz w:val="28"/>
          <w:szCs w:val="28"/>
        </w:rPr>
        <w:t xml:space="preserve"> в документации о закупке</w:t>
      </w:r>
      <w:r w:rsidR="002D728B" w:rsidRPr="00BB53C8">
        <w:rPr>
          <w:rFonts w:eastAsia="Arial Unicode MS"/>
          <w:b/>
          <w:sz w:val="28"/>
          <w:szCs w:val="28"/>
        </w:rPr>
        <w:t xml:space="preserve">, </w:t>
      </w:r>
      <w:r w:rsidR="00B90689" w:rsidRPr="00BB53C8">
        <w:rPr>
          <w:rFonts w:eastAsia="Arial Unicode MS"/>
          <w:b/>
          <w:sz w:val="28"/>
          <w:szCs w:val="28"/>
        </w:rPr>
        <w:t>рассмотрения</w:t>
      </w:r>
      <w:r w:rsidR="00C259A5" w:rsidRPr="00BB53C8">
        <w:rPr>
          <w:rFonts w:eastAsia="Arial Unicode MS"/>
          <w:b/>
          <w:sz w:val="28"/>
          <w:szCs w:val="28"/>
        </w:rPr>
        <w:t xml:space="preserve"> заявок участников</w:t>
      </w:r>
      <w:r w:rsidR="002D728B" w:rsidRPr="00BB53C8">
        <w:rPr>
          <w:rFonts w:eastAsia="Arial Unicode MS"/>
          <w:b/>
          <w:sz w:val="28"/>
          <w:szCs w:val="28"/>
        </w:rPr>
        <w:t xml:space="preserve"> </w:t>
      </w:r>
      <w:r w:rsidR="00C259A5" w:rsidRPr="00BB53C8">
        <w:rPr>
          <w:rFonts w:eastAsia="Arial Unicode MS"/>
          <w:b/>
          <w:sz w:val="28"/>
          <w:szCs w:val="28"/>
        </w:rPr>
        <w:t>(отбор и оцен</w:t>
      </w:r>
      <w:r w:rsidR="00EA4751">
        <w:rPr>
          <w:rFonts w:eastAsia="Arial Unicode MS"/>
          <w:b/>
          <w:sz w:val="28"/>
          <w:szCs w:val="28"/>
        </w:rPr>
        <w:t>ка</w:t>
      </w:r>
      <w:r w:rsidR="00C259A5" w:rsidRPr="00BB53C8">
        <w:rPr>
          <w:rFonts w:eastAsia="Arial Unicode MS"/>
          <w:b/>
          <w:sz w:val="28"/>
          <w:szCs w:val="28"/>
        </w:rPr>
        <w:t>)</w:t>
      </w:r>
    </w:p>
    <w:p w14:paraId="2D3A16D3"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288A6CAD"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61780263"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54006C20"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2F40F180"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697D8839"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0FDFF2EA"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1D76A652"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6BD74AD0"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3D5E0227" w14:textId="77777777" w:rsidR="00DE56E2" w:rsidRDefault="00DE56E2" w:rsidP="00DE56E2">
      <w:pPr>
        <w:widowControl w:val="0"/>
        <w:shd w:val="clear" w:color="auto" w:fill="FFFFFF"/>
        <w:spacing w:before="0" w:line="240" w:lineRule="auto"/>
        <w:jc w:val="center"/>
        <w:rPr>
          <w:rFonts w:eastAsia="Arial Unicode MS"/>
          <w:b/>
          <w:sz w:val="28"/>
          <w:szCs w:val="28"/>
        </w:rPr>
      </w:pPr>
    </w:p>
    <w:p w14:paraId="5A855DEB" w14:textId="77777777" w:rsidR="00A6505B" w:rsidRDefault="00A6505B" w:rsidP="00DE56E2">
      <w:pPr>
        <w:widowControl w:val="0"/>
        <w:shd w:val="clear" w:color="auto" w:fill="FFFFFF"/>
        <w:spacing w:before="0" w:line="240" w:lineRule="auto"/>
        <w:jc w:val="center"/>
        <w:rPr>
          <w:rFonts w:eastAsia="Arial Unicode MS"/>
          <w:b/>
          <w:sz w:val="28"/>
          <w:szCs w:val="28"/>
        </w:rPr>
      </w:pPr>
    </w:p>
    <w:p w14:paraId="4970F2B6" w14:textId="77777777" w:rsidR="00A6505B" w:rsidRDefault="00A6505B" w:rsidP="00DE56E2">
      <w:pPr>
        <w:widowControl w:val="0"/>
        <w:shd w:val="clear" w:color="auto" w:fill="FFFFFF"/>
        <w:spacing w:before="0" w:line="240" w:lineRule="auto"/>
        <w:jc w:val="center"/>
        <w:rPr>
          <w:rFonts w:eastAsia="Arial Unicode MS"/>
          <w:b/>
          <w:sz w:val="28"/>
          <w:szCs w:val="28"/>
        </w:rPr>
      </w:pPr>
    </w:p>
    <w:p w14:paraId="0D1C1101"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08C50186" w14:textId="77777777" w:rsidR="00AA4A0C" w:rsidRDefault="00AA4A0C" w:rsidP="00DE56E2">
      <w:pPr>
        <w:widowControl w:val="0"/>
        <w:shd w:val="clear" w:color="auto" w:fill="FFFFFF"/>
        <w:spacing w:before="0" w:line="240" w:lineRule="auto"/>
        <w:jc w:val="center"/>
        <w:rPr>
          <w:rFonts w:eastAsia="Arial Unicode MS"/>
          <w:b/>
          <w:sz w:val="28"/>
          <w:szCs w:val="28"/>
        </w:rPr>
      </w:pPr>
    </w:p>
    <w:p w14:paraId="08D820F7" w14:textId="77777777" w:rsidR="00E6060D" w:rsidRDefault="00E6060D" w:rsidP="00AA4A0C">
      <w:pPr>
        <w:jc w:val="center"/>
        <w:rPr>
          <w:rFonts w:eastAsia="Arial Unicode MS"/>
          <w:sz w:val="28"/>
          <w:szCs w:val="28"/>
        </w:rPr>
      </w:pPr>
    </w:p>
    <w:p w14:paraId="66754871" w14:textId="77777777" w:rsidR="001F580A" w:rsidRPr="00E6060D" w:rsidRDefault="001F580A" w:rsidP="00E6060D">
      <w:pPr>
        <w:jc w:val="center"/>
        <w:rPr>
          <w:rFonts w:eastAsia="Arial Unicode MS"/>
          <w:sz w:val="28"/>
          <w:szCs w:val="28"/>
        </w:rPr>
      </w:pPr>
    </w:p>
    <w:p w14:paraId="3C691767" w14:textId="77777777" w:rsidR="00416DD3" w:rsidRPr="008A43FF" w:rsidRDefault="00416DD3" w:rsidP="005B7517">
      <w:pPr>
        <w:pStyle w:val="11"/>
        <w:shd w:val="clear" w:color="auto" w:fill="FFFFFF"/>
        <w:ind w:firstLine="709"/>
        <w:rPr>
          <w:b w:val="0"/>
          <w:bCs w:val="0"/>
        </w:rPr>
      </w:pPr>
      <w:bookmarkStart w:id="0" w:name="_Toc383792451"/>
      <w:bookmarkStart w:id="1" w:name="_Toc384030498"/>
      <w:bookmarkStart w:id="2" w:name="_Toc390100126"/>
      <w:r w:rsidRPr="008A43FF">
        <w:rPr>
          <w:b w:val="0"/>
          <w:bCs w:val="0"/>
        </w:rPr>
        <w:lastRenderedPageBreak/>
        <w:t>Назначение и область применения</w:t>
      </w:r>
      <w:bookmarkEnd w:id="0"/>
      <w:bookmarkEnd w:id="1"/>
      <w:bookmarkEnd w:id="2"/>
    </w:p>
    <w:p w14:paraId="26B3AA07" w14:textId="77777777" w:rsidR="00E5789D" w:rsidRPr="008A43FF" w:rsidRDefault="00E5789D" w:rsidP="005B7517">
      <w:pPr>
        <w:pStyle w:val="aa"/>
        <w:shd w:val="clear" w:color="auto" w:fill="FFFFFF"/>
        <w:ind w:firstLine="709"/>
        <w:rPr>
          <w:b w:val="0"/>
          <w:bCs w:val="0"/>
        </w:rPr>
      </w:pPr>
    </w:p>
    <w:p w14:paraId="558E9FB0" w14:textId="77777777" w:rsidR="00163A11" w:rsidRPr="008A43FF" w:rsidRDefault="00B90689" w:rsidP="005B7517">
      <w:pPr>
        <w:pStyle w:val="aa"/>
        <w:shd w:val="clear" w:color="auto" w:fill="FFFFFF"/>
        <w:ind w:firstLine="709"/>
        <w:jc w:val="both"/>
        <w:rPr>
          <w:b w:val="0"/>
          <w:bCs w:val="0"/>
        </w:rPr>
      </w:pPr>
      <w:r w:rsidRPr="008A43FF">
        <w:rPr>
          <w:b w:val="0"/>
          <w:bCs w:val="0"/>
        </w:rPr>
        <w:t xml:space="preserve">Методика установления требований и </w:t>
      </w:r>
      <w:r w:rsidR="004A068C" w:rsidRPr="008A43FF">
        <w:rPr>
          <w:b w:val="0"/>
          <w:bCs w:val="0"/>
        </w:rPr>
        <w:t xml:space="preserve">критериев </w:t>
      </w:r>
      <w:r w:rsidRPr="008A43FF">
        <w:rPr>
          <w:b w:val="0"/>
          <w:bCs w:val="0"/>
        </w:rPr>
        <w:t xml:space="preserve">оценки заявок в документации о закупке, рассмотрения заявок участников (отбор и </w:t>
      </w:r>
      <w:r w:rsidR="00EA4751" w:rsidRPr="008A43FF">
        <w:rPr>
          <w:b w:val="0"/>
          <w:bCs w:val="0"/>
        </w:rPr>
        <w:t>оцен</w:t>
      </w:r>
      <w:r w:rsidR="00EA4751">
        <w:rPr>
          <w:b w:val="0"/>
          <w:bCs w:val="0"/>
        </w:rPr>
        <w:t>ка</w:t>
      </w:r>
      <w:r w:rsidRPr="008A43FF">
        <w:rPr>
          <w:b w:val="0"/>
          <w:bCs w:val="0"/>
        </w:rPr>
        <w:t>)</w:t>
      </w:r>
      <w:r w:rsidR="008E1834" w:rsidRPr="008A43FF">
        <w:rPr>
          <w:b w:val="0"/>
          <w:bCs w:val="0"/>
        </w:rPr>
        <w:t xml:space="preserve"> </w:t>
      </w:r>
      <w:r w:rsidR="00D95CD8" w:rsidRPr="008A43FF">
        <w:rPr>
          <w:b w:val="0"/>
          <w:bCs w:val="0"/>
        </w:rPr>
        <w:t>(далее – Методика) разработан</w:t>
      </w:r>
      <w:r w:rsidRPr="008A43FF">
        <w:rPr>
          <w:b w:val="0"/>
          <w:bCs w:val="0"/>
        </w:rPr>
        <w:t>а</w:t>
      </w:r>
      <w:r w:rsidR="00163A11" w:rsidRPr="008A43FF">
        <w:rPr>
          <w:b w:val="0"/>
          <w:bCs w:val="0"/>
        </w:rPr>
        <w:t>:</w:t>
      </w:r>
    </w:p>
    <w:p w14:paraId="5B911846" w14:textId="77777777" w:rsidR="00BF6CC3" w:rsidRPr="008A43FF" w:rsidRDefault="00BF6CC3" w:rsidP="00091F36">
      <w:pPr>
        <w:pStyle w:val="aa"/>
        <w:shd w:val="clear" w:color="auto" w:fill="FFFFFF"/>
        <w:ind w:firstLine="709"/>
        <w:jc w:val="both"/>
        <w:rPr>
          <w:b w:val="0"/>
          <w:bCs w:val="0"/>
        </w:rPr>
      </w:pPr>
      <w:r w:rsidRPr="008A43FF">
        <w:rPr>
          <w:b w:val="0"/>
          <w:bCs w:val="0"/>
        </w:rPr>
        <w:t xml:space="preserve">в целях формирования единого подхода при подготовке документации о закупке для установления требований, критериев оценки и методики рассмотрения заявок на </w:t>
      </w:r>
      <w:r w:rsidR="00EA4751">
        <w:rPr>
          <w:b w:val="0"/>
          <w:bCs w:val="0"/>
        </w:rPr>
        <w:t>этапе оценки</w:t>
      </w:r>
      <w:r w:rsidR="0085055B">
        <w:rPr>
          <w:b w:val="0"/>
          <w:bCs w:val="0"/>
        </w:rPr>
        <w:t>;</w:t>
      </w:r>
      <w:r w:rsidRPr="008A43FF">
        <w:rPr>
          <w:b w:val="0"/>
          <w:bCs w:val="0"/>
        </w:rPr>
        <w:t xml:space="preserve"> обеспечения единого подхода в работе закупочной комиссии, привлекаемых экспертов</w:t>
      </w:r>
      <w:r w:rsidR="00EA4751">
        <w:rPr>
          <w:b w:val="0"/>
          <w:bCs w:val="0"/>
        </w:rPr>
        <w:t xml:space="preserve"> </w:t>
      </w:r>
      <w:r w:rsidR="0085055B">
        <w:rPr>
          <w:b w:val="0"/>
          <w:bCs w:val="0"/>
        </w:rPr>
        <w:t>на этапах</w:t>
      </w:r>
      <w:r w:rsidRPr="008A43FF">
        <w:rPr>
          <w:b w:val="0"/>
          <w:bCs w:val="0"/>
        </w:rPr>
        <w:t xml:space="preserve"> </w:t>
      </w:r>
      <w:r w:rsidR="00EA4751">
        <w:rPr>
          <w:b w:val="0"/>
          <w:bCs w:val="0"/>
        </w:rPr>
        <w:t>отбо</w:t>
      </w:r>
      <w:r w:rsidR="0085055B">
        <w:rPr>
          <w:b w:val="0"/>
          <w:bCs w:val="0"/>
        </w:rPr>
        <w:t>ра</w:t>
      </w:r>
      <w:r w:rsidR="00EA4751">
        <w:rPr>
          <w:b w:val="0"/>
          <w:bCs w:val="0"/>
        </w:rPr>
        <w:t xml:space="preserve"> и оценк</w:t>
      </w:r>
      <w:r w:rsidR="0085055B">
        <w:rPr>
          <w:b w:val="0"/>
          <w:bCs w:val="0"/>
        </w:rPr>
        <w:t>и</w:t>
      </w:r>
      <w:r w:rsidR="00EA4751">
        <w:rPr>
          <w:b w:val="0"/>
          <w:bCs w:val="0"/>
        </w:rPr>
        <w:t xml:space="preserve"> </w:t>
      </w:r>
      <w:r w:rsidRPr="008A43FF">
        <w:rPr>
          <w:b w:val="0"/>
          <w:bCs w:val="0"/>
        </w:rPr>
        <w:t xml:space="preserve">заявок при закупках продукции для нужд </w:t>
      </w:r>
      <w:r w:rsidR="00AB2919">
        <w:rPr>
          <w:b w:val="0"/>
        </w:rPr>
        <w:t>Общества</w:t>
      </w:r>
      <w:r w:rsidR="0085055B">
        <w:rPr>
          <w:b w:val="0"/>
          <w:bCs w:val="0"/>
        </w:rPr>
        <w:t>.</w:t>
      </w:r>
    </w:p>
    <w:p w14:paraId="685D2080" w14:textId="77777777" w:rsidR="0040436D" w:rsidRPr="008A43FF" w:rsidRDefault="0040436D" w:rsidP="005B7517">
      <w:pPr>
        <w:spacing w:before="0" w:line="240" w:lineRule="auto"/>
      </w:pPr>
    </w:p>
    <w:p w14:paraId="57B4BDFE" w14:textId="77777777" w:rsidR="002624F9" w:rsidRPr="008A43FF" w:rsidRDefault="002624F9" w:rsidP="005B7517">
      <w:pPr>
        <w:spacing w:before="0" w:line="240" w:lineRule="auto"/>
      </w:pPr>
    </w:p>
    <w:p w14:paraId="4BE99DE7" w14:textId="77777777" w:rsidR="002D728B" w:rsidRPr="008A43FF" w:rsidRDefault="002D728B" w:rsidP="00410FB8">
      <w:pPr>
        <w:pStyle w:val="11"/>
        <w:numPr>
          <w:ilvl w:val="0"/>
          <w:numId w:val="24"/>
        </w:numPr>
        <w:shd w:val="clear" w:color="auto" w:fill="FFFFFF"/>
        <w:tabs>
          <w:tab w:val="left" w:pos="1418"/>
        </w:tabs>
        <w:ind w:left="0" w:firstLine="0"/>
        <w:jc w:val="both"/>
        <w:rPr>
          <w:rFonts w:eastAsia="Arial Unicode MS"/>
          <w:b w:val="0"/>
        </w:rPr>
      </w:pPr>
      <w:bookmarkStart w:id="3" w:name="_Ref383787405"/>
      <w:bookmarkStart w:id="4" w:name="_Toc383792452"/>
      <w:bookmarkStart w:id="5" w:name="_Toc384030499"/>
      <w:bookmarkStart w:id="6" w:name="_Toc390100127"/>
      <w:r w:rsidRPr="008A43FF">
        <w:rPr>
          <w:rFonts w:eastAsia="Arial Unicode MS"/>
          <w:b w:val="0"/>
        </w:rPr>
        <w:t>ПОРЯДОК УСТАНОВЛЕНИЯ ТРЕБОВАНИЙ</w:t>
      </w:r>
      <w:r w:rsidR="00C43AFB" w:rsidRPr="008A43FF">
        <w:rPr>
          <w:rFonts w:eastAsia="Arial Unicode MS"/>
          <w:b w:val="0"/>
        </w:rPr>
        <w:t>,</w:t>
      </w:r>
      <w:r w:rsidRPr="008A43FF">
        <w:rPr>
          <w:rFonts w:eastAsia="Arial Unicode MS"/>
          <w:b w:val="0"/>
        </w:rPr>
        <w:t xml:space="preserve"> </w:t>
      </w:r>
      <w:r w:rsidR="001242E2" w:rsidRPr="008A43FF">
        <w:rPr>
          <w:rFonts w:eastAsia="Arial Unicode MS"/>
          <w:b w:val="0"/>
          <w:caps/>
        </w:rPr>
        <w:t>критериев оценки</w:t>
      </w:r>
      <w:r w:rsidR="001242E2" w:rsidRPr="008A43FF">
        <w:rPr>
          <w:rFonts w:eastAsia="Arial Unicode MS"/>
          <w:b w:val="0"/>
        </w:rPr>
        <w:t xml:space="preserve"> </w:t>
      </w:r>
      <w:r w:rsidR="00A272B6" w:rsidRPr="008A43FF">
        <w:rPr>
          <w:rFonts w:eastAsia="Arial Unicode MS"/>
          <w:b w:val="0"/>
        </w:rPr>
        <w:t>И МЕТОДИКИ ОЦЕНКИ ЗАЯВОК ПРИ Ф</w:t>
      </w:r>
      <w:r w:rsidRPr="008A43FF">
        <w:rPr>
          <w:rFonts w:eastAsia="Arial Unicode MS"/>
          <w:b w:val="0"/>
        </w:rPr>
        <w:t>ОРМИРОВАНИИ ДОКУМЕНТАЦИИ О ЗАКУПКЕ</w:t>
      </w:r>
      <w:bookmarkEnd w:id="3"/>
      <w:bookmarkEnd w:id="4"/>
      <w:bookmarkEnd w:id="5"/>
      <w:bookmarkEnd w:id="6"/>
    </w:p>
    <w:p w14:paraId="5C5B7E95" w14:textId="77777777" w:rsidR="002D728B" w:rsidRPr="008A43FF" w:rsidRDefault="002D728B" w:rsidP="0040436D">
      <w:pPr>
        <w:spacing w:before="0" w:line="240" w:lineRule="auto"/>
      </w:pPr>
    </w:p>
    <w:p w14:paraId="3D1407E6" w14:textId="77777777" w:rsidR="002D728B" w:rsidRPr="008A43FF" w:rsidRDefault="002D728B" w:rsidP="002D728B">
      <w:pPr>
        <w:pStyle w:val="11"/>
        <w:shd w:val="clear" w:color="auto" w:fill="FFFFFF"/>
        <w:ind w:firstLine="709"/>
        <w:rPr>
          <w:b w:val="0"/>
          <w:bCs w:val="0"/>
        </w:rPr>
      </w:pPr>
      <w:bookmarkStart w:id="7" w:name="_Toc383792453"/>
      <w:bookmarkStart w:id="8" w:name="_Toc384030500"/>
      <w:bookmarkStart w:id="9" w:name="_Toc390100128"/>
      <w:r w:rsidRPr="008A43FF">
        <w:rPr>
          <w:b w:val="0"/>
          <w:bCs w:val="0"/>
        </w:rPr>
        <w:t>Основные положения</w:t>
      </w:r>
      <w:bookmarkEnd w:id="7"/>
      <w:bookmarkEnd w:id="8"/>
      <w:bookmarkEnd w:id="9"/>
    </w:p>
    <w:p w14:paraId="447FE05D" w14:textId="77777777" w:rsidR="00E6227D" w:rsidRDefault="00163A11" w:rsidP="00410FB8">
      <w:pPr>
        <w:pStyle w:val="aa"/>
        <w:numPr>
          <w:ilvl w:val="0"/>
          <w:numId w:val="107"/>
        </w:numPr>
        <w:shd w:val="clear" w:color="auto" w:fill="FFFFFF"/>
        <w:ind w:left="0" w:firstLine="709"/>
        <w:jc w:val="both"/>
        <w:rPr>
          <w:b w:val="0"/>
          <w:bCs w:val="0"/>
        </w:rPr>
      </w:pPr>
      <w:r w:rsidRPr="008A43FF">
        <w:rPr>
          <w:b w:val="0"/>
          <w:bCs w:val="0"/>
        </w:rPr>
        <w:t>При формировании документации о закупке в соответствии с настоящей Методикой устанавливается</w:t>
      </w:r>
      <w:r w:rsidR="002D728B" w:rsidRPr="008A43FF">
        <w:rPr>
          <w:b w:val="0"/>
          <w:bCs w:val="0"/>
        </w:rPr>
        <w:t>:</w:t>
      </w:r>
    </w:p>
    <w:p w14:paraId="78CF3981" w14:textId="77777777" w:rsidR="002D728B" w:rsidRPr="00742306" w:rsidRDefault="00A272B6" w:rsidP="002B1C67">
      <w:pPr>
        <w:pStyle w:val="aa"/>
        <w:numPr>
          <w:ilvl w:val="0"/>
          <w:numId w:val="26"/>
        </w:numPr>
        <w:ind w:left="0" w:firstLine="709"/>
        <w:jc w:val="both"/>
        <w:rPr>
          <w:b w:val="0"/>
          <w:bCs w:val="0"/>
        </w:rPr>
      </w:pPr>
      <w:r w:rsidRPr="00742306">
        <w:rPr>
          <w:b w:val="0"/>
          <w:bCs w:val="0"/>
        </w:rPr>
        <w:t xml:space="preserve">перечень </w:t>
      </w:r>
      <w:r w:rsidR="002D728B" w:rsidRPr="00742306">
        <w:rPr>
          <w:b w:val="0"/>
          <w:bCs w:val="0"/>
        </w:rPr>
        <w:t>требований к участникам закупки</w:t>
      </w:r>
      <w:r w:rsidR="00F268B9" w:rsidRPr="00742306">
        <w:rPr>
          <w:b w:val="0"/>
          <w:bCs w:val="0"/>
        </w:rPr>
        <w:t xml:space="preserve">, </w:t>
      </w:r>
      <w:r w:rsidR="00881767" w:rsidRPr="00742306">
        <w:rPr>
          <w:b w:val="0"/>
          <w:bCs w:val="0"/>
        </w:rPr>
        <w:t>изготовителям</w:t>
      </w:r>
      <w:r w:rsidR="008C0467">
        <w:rPr>
          <w:b w:val="0"/>
          <w:bCs w:val="0"/>
        </w:rPr>
        <w:t>, продукции</w:t>
      </w:r>
      <w:r w:rsidR="00881767" w:rsidRPr="00742306">
        <w:rPr>
          <w:b w:val="0"/>
          <w:bCs w:val="0"/>
        </w:rPr>
        <w:t xml:space="preserve"> и документ</w:t>
      </w:r>
      <w:r w:rsidR="0085055B">
        <w:rPr>
          <w:b w:val="0"/>
          <w:bCs w:val="0"/>
        </w:rPr>
        <w:t>ов</w:t>
      </w:r>
      <w:r w:rsidR="00881767" w:rsidRPr="00742306">
        <w:rPr>
          <w:b w:val="0"/>
          <w:bCs w:val="0"/>
        </w:rPr>
        <w:t xml:space="preserve">, подтверждающих соответствие установленным требованиям </w:t>
      </w:r>
      <w:r w:rsidR="002D728B" w:rsidRPr="00742306">
        <w:rPr>
          <w:b w:val="0"/>
          <w:bCs w:val="0"/>
        </w:rPr>
        <w:t>(</w:t>
      </w:r>
      <w:r w:rsidR="00054C31">
        <w:rPr>
          <w:b w:val="0"/>
          <w:bCs w:val="0"/>
        </w:rPr>
        <w:fldChar w:fldCharType="begin"/>
      </w:r>
      <w:r w:rsidR="00742306">
        <w:rPr>
          <w:b w:val="0"/>
          <w:bCs w:val="0"/>
        </w:rPr>
        <w:instrText xml:space="preserve"> REF _Ref441242254 \n </w:instrText>
      </w:r>
      <w:r w:rsidR="00054C31">
        <w:rPr>
          <w:b w:val="0"/>
          <w:bCs w:val="0"/>
        </w:rPr>
        <w:fldChar w:fldCharType="separate"/>
      </w:r>
      <w:r w:rsidR="00C34604">
        <w:rPr>
          <w:b w:val="0"/>
          <w:bCs w:val="0"/>
        </w:rPr>
        <w:t>РАЗДЕЛ 1</w:t>
      </w:r>
      <w:r w:rsidR="00054C31">
        <w:rPr>
          <w:b w:val="0"/>
          <w:bCs w:val="0"/>
        </w:rPr>
        <w:fldChar w:fldCharType="end"/>
      </w:r>
      <w:r w:rsidR="002D728B" w:rsidRPr="00742306">
        <w:rPr>
          <w:b w:val="0"/>
          <w:bCs w:val="0"/>
        </w:rPr>
        <w:t xml:space="preserve"> настоящей главы);</w:t>
      </w:r>
    </w:p>
    <w:p w14:paraId="40DE1561" w14:textId="77777777" w:rsidR="002D728B" w:rsidRPr="00742306" w:rsidRDefault="00A272B6" w:rsidP="00410FB8">
      <w:pPr>
        <w:pStyle w:val="aa"/>
        <w:numPr>
          <w:ilvl w:val="0"/>
          <w:numId w:val="26"/>
        </w:numPr>
        <w:shd w:val="clear" w:color="auto" w:fill="FFFFFF"/>
        <w:ind w:left="0" w:firstLine="709"/>
        <w:jc w:val="both"/>
        <w:rPr>
          <w:b w:val="0"/>
          <w:bCs w:val="0"/>
        </w:rPr>
      </w:pPr>
      <w:r w:rsidRPr="00742306">
        <w:rPr>
          <w:b w:val="0"/>
          <w:bCs w:val="0"/>
        </w:rPr>
        <w:t xml:space="preserve">перечень </w:t>
      </w:r>
      <w:r w:rsidR="002D728B" w:rsidRPr="00742306">
        <w:rPr>
          <w:b w:val="0"/>
          <w:bCs w:val="0"/>
        </w:rPr>
        <w:t>критериев оц</w:t>
      </w:r>
      <w:r w:rsidRPr="00742306">
        <w:rPr>
          <w:b w:val="0"/>
          <w:bCs w:val="0"/>
        </w:rPr>
        <w:t>енки и весовая значимость таких критериев (</w:t>
      </w:r>
      <w:r w:rsidR="00990AC8">
        <w:rPr>
          <w:b w:val="0"/>
          <w:bCs w:val="0"/>
        </w:rPr>
        <w:fldChar w:fldCharType="begin"/>
      </w:r>
      <w:r w:rsidR="00990AC8">
        <w:rPr>
          <w:b w:val="0"/>
          <w:bCs w:val="0"/>
        </w:rPr>
        <w:instrText xml:space="preserve"> REF _Ref383776982 \r  \* MERGEFORMAT </w:instrText>
      </w:r>
      <w:r w:rsidR="00990AC8">
        <w:rPr>
          <w:b w:val="0"/>
          <w:bCs w:val="0"/>
        </w:rPr>
        <w:fldChar w:fldCharType="separate"/>
      </w:r>
      <w:r w:rsidR="00C34604" w:rsidRPr="00091F36">
        <w:rPr>
          <w:b w:val="0"/>
          <w:bCs w:val="0"/>
        </w:rPr>
        <w:t>РАЗДЕЛ 2</w:t>
      </w:r>
      <w:r w:rsidR="00990AC8">
        <w:rPr>
          <w:b w:val="0"/>
          <w:bCs w:val="0"/>
        </w:rPr>
        <w:fldChar w:fldCharType="end"/>
      </w:r>
      <w:r w:rsidRPr="00742306">
        <w:rPr>
          <w:b w:val="0"/>
          <w:bCs w:val="0"/>
        </w:rPr>
        <w:t xml:space="preserve"> настоящей главы);</w:t>
      </w:r>
    </w:p>
    <w:p w14:paraId="22E70C79" w14:textId="77777777" w:rsidR="00A272B6" w:rsidRPr="00742306" w:rsidRDefault="00A272B6" w:rsidP="00410FB8">
      <w:pPr>
        <w:pStyle w:val="aa"/>
        <w:numPr>
          <w:ilvl w:val="0"/>
          <w:numId w:val="26"/>
        </w:numPr>
        <w:shd w:val="clear" w:color="auto" w:fill="FFFFFF"/>
        <w:ind w:left="0" w:firstLine="709"/>
        <w:jc w:val="both"/>
        <w:rPr>
          <w:b w:val="0"/>
          <w:bCs w:val="0"/>
        </w:rPr>
      </w:pPr>
      <w:r w:rsidRPr="00742306">
        <w:rPr>
          <w:b w:val="0"/>
          <w:bCs w:val="0"/>
        </w:rPr>
        <w:t>методика оценки заявок по установленным критериям (</w:t>
      </w:r>
      <w:r w:rsidR="00990AC8">
        <w:rPr>
          <w:b w:val="0"/>
          <w:bCs w:val="0"/>
        </w:rPr>
        <w:fldChar w:fldCharType="begin"/>
      </w:r>
      <w:r w:rsidR="00990AC8">
        <w:rPr>
          <w:b w:val="0"/>
          <w:bCs w:val="0"/>
        </w:rPr>
        <w:instrText xml:space="preserve"> REF _Ref383776982 \r  \* MERGEFORMAT </w:instrText>
      </w:r>
      <w:r w:rsidR="00990AC8">
        <w:rPr>
          <w:b w:val="0"/>
          <w:bCs w:val="0"/>
        </w:rPr>
        <w:fldChar w:fldCharType="separate"/>
      </w:r>
      <w:r w:rsidR="00C34604" w:rsidRPr="00091F36">
        <w:rPr>
          <w:b w:val="0"/>
          <w:bCs w:val="0"/>
        </w:rPr>
        <w:t>РАЗДЕЛ 2</w:t>
      </w:r>
      <w:r w:rsidR="00990AC8">
        <w:rPr>
          <w:b w:val="0"/>
          <w:bCs w:val="0"/>
        </w:rPr>
        <w:fldChar w:fldCharType="end"/>
      </w:r>
      <w:r w:rsidRPr="00742306">
        <w:rPr>
          <w:b w:val="0"/>
          <w:bCs w:val="0"/>
        </w:rPr>
        <w:t xml:space="preserve"> настоящей главы).</w:t>
      </w:r>
    </w:p>
    <w:p w14:paraId="14D63675" w14:textId="77777777" w:rsidR="002E26CA" w:rsidRPr="00091F36" w:rsidRDefault="002E26CA" w:rsidP="00091F36">
      <w:pPr>
        <w:pStyle w:val="aa"/>
        <w:numPr>
          <w:ilvl w:val="0"/>
          <w:numId w:val="107"/>
        </w:numPr>
        <w:shd w:val="clear" w:color="auto" w:fill="FFFFFF"/>
        <w:ind w:left="0" w:firstLine="709"/>
        <w:jc w:val="both"/>
        <w:rPr>
          <w:b w:val="0"/>
        </w:rPr>
      </w:pPr>
      <w:r w:rsidRPr="008A43FF">
        <w:rPr>
          <w:b w:val="0"/>
          <w:bCs w:val="0"/>
        </w:rPr>
        <w:t xml:space="preserve">При проведении процедуры закупки способом «запрос </w:t>
      </w:r>
      <w:r w:rsidR="00EA4751">
        <w:rPr>
          <w:b w:val="0"/>
          <w:bCs w:val="0"/>
        </w:rPr>
        <w:t>цен</w:t>
      </w:r>
      <w:r w:rsidRPr="008A43FF">
        <w:rPr>
          <w:b w:val="0"/>
          <w:bCs w:val="0"/>
        </w:rPr>
        <w:t>»</w:t>
      </w:r>
      <w:bookmarkStart w:id="10" w:name="_Ref407031650"/>
      <w:r w:rsidRPr="008A43FF">
        <w:rPr>
          <w:b w:val="0"/>
          <w:bCs w:val="0"/>
        </w:rPr>
        <w:t xml:space="preserve"> в </w:t>
      </w:r>
      <w:r w:rsidR="00FC7752">
        <w:rPr>
          <w:b w:val="0"/>
          <w:bCs w:val="0"/>
        </w:rPr>
        <w:t xml:space="preserve">извещении о проведении запроса </w:t>
      </w:r>
      <w:r w:rsidR="00EA4751">
        <w:rPr>
          <w:b w:val="0"/>
          <w:bCs w:val="0"/>
        </w:rPr>
        <w:t xml:space="preserve">цен </w:t>
      </w:r>
      <w:r w:rsidR="00FC7752">
        <w:rPr>
          <w:b w:val="0"/>
          <w:bCs w:val="0"/>
        </w:rPr>
        <w:t>(</w:t>
      </w:r>
      <w:r w:rsidRPr="008A43FF">
        <w:rPr>
          <w:b w:val="0"/>
          <w:bCs w:val="0"/>
        </w:rPr>
        <w:t xml:space="preserve">документации по запросу </w:t>
      </w:r>
      <w:r w:rsidR="00EA4751">
        <w:rPr>
          <w:b w:val="0"/>
          <w:bCs w:val="0"/>
        </w:rPr>
        <w:t>цен</w:t>
      </w:r>
      <w:r w:rsidR="00FC7752">
        <w:rPr>
          <w:b w:val="0"/>
          <w:bCs w:val="0"/>
        </w:rPr>
        <w:t>)</w:t>
      </w:r>
      <w:r w:rsidR="0094318F">
        <w:rPr>
          <w:b w:val="0"/>
          <w:bCs w:val="0"/>
        </w:rPr>
        <w:t xml:space="preserve"> </w:t>
      </w:r>
      <w:r w:rsidR="0085055B">
        <w:rPr>
          <w:b w:val="0"/>
          <w:bCs w:val="0"/>
        </w:rPr>
        <w:t>у</w:t>
      </w:r>
      <w:r w:rsidRPr="00091F36">
        <w:rPr>
          <w:b w:val="0"/>
        </w:rPr>
        <w:t>станавливаются</w:t>
      </w:r>
      <w:r w:rsidR="0085055B">
        <w:rPr>
          <w:b w:val="0"/>
        </w:rPr>
        <w:t xml:space="preserve"> </w:t>
      </w:r>
      <w:r w:rsidRPr="00091F36">
        <w:rPr>
          <w:b w:val="0"/>
        </w:rPr>
        <w:t xml:space="preserve">требования к участникам запроса </w:t>
      </w:r>
      <w:r w:rsidR="00EA4751" w:rsidRPr="00091F36">
        <w:rPr>
          <w:b w:val="0"/>
        </w:rPr>
        <w:t>цен</w:t>
      </w:r>
      <w:r w:rsidRPr="00091F36">
        <w:rPr>
          <w:b w:val="0"/>
        </w:rPr>
        <w:t xml:space="preserve">, </w:t>
      </w:r>
      <w:r w:rsidR="00D736CC" w:rsidRPr="00091F36">
        <w:rPr>
          <w:b w:val="0"/>
        </w:rPr>
        <w:t xml:space="preserve">предусмотренные </w:t>
      </w:r>
      <w:r w:rsidR="00C97FAD" w:rsidRPr="00091F36">
        <w:rPr>
          <w:b w:val="0"/>
        </w:rPr>
        <w:t>пунктами </w:t>
      </w:r>
      <w:r w:rsidR="00F73766" w:rsidRPr="00091F36">
        <w:rPr>
          <w:b w:val="0"/>
        </w:rPr>
        <w:fldChar w:fldCharType="begin"/>
      </w:r>
      <w:r w:rsidR="00F73766" w:rsidRPr="00091F36">
        <w:rPr>
          <w:b w:val="0"/>
        </w:rPr>
        <w:instrText xml:space="preserve"> REF _Ref405790941 \r \h  \* MERGEFORMAT </w:instrText>
      </w:r>
      <w:r w:rsidR="00F73766" w:rsidRPr="00091F36">
        <w:rPr>
          <w:b w:val="0"/>
        </w:rPr>
      </w:r>
      <w:r w:rsidR="00F73766" w:rsidRPr="00091F36">
        <w:rPr>
          <w:b w:val="0"/>
        </w:rPr>
        <w:fldChar w:fldCharType="separate"/>
      </w:r>
      <w:r w:rsidR="00C34604" w:rsidRPr="00091F36">
        <w:rPr>
          <w:b w:val="0"/>
        </w:rPr>
        <w:t>1.1)</w:t>
      </w:r>
      <w:r w:rsidR="00F73766" w:rsidRPr="00091F36">
        <w:rPr>
          <w:b w:val="0"/>
        </w:rPr>
        <w:fldChar w:fldCharType="end"/>
      </w:r>
      <w:r w:rsidR="00AB0047" w:rsidRPr="00091F36">
        <w:rPr>
          <w:b w:val="0"/>
        </w:rPr>
        <w:t xml:space="preserve"> </w:t>
      </w:r>
      <w:r w:rsidR="00C97FAD" w:rsidRPr="00091F36">
        <w:rPr>
          <w:b w:val="0"/>
        </w:rPr>
        <w:t>-</w:t>
      </w:r>
      <w:r w:rsidR="00AB0047" w:rsidRPr="00091F36">
        <w:rPr>
          <w:b w:val="0"/>
        </w:rPr>
        <w:t xml:space="preserve"> </w:t>
      </w:r>
      <w:r w:rsidR="00F73766" w:rsidRPr="00091F36">
        <w:rPr>
          <w:b w:val="0"/>
        </w:rPr>
        <w:fldChar w:fldCharType="begin"/>
      </w:r>
      <w:r w:rsidR="00F73766" w:rsidRPr="00091F36">
        <w:rPr>
          <w:b w:val="0"/>
        </w:rPr>
        <w:instrText xml:space="preserve"> REF _Ref407691222 \r \h  \* MERGEFORMAT </w:instrText>
      </w:r>
      <w:r w:rsidR="00F73766" w:rsidRPr="00091F36">
        <w:rPr>
          <w:b w:val="0"/>
        </w:rPr>
      </w:r>
      <w:r w:rsidR="00F73766" w:rsidRPr="00091F36">
        <w:rPr>
          <w:b w:val="0"/>
        </w:rPr>
        <w:fldChar w:fldCharType="separate"/>
      </w:r>
      <w:r w:rsidR="00C34604" w:rsidRPr="00091F36">
        <w:rPr>
          <w:b w:val="0"/>
        </w:rPr>
        <w:t>1.</w:t>
      </w:r>
      <w:r w:rsidR="00D740F6">
        <w:rPr>
          <w:b w:val="0"/>
        </w:rPr>
        <w:t>5</w:t>
      </w:r>
      <w:r w:rsidR="00C34604" w:rsidRPr="00091F36">
        <w:rPr>
          <w:b w:val="0"/>
        </w:rPr>
        <w:t>)</w:t>
      </w:r>
      <w:r w:rsidR="00F73766" w:rsidRPr="00091F36">
        <w:rPr>
          <w:b w:val="0"/>
        </w:rPr>
        <w:fldChar w:fldCharType="end"/>
      </w:r>
      <w:r w:rsidR="00C97FAD" w:rsidRPr="00091F36">
        <w:rPr>
          <w:b w:val="0"/>
        </w:rPr>
        <w:t>, </w:t>
      </w:r>
      <w:r w:rsidR="00F73766" w:rsidRPr="00091F36">
        <w:rPr>
          <w:b w:val="0"/>
        </w:rPr>
        <w:fldChar w:fldCharType="begin"/>
      </w:r>
      <w:r w:rsidR="00F73766" w:rsidRPr="00091F36">
        <w:rPr>
          <w:b w:val="0"/>
        </w:rPr>
        <w:instrText xml:space="preserve"> REF _Ref405791839 \r \h  \* MERGEFORMAT </w:instrText>
      </w:r>
      <w:r w:rsidR="00F73766" w:rsidRPr="00091F36">
        <w:rPr>
          <w:b w:val="0"/>
        </w:rPr>
      </w:r>
      <w:r w:rsidR="00F73766" w:rsidRPr="00091F36">
        <w:rPr>
          <w:b w:val="0"/>
        </w:rPr>
        <w:fldChar w:fldCharType="separate"/>
      </w:r>
      <w:r w:rsidR="00C34604" w:rsidRPr="00091F36">
        <w:rPr>
          <w:b w:val="0"/>
        </w:rPr>
        <w:t>1.</w:t>
      </w:r>
      <w:r w:rsidR="00D740F6">
        <w:rPr>
          <w:b w:val="0"/>
        </w:rPr>
        <w:t>7</w:t>
      </w:r>
      <w:r w:rsidR="00C34604" w:rsidRPr="00091F36">
        <w:rPr>
          <w:b w:val="0"/>
        </w:rPr>
        <w:t>)</w:t>
      </w:r>
      <w:r w:rsidR="00F73766" w:rsidRPr="00091F36">
        <w:rPr>
          <w:b w:val="0"/>
        </w:rPr>
        <w:fldChar w:fldCharType="end"/>
      </w:r>
      <w:r w:rsidR="00C97FAD" w:rsidRPr="00091F36">
        <w:rPr>
          <w:b w:val="0"/>
        </w:rPr>
        <w:t>, </w:t>
      </w:r>
      <w:r w:rsidR="00F73766" w:rsidRPr="00091F36">
        <w:rPr>
          <w:b w:val="0"/>
        </w:rPr>
        <w:fldChar w:fldCharType="begin"/>
      </w:r>
      <w:r w:rsidR="00F73766" w:rsidRPr="00091F36">
        <w:rPr>
          <w:b w:val="0"/>
        </w:rPr>
        <w:instrText xml:space="preserve"> REF _Ref405792235 \r \h  \* MERGEFORMAT </w:instrText>
      </w:r>
      <w:r w:rsidR="00F73766" w:rsidRPr="00091F36">
        <w:rPr>
          <w:b w:val="0"/>
        </w:rPr>
      </w:r>
      <w:r w:rsidR="00F73766" w:rsidRPr="00091F36">
        <w:rPr>
          <w:b w:val="0"/>
        </w:rPr>
        <w:fldChar w:fldCharType="separate"/>
      </w:r>
      <w:r w:rsidR="00C34604" w:rsidRPr="00091F36">
        <w:rPr>
          <w:b w:val="0"/>
        </w:rPr>
        <w:t>1.</w:t>
      </w:r>
      <w:r w:rsidR="00D740F6">
        <w:rPr>
          <w:b w:val="0"/>
        </w:rPr>
        <w:t>8</w:t>
      </w:r>
      <w:r w:rsidR="00C34604" w:rsidRPr="00091F36">
        <w:rPr>
          <w:b w:val="0"/>
        </w:rPr>
        <w:t>)</w:t>
      </w:r>
      <w:r w:rsidR="00F73766" w:rsidRPr="00091F36">
        <w:rPr>
          <w:b w:val="0"/>
        </w:rPr>
        <w:fldChar w:fldCharType="end"/>
      </w:r>
      <w:r w:rsidR="00DD58B8">
        <w:rPr>
          <w:b w:val="0"/>
        </w:rPr>
        <w:t>, 1.9)</w:t>
      </w:r>
      <w:r w:rsidR="00D740F6">
        <w:rPr>
          <w:b w:val="0"/>
        </w:rPr>
        <w:t xml:space="preserve"> </w:t>
      </w:r>
      <w:r w:rsidRPr="00091F36">
        <w:rPr>
          <w:b w:val="0"/>
        </w:rPr>
        <w:t>подраздел</w:t>
      </w:r>
      <w:r w:rsidR="00C97FAD" w:rsidRPr="00091F36">
        <w:rPr>
          <w:b w:val="0"/>
        </w:rPr>
        <w:t>а</w:t>
      </w:r>
      <w:r w:rsidRPr="00091F36">
        <w:rPr>
          <w:b w:val="0"/>
        </w:rPr>
        <w:t> </w:t>
      </w:r>
      <w:r w:rsidR="00F73766" w:rsidRPr="00091F36">
        <w:rPr>
          <w:b w:val="0"/>
        </w:rPr>
        <w:fldChar w:fldCharType="begin"/>
      </w:r>
      <w:r w:rsidR="00F73766" w:rsidRPr="00091F36">
        <w:rPr>
          <w:b w:val="0"/>
        </w:rPr>
        <w:instrText xml:space="preserve"> REF _Ref405791278 \r \h  \* MERGEFORMAT </w:instrText>
      </w:r>
      <w:r w:rsidR="00F73766" w:rsidRPr="00091F36">
        <w:rPr>
          <w:b w:val="0"/>
        </w:rPr>
      </w:r>
      <w:r w:rsidR="00F73766" w:rsidRPr="00091F36">
        <w:rPr>
          <w:b w:val="0"/>
        </w:rPr>
        <w:fldChar w:fldCharType="separate"/>
      </w:r>
      <w:r w:rsidR="00C34604" w:rsidRPr="00091F36">
        <w:rPr>
          <w:b w:val="0"/>
        </w:rPr>
        <w:t>1.1</w:t>
      </w:r>
      <w:r w:rsidR="00F73766" w:rsidRPr="00091F36">
        <w:rPr>
          <w:b w:val="0"/>
        </w:rPr>
        <w:fldChar w:fldCharType="end"/>
      </w:r>
      <w:r w:rsidRPr="00091F36">
        <w:rPr>
          <w:b w:val="0"/>
        </w:rPr>
        <w:t xml:space="preserve"> настоящей Методики</w:t>
      </w:r>
      <w:r w:rsidR="0050103C" w:rsidRPr="00091F36">
        <w:rPr>
          <w:b w:val="0"/>
        </w:rPr>
        <w:t xml:space="preserve"> – вне зависимости от предмета закупки</w:t>
      </w:r>
      <w:r w:rsidR="0085055B">
        <w:rPr>
          <w:b w:val="0"/>
        </w:rPr>
        <w:t>.</w:t>
      </w:r>
    </w:p>
    <w:p w14:paraId="78F3D854" w14:textId="77777777" w:rsidR="002E26CA" w:rsidRPr="008A43FF" w:rsidRDefault="0094318F" w:rsidP="00091F36">
      <w:pPr>
        <w:pStyle w:val="-3"/>
        <w:tabs>
          <w:tab w:val="clear" w:pos="6238"/>
          <w:tab w:val="left" w:pos="1418"/>
        </w:tabs>
        <w:ind w:left="0"/>
      </w:pPr>
      <w:r>
        <w:t>И</w:t>
      </w:r>
      <w:r w:rsidR="0069690E" w:rsidRPr="008A43FF">
        <w:t xml:space="preserve">ные </w:t>
      </w:r>
      <w:r w:rsidR="00D736CC" w:rsidRPr="008A43FF">
        <w:t>т</w:t>
      </w:r>
      <w:r w:rsidR="002E26CA" w:rsidRPr="008A43FF">
        <w:t xml:space="preserve">ребования к </w:t>
      </w:r>
      <w:r w:rsidR="0069690E" w:rsidRPr="008A43FF">
        <w:t xml:space="preserve">участникам запроса </w:t>
      </w:r>
      <w:r w:rsidR="000235AD">
        <w:t>цен</w:t>
      </w:r>
      <w:r w:rsidR="002E26CA" w:rsidRPr="008A43FF">
        <w:t xml:space="preserve">, изготовителям, </w:t>
      </w:r>
      <w:r w:rsidR="007A0E52" w:rsidRPr="008A43FF">
        <w:t xml:space="preserve">разработчикам </w:t>
      </w:r>
      <w:r w:rsidR="00F4519A">
        <w:t>для</w:t>
      </w:r>
      <w:r w:rsidR="009B008F" w:rsidRPr="008A43FF">
        <w:t xml:space="preserve"> закупок с НМЦ свыше </w:t>
      </w:r>
      <w:r w:rsidR="00F4519A">
        <w:t>2</w:t>
      </w:r>
      <w:r w:rsidR="00F4519A" w:rsidRPr="008A43FF">
        <w:t> </w:t>
      </w:r>
      <w:r w:rsidR="009B008F" w:rsidRPr="008A43FF">
        <w:t>млн. руб. с НДС</w:t>
      </w:r>
      <w:r w:rsidR="00F4519A">
        <w:t xml:space="preserve"> устанавливаются на основании решения заказчика.</w:t>
      </w:r>
      <w:bookmarkStart w:id="11" w:name="_Hlt311053069"/>
      <w:bookmarkStart w:id="12" w:name="_Hlt364071642"/>
      <w:bookmarkStart w:id="13" w:name="_Hlt311053077"/>
      <w:bookmarkStart w:id="14" w:name="_Hlt311835933"/>
      <w:bookmarkEnd w:id="10"/>
      <w:bookmarkEnd w:id="11"/>
      <w:bookmarkEnd w:id="12"/>
      <w:bookmarkEnd w:id="13"/>
      <w:bookmarkEnd w:id="14"/>
    </w:p>
    <w:p w14:paraId="3DBF06B3" w14:textId="77777777" w:rsidR="005B6316" w:rsidRPr="008A43FF" w:rsidRDefault="008D25FB" w:rsidP="00CE0DDE">
      <w:pPr>
        <w:pStyle w:val="aa"/>
        <w:shd w:val="clear" w:color="auto" w:fill="FFFFFF"/>
        <w:ind w:firstLine="709"/>
        <w:jc w:val="both"/>
        <w:rPr>
          <w:b w:val="0"/>
          <w:bCs w:val="0"/>
        </w:rPr>
      </w:pPr>
      <w:r>
        <w:rPr>
          <w:b w:val="0"/>
          <w:bCs w:val="0"/>
        </w:rPr>
        <w:t xml:space="preserve">Для любых разрешенных </w:t>
      </w:r>
      <w:r w:rsidR="002D728B" w:rsidRPr="008A43FF">
        <w:rPr>
          <w:b w:val="0"/>
          <w:bCs w:val="0"/>
        </w:rPr>
        <w:t>требовани</w:t>
      </w:r>
      <w:r>
        <w:rPr>
          <w:b w:val="0"/>
          <w:bCs w:val="0"/>
        </w:rPr>
        <w:t>й</w:t>
      </w:r>
      <w:r w:rsidR="002D728B" w:rsidRPr="008A43FF">
        <w:rPr>
          <w:b w:val="0"/>
          <w:bCs w:val="0"/>
        </w:rPr>
        <w:t xml:space="preserve"> к участникам закупки,</w:t>
      </w:r>
      <w:r w:rsidR="00927FB7">
        <w:rPr>
          <w:b w:val="0"/>
          <w:bCs w:val="0"/>
        </w:rPr>
        <w:t xml:space="preserve"> содержащихся в документации о закупке, </w:t>
      </w:r>
      <w:r w:rsidR="002D728B" w:rsidRPr="008A43FF">
        <w:rPr>
          <w:b w:val="0"/>
          <w:bCs w:val="0"/>
        </w:rPr>
        <w:t>в документацию о закупке долж</w:t>
      </w:r>
      <w:r w:rsidR="00927FB7">
        <w:rPr>
          <w:b w:val="0"/>
          <w:bCs w:val="0"/>
        </w:rPr>
        <w:t>ны</w:t>
      </w:r>
      <w:r w:rsidR="002D728B" w:rsidRPr="008A43FF">
        <w:rPr>
          <w:b w:val="0"/>
          <w:bCs w:val="0"/>
        </w:rPr>
        <w:t xml:space="preserve"> быть включен</w:t>
      </w:r>
      <w:r w:rsidR="00927FB7">
        <w:rPr>
          <w:b w:val="0"/>
          <w:bCs w:val="0"/>
        </w:rPr>
        <w:t>ы</w:t>
      </w:r>
      <w:r w:rsidR="002D728B" w:rsidRPr="008A43FF">
        <w:rPr>
          <w:b w:val="0"/>
          <w:bCs w:val="0"/>
        </w:rPr>
        <w:t xml:space="preserve"> порядок проверки на соответствие таким требованиям, а также методика оценки заявок с учетом критериев, которые заказчик собирается применить для оценки заявок.</w:t>
      </w:r>
    </w:p>
    <w:p w14:paraId="6470E85A" w14:textId="77777777" w:rsidR="002D728B" w:rsidRPr="008A43FF" w:rsidRDefault="002D728B" w:rsidP="0040436D">
      <w:pPr>
        <w:spacing w:before="0" w:line="240" w:lineRule="auto"/>
      </w:pPr>
    </w:p>
    <w:p w14:paraId="5A8EB10A" w14:textId="77777777" w:rsidR="002D728B" w:rsidRPr="008A43FF" w:rsidRDefault="00F268B9" w:rsidP="00410FB8">
      <w:pPr>
        <w:pStyle w:val="11"/>
        <w:numPr>
          <w:ilvl w:val="0"/>
          <w:numId w:val="25"/>
        </w:numPr>
        <w:shd w:val="clear" w:color="auto" w:fill="FFFFFF"/>
        <w:ind w:left="-142" w:firstLine="0"/>
        <w:jc w:val="both"/>
        <w:rPr>
          <w:rFonts w:eastAsia="Arial Unicode MS"/>
          <w:b w:val="0"/>
        </w:rPr>
      </w:pPr>
      <w:bookmarkStart w:id="15" w:name="_Toc383792454"/>
      <w:bookmarkStart w:id="16" w:name="_Toc384030501"/>
      <w:bookmarkStart w:id="17" w:name="_Ref384311435"/>
      <w:bookmarkStart w:id="18" w:name="_Toc390100129"/>
      <w:bookmarkStart w:id="19" w:name="_Ref405791283"/>
      <w:bookmarkStart w:id="20" w:name="_Ref405821788"/>
      <w:bookmarkStart w:id="21" w:name="_Ref405823001"/>
      <w:bookmarkStart w:id="22" w:name="_Ref441242254"/>
      <w:bookmarkStart w:id="23" w:name="_Ref441242285"/>
      <w:r w:rsidRPr="008A43FF">
        <w:rPr>
          <w:rFonts w:eastAsia="Arial Unicode MS"/>
          <w:b w:val="0"/>
        </w:rPr>
        <w:lastRenderedPageBreak/>
        <w:t xml:space="preserve">ДОПУСТИМЫЕ К УСТАНОВЛЕНИЮ В ДОКУМЕНТАЦИИ О ЗАКУПКЕ ТРЕБОВАНИЯ </w:t>
      </w:r>
      <w:r w:rsidR="001D0117" w:rsidRPr="008A43FF">
        <w:rPr>
          <w:rFonts w:eastAsia="Arial Unicode MS"/>
          <w:b w:val="0"/>
        </w:rPr>
        <w:t xml:space="preserve">К </w:t>
      </w:r>
      <w:r w:rsidR="00881767" w:rsidRPr="008A43FF">
        <w:rPr>
          <w:rFonts w:eastAsia="Arial Unicode MS"/>
          <w:b w:val="0"/>
        </w:rPr>
        <w:t>УЧАСТНИКАМ ЗАКУПКИ, ИЗГОТОВИТЕЛЯМ</w:t>
      </w:r>
      <w:r w:rsidR="001F3EF5" w:rsidRPr="008A43FF">
        <w:rPr>
          <w:rFonts w:eastAsia="Arial Unicode MS"/>
          <w:b w:val="0"/>
        </w:rPr>
        <w:t xml:space="preserve">, ПРОДУКЦИИ </w:t>
      </w:r>
      <w:r w:rsidRPr="008A43FF">
        <w:rPr>
          <w:rFonts w:eastAsia="Arial Unicode MS"/>
          <w:b w:val="0"/>
        </w:rPr>
        <w:t>И ДОКУМЕНТЫ, ПОДТВЕРЖДАЮЩИЕ СООТВЕТСТВИЕ ДАННЫМ ТРЕБОВАНИЯМ</w:t>
      </w:r>
      <w:bookmarkEnd w:id="15"/>
      <w:bookmarkEnd w:id="16"/>
      <w:bookmarkEnd w:id="17"/>
      <w:bookmarkEnd w:id="18"/>
      <w:bookmarkEnd w:id="19"/>
      <w:bookmarkEnd w:id="20"/>
      <w:bookmarkEnd w:id="21"/>
      <w:bookmarkEnd w:id="22"/>
      <w:bookmarkEnd w:id="23"/>
    </w:p>
    <w:p w14:paraId="2F2ABF80" w14:textId="40020A29" w:rsidR="002335D7" w:rsidRPr="00FC79AE" w:rsidRDefault="001140B8" w:rsidP="00410FB8">
      <w:pPr>
        <w:pStyle w:val="aa"/>
        <w:numPr>
          <w:ilvl w:val="1"/>
          <w:numId w:val="75"/>
        </w:numPr>
        <w:shd w:val="clear" w:color="auto" w:fill="FFFFFF"/>
        <w:tabs>
          <w:tab w:val="left" w:pos="567"/>
        </w:tabs>
        <w:spacing w:before="120" w:after="120"/>
        <w:ind w:left="-142" w:firstLine="851"/>
        <w:jc w:val="both"/>
        <w:outlineLvl w:val="1"/>
        <w:rPr>
          <w:b w:val="0"/>
        </w:rPr>
      </w:pPr>
      <w:bookmarkStart w:id="24" w:name="_Ref405791278"/>
      <w:bookmarkStart w:id="25" w:name="_Ref410136550"/>
      <w:r w:rsidRPr="008A43FF">
        <w:rPr>
          <w:b w:val="0"/>
        </w:rPr>
        <w:t xml:space="preserve">Обязательные требования к участникам закупки, не зависящие от предмета закупки, устанавливаемые в </w:t>
      </w:r>
      <w:r w:rsidR="00163A11" w:rsidRPr="008A43FF">
        <w:rPr>
          <w:b w:val="0"/>
        </w:rPr>
        <w:t xml:space="preserve">каждой </w:t>
      </w:r>
      <w:r w:rsidRPr="008A43FF">
        <w:rPr>
          <w:b w:val="0"/>
        </w:rPr>
        <w:t>документации</w:t>
      </w:r>
      <w:r w:rsidR="000D2A6A" w:rsidRPr="008A43FF">
        <w:rPr>
          <w:b w:val="0"/>
        </w:rPr>
        <w:t xml:space="preserve"> о закупке</w:t>
      </w:r>
      <w:r w:rsidR="00AE741B">
        <w:rPr>
          <w:b w:val="0"/>
        </w:rPr>
        <w:t xml:space="preserve">, за исключением запроса </w:t>
      </w:r>
      <w:r w:rsidR="002F566D">
        <w:rPr>
          <w:b w:val="0"/>
        </w:rPr>
        <w:t>ц</w:t>
      </w:r>
      <w:r w:rsidR="00AE741B">
        <w:rPr>
          <w:b w:val="0"/>
        </w:rPr>
        <w:t>ен</w:t>
      </w:r>
      <w:r w:rsidR="00DD58B8">
        <w:rPr>
          <w:b w:val="0"/>
        </w:rPr>
        <w:t>:</w:t>
      </w:r>
      <w:bookmarkEnd w:id="24"/>
      <w:bookmarkEnd w:id="25"/>
    </w:p>
    <w:tbl>
      <w:tblPr>
        <w:tblW w:w="1545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09"/>
        <w:gridCol w:w="6805"/>
        <w:gridCol w:w="7937"/>
      </w:tblGrid>
      <w:tr w:rsidR="00B174B7" w:rsidRPr="008A43FF" w14:paraId="5499E3BA" w14:textId="77777777" w:rsidTr="00AA0CE2">
        <w:trPr>
          <w:trHeight w:val="440"/>
          <w:tblHeader/>
        </w:trPr>
        <w:tc>
          <w:tcPr>
            <w:tcW w:w="709" w:type="dxa"/>
            <w:tcBorders>
              <w:left w:val="single" w:sz="4" w:space="0" w:color="808080" w:themeColor="background1" w:themeShade="80"/>
            </w:tcBorders>
            <w:vAlign w:val="center"/>
          </w:tcPr>
          <w:p w14:paraId="16015670" w14:textId="77777777" w:rsidR="00B174B7" w:rsidRPr="008A43FF" w:rsidRDefault="00B174B7" w:rsidP="00B174B7">
            <w:pPr>
              <w:spacing w:before="0" w:line="240" w:lineRule="auto"/>
              <w:jc w:val="center"/>
            </w:pPr>
            <w:r w:rsidRPr="008A43FF">
              <w:t>№ п/п</w:t>
            </w:r>
          </w:p>
        </w:tc>
        <w:tc>
          <w:tcPr>
            <w:tcW w:w="6805" w:type="dxa"/>
            <w:tcBorders>
              <w:right w:val="single" w:sz="4" w:space="0" w:color="808080" w:themeColor="background1" w:themeShade="80"/>
            </w:tcBorders>
            <w:vAlign w:val="center"/>
          </w:tcPr>
          <w:p w14:paraId="4C5DBE5C" w14:textId="77777777" w:rsidR="00B174B7" w:rsidRPr="008A43FF" w:rsidRDefault="00B174B7" w:rsidP="00B174B7">
            <w:pPr>
              <w:spacing w:before="0" w:line="240" w:lineRule="auto"/>
              <w:ind w:right="153"/>
              <w:jc w:val="center"/>
              <w:rPr>
                <w:bCs/>
              </w:rPr>
            </w:pPr>
            <w:r w:rsidRPr="008A43FF">
              <w:t>Требования</w:t>
            </w:r>
          </w:p>
        </w:tc>
        <w:tc>
          <w:tcPr>
            <w:tcW w:w="7937" w:type="dxa"/>
            <w:tcBorders>
              <w:left w:val="single" w:sz="4" w:space="0" w:color="808080" w:themeColor="background1" w:themeShade="80"/>
            </w:tcBorders>
            <w:vAlign w:val="center"/>
          </w:tcPr>
          <w:p w14:paraId="435CA7B0" w14:textId="77777777" w:rsidR="00B174B7" w:rsidRPr="008A43FF" w:rsidRDefault="00B174B7" w:rsidP="00B174B7">
            <w:pPr>
              <w:spacing w:before="0" w:line="240" w:lineRule="auto"/>
              <w:ind w:right="153"/>
              <w:jc w:val="center"/>
              <w:rPr>
                <w:bCs/>
              </w:rPr>
            </w:pPr>
            <w:r w:rsidRPr="008A43FF">
              <w:t>Документы, подтверждающие соответствие установленным требованиям</w:t>
            </w:r>
          </w:p>
        </w:tc>
      </w:tr>
      <w:tr w:rsidR="00B174B7" w:rsidRPr="008A43FF" w14:paraId="6DC2C8A5" w14:textId="77777777" w:rsidTr="00D468B8">
        <w:trPr>
          <w:trHeight w:val="367"/>
        </w:trPr>
        <w:tc>
          <w:tcPr>
            <w:tcW w:w="709" w:type="dxa"/>
            <w:tcBorders>
              <w:top w:val="single" w:sz="4" w:space="0" w:color="808080" w:themeColor="background1" w:themeShade="80"/>
              <w:bottom w:val="single" w:sz="4" w:space="0" w:color="808080" w:themeColor="background1" w:themeShade="80"/>
            </w:tcBorders>
            <w:vAlign w:val="center"/>
          </w:tcPr>
          <w:p w14:paraId="2EC239C7" w14:textId="77777777" w:rsidR="00B174B7" w:rsidRPr="008A43FF" w:rsidRDefault="00B174B7" w:rsidP="00410FB8">
            <w:pPr>
              <w:numPr>
                <w:ilvl w:val="0"/>
                <w:numId w:val="48"/>
              </w:numPr>
              <w:tabs>
                <w:tab w:val="clear" w:pos="720"/>
                <w:tab w:val="num" w:pos="426"/>
                <w:tab w:val="num" w:pos="851"/>
              </w:tabs>
              <w:spacing w:before="0" w:line="240" w:lineRule="auto"/>
              <w:ind w:left="0" w:firstLine="0"/>
              <w:jc w:val="left"/>
            </w:pPr>
          </w:p>
        </w:tc>
        <w:tc>
          <w:tcPr>
            <w:tcW w:w="14742" w:type="dxa"/>
            <w:gridSpan w:val="2"/>
            <w:tcBorders>
              <w:top w:val="single" w:sz="4" w:space="0" w:color="808080" w:themeColor="background1" w:themeShade="80"/>
            </w:tcBorders>
            <w:vAlign w:val="center"/>
          </w:tcPr>
          <w:p w14:paraId="6C2F4DA6" w14:textId="77777777" w:rsidR="00B174B7" w:rsidRPr="008A43FF" w:rsidRDefault="00B174B7" w:rsidP="00B174B7">
            <w:pPr>
              <w:spacing w:before="0" w:line="240" w:lineRule="auto"/>
              <w:ind w:right="153"/>
              <w:rPr>
                <w:bCs/>
              </w:rPr>
            </w:pPr>
            <w:r w:rsidRPr="008A43FF">
              <w:t>Участник закупки должен обладат</w:t>
            </w:r>
            <w:r w:rsidRPr="00091F36">
              <w:t xml:space="preserve">ь гражданской правоспособностью </w:t>
            </w:r>
            <w:r w:rsidRPr="008A43FF">
              <w:t>в полном объеме для заключения и исполнения договора по результатам закупки, в том числе:</w:t>
            </w:r>
          </w:p>
        </w:tc>
      </w:tr>
      <w:tr w:rsidR="00B174B7" w:rsidRPr="008A43FF" w14:paraId="55282B86" w14:textId="77777777" w:rsidTr="00AA0CE2">
        <w:trPr>
          <w:trHeight w:val="1514"/>
        </w:trPr>
        <w:tc>
          <w:tcPr>
            <w:tcW w:w="709"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tcPr>
          <w:p w14:paraId="64985F25"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26" w:name="_Ref405790941"/>
          </w:p>
        </w:tc>
        <w:bookmarkEnd w:id="26"/>
        <w:tc>
          <w:tcPr>
            <w:tcW w:w="6805" w:type="dxa"/>
            <w:vMerge w:val="restart"/>
            <w:tcBorders>
              <w:left w:val="single" w:sz="4" w:space="0" w:color="808080" w:themeColor="background1" w:themeShade="80"/>
              <w:right w:val="single" w:sz="4" w:space="0" w:color="808080" w:themeColor="background1" w:themeShade="80"/>
            </w:tcBorders>
          </w:tcPr>
          <w:p w14:paraId="4486FC5C" w14:textId="77777777" w:rsidR="0071046C" w:rsidRPr="008A43FF" w:rsidRDefault="0071046C" w:rsidP="00BB1353">
            <w:pPr>
              <w:spacing w:before="0" w:line="240" w:lineRule="auto"/>
              <w:ind w:right="153"/>
            </w:pPr>
            <w:r w:rsidRPr="008A43FF">
              <w:t>быть зарегистрированным в качестве юридического</w:t>
            </w:r>
            <w:r w:rsidR="00E60DE8">
              <w:t xml:space="preserve"> лица</w:t>
            </w:r>
            <w:r w:rsidRPr="008A43FF">
              <w:t xml:space="preserve"> в установленном в </w:t>
            </w:r>
            <w:r w:rsidR="004710B1">
              <w:t>РФ</w:t>
            </w:r>
            <w:r w:rsidRPr="008A43FF">
              <w:t xml:space="preserve"> порядке (для российских юридических лиц);</w:t>
            </w:r>
          </w:p>
          <w:p w14:paraId="098C412C" w14:textId="77777777" w:rsidR="0071046C" w:rsidRPr="008A43FF" w:rsidRDefault="0071046C" w:rsidP="00BB1353">
            <w:pPr>
              <w:spacing w:before="0" w:line="240" w:lineRule="auto"/>
              <w:ind w:right="153"/>
            </w:pPr>
            <w:r w:rsidRPr="008A43FF">
              <w:t xml:space="preserve">быть зарегистрированным в качестве индивидуального предпринимателя в установленном в </w:t>
            </w:r>
            <w:r w:rsidR="004710B1">
              <w:t xml:space="preserve">РФ </w:t>
            </w:r>
            <w:r w:rsidRPr="008A43FF">
              <w:t>порядке (для российских индивидуальных предпринимателей);</w:t>
            </w:r>
          </w:p>
          <w:p w14:paraId="64ACF01A" w14:textId="77777777" w:rsidR="00AE741B" w:rsidRDefault="0071046C" w:rsidP="00BB1353">
            <w:pPr>
              <w:spacing w:before="0" w:line="240" w:lineRule="auto"/>
              <w:ind w:right="153"/>
            </w:pPr>
            <w:r w:rsidRPr="008A43FF">
              <w:t>быть зарегистрированным в качестве субъекта гражданского права в соответствии с законодательством государства по месту нахождения (для иностранных участников)</w:t>
            </w:r>
            <w:r w:rsidR="00AE741B">
              <w:t>;</w:t>
            </w:r>
          </w:p>
          <w:p w14:paraId="5983FB59" w14:textId="77777777" w:rsidR="00B174B7" w:rsidRPr="008A43FF" w:rsidRDefault="00B174B7" w:rsidP="00BB1353">
            <w:pPr>
              <w:spacing w:before="0" w:line="240" w:lineRule="auto"/>
              <w:ind w:right="153"/>
            </w:pPr>
          </w:p>
        </w:tc>
        <w:tc>
          <w:tcPr>
            <w:tcW w:w="7937" w:type="dxa"/>
            <w:tcBorders>
              <w:left w:val="single" w:sz="4" w:space="0" w:color="808080" w:themeColor="background1" w:themeShade="80"/>
              <w:bottom w:val="single" w:sz="4" w:space="0" w:color="808080" w:themeColor="background1" w:themeShade="80"/>
            </w:tcBorders>
            <w:vAlign w:val="center"/>
          </w:tcPr>
          <w:p w14:paraId="374E605F" w14:textId="77777777" w:rsidR="00B174B7" w:rsidRPr="00C26986" w:rsidRDefault="00B174B7" w:rsidP="00C26986">
            <w:pPr>
              <w:pStyle w:val="afff9"/>
              <w:numPr>
                <w:ilvl w:val="0"/>
                <w:numId w:val="150"/>
              </w:numPr>
              <w:tabs>
                <w:tab w:val="left" w:pos="300"/>
              </w:tabs>
              <w:spacing w:line="240" w:lineRule="auto"/>
              <w:ind w:left="0" w:right="153" w:firstLine="0"/>
              <w:rPr>
                <w:b/>
                <w:caps/>
                <w:sz w:val="24"/>
                <w:szCs w:val="24"/>
              </w:rPr>
            </w:pPr>
            <w:bookmarkStart w:id="27" w:name="_Ref405791406"/>
            <w:r w:rsidRPr="008A43FF">
              <w:rPr>
                <w:sz w:val="24"/>
                <w:szCs w:val="24"/>
              </w:rPr>
              <w:t>копии документов о государственной регистрации из следующих:</w:t>
            </w:r>
            <w:bookmarkEnd w:id="27"/>
          </w:p>
          <w:p w14:paraId="54D3EA96" w14:textId="77777777" w:rsidR="00B174B7" w:rsidRPr="00410FB8" w:rsidRDefault="00B174B7" w:rsidP="00410FB8">
            <w:pPr>
              <w:numPr>
                <w:ilvl w:val="0"/>
                <w:numId w:val="45"/>
              </w:numPr>
              <w:tabs>
                <w:tab w:val="left" w:pos="300"/>
              </w:tabs>
              <w:spacing w:before="0" w:line="240" w:lineRule="auto"/>
              <w:ind w:left="0" w:right="153" w:firstLine="0"/>
              <w:rPr>
                <w:b/>
                <w:bCs/>
                <w:caps/>
              </w:rPr>
            </w:pPr>
            <w:r w:rsidRPr="008A43FF">
              <w:t>для юридических лиц – копия выписки из единого государственного реестра юридических лиц (</w:t>
            </w:r>
            <w:r w:rsidR="0071046C" w:rsidRPr="008A43FF">
              <w:t xml:space="preserve">далее - </w:t>
            </w:r>
            <w:r w:rsidRPr="008A43FF">
              <w:t>выписка из ЕГРЮЛ);</w:t>
            </w:r>
          </w:p>
          <w:p w14:paraId="60DB60AB" w14:textId="77777777" w:rsidR="00E6227D" w:rsidRPr="00406453" w:rsidRDefault="00B174B7" w:rsidP="00091F36">
            <w:pPr>
              <w:numPr>
                <w:ilvl w:val="0"/>
                <w:numId w:val="45"/>
              </w:numPr>
              <w:tabs>
                <w:tab w:val="left" w:pos="300"/>
              </w:tabs>
              <w:spacing w:before="0" w:line="240" w:lineRule="auto"/>
              <w:ind w:left="0" w:right="153" w:firstLine="0"/>
              <w:rPr>
                <w:b/>
                <w:caps/>
              </w:rPr>
            </w:pPr>
            <w:r w:rsidRPr="008A43FF">
              <w:t>для индивидуальных предпринимателей</w:t>
            </w:r>
            <w:r w:rsidRPr="008A43FF" w:rsidDel="007B2165">
              <w:t xml:space="preserve"> </w:t>
            </w:r>
            <w:r w:rsidRPr="008A43FF">
              <w:t>– копия выписки из единого государственного реестра индивидуальных предпринимателей (</w:t>
            </w:r>
            <w:r w:rsidR="0071046C" w:rsidRPr="008A43FF">
              <w:t xml:space="preserve">далее - </w:t>
            </w:r>
            <w:r w:rsidRPr="008A43FF">
              <w:t>выписка ЕГРИП</w:t>
            </w:r>
            <w:r w:rsidR="00927FB7">
              <w:t>);</w:t>
            </w:r>
          </w:p>
          <w:p w14:paraId="5B187AB4" w14:textId="77777777" w:rsidR="00B174B7" w:rsidRPr="008A43FF" w:rsidRDefault="0071046C" w:rsidP="00927FB7">
            <w:pPr>
              <w:numPr>
                <w:ilvl w:val="0"/>
                <w:numId w:val="45"/>
              </w:numPr>
              <w:tabs>
                <w:tab w:val="left" w:pos="300"/>
              </w:tabs>
              <w:spacing w:before="0" w:line="240" w:lineRule="auto"/>
              <w:ind w:left="0" w:right="153" w:firstLine="0"/>
            </w:pPr>
            <w:r w:rsidRPr="008A43FF">
              <w:t>для иностранных лиц</w:t>
            </w:r>
            <w:r w:rsidR="00036A21" w:rsidRPr="008A43FF">
              <w:t xml:space="preserve"> </w:t>
            </w:r>
            <w:r w:rsidR="00036A21" w:rsidRPr="008A43FF">
              <w:rPr>
                <w:bCs/>
              </w:rPr>
              <w:t xml:space="preserve">– копии документов о государственной регистрации в качестве субъекта гражданского права в соответствии с законодательством государства по месту нахождения, сопровождающиеся переводом на русский язык; </w:t>
            </w:r>
          </w:p>
        </w:tc>
      </w:tr>
      <w:tr w:rsidR="00B174B7" w:rsidRPr="008A43FF" w14:paraId="46BC2766" w14:textId="77777777" w:rsidTr="00AA0CE2">
        <w:trPr>
          <w:trHeight w:val="240"/>
        </w:trPr>
        <w:tc>
          <w:tcPr>
            <w:tcW w:w="709" w:type="dxa"/>
            <w:vMerge/>
            <w:tcBorders>
              <w:left w:val="single" w:sz="4" w:space="0" w:color="808080" w:themeColor="background1" w:themeShade="80"/>
              <w:right w:val="single" w:sz="4" w:space="0" w:color="808080" w:themeColor="background1" w:themeShade="80"/>
            </w:tcBorders>
            <w:vAlign w:val="center"/>
          </w:tcPr>
          <w:p w14:paraId="011A8F3F"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14:paraId="72F61603" w14:textId="77777777" w:rsidR="00B174B7" w:rsidRPr="008A43FF" w:rsidRDefault="00B174B7" w:rsidP="00B174B7">
            <w:pPr>
              <w:spacing w:before="0" w:line="240" w:lineRule="auto"/>
              <w:ind w:right="153"/>
            </w:pPr>
          </w:p>
        </w:tc>
        <w:tc>
          <w:tcPr>
            <w:tcW w:w="7937" w:type="dxa"/>
            <w:tcBorders>
              <w:top w:val="single" w:sz="4" w:space="0" w:color="808080" w:themeColor="background1" w:themeShade="80"/>
              <w:left w:val="single" w:sz="4" w:space="0" w:color="808080" w:themeColor="background1" w:themeShade="80"/>
            </w:tcBorders>
            <w:vAlign w:val="center"/>
          </w:tcPr>
          <w:p w14:paraId="65B75EC9" w14:textId="77777777" w:rsidR="00B174B7" w:rsidRPr="00C26986" w:rsidRDefault="00B174B7" w:rsidP="00C26986">
            <w:pPr>
              <w:pStyle w:val="afff9"/>
              <w:numPr>
                <w:ilvl w:val="0"/>
                <w:numId w:val="150"/>
              </w:numPr>
              <w:tabs>
                <w:tab w:val="left" w:pos="300"/>
              </w:tabs>
              <w:spacing w:line="240" w:lineRule="auto"/>
              <w:ind w:left="0" w:right="153" w:firstLine="0"/>
              <w:rPr>
                <w:b/>
                <w:bCs w:val="0"/>
                <w:caps/>
                <w:sz w:val="24"/>
                <w:szCs w:val="24"/>
              </w:rPr>
            </w:pPr>
            <w:r w:rsidRPr="008A43FF">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w:t>
            </w:r>
            <w:r w:rsidR="00036A21" w:rsidRPr="008A43FF">
              <w:rPr>
                <w:sz w:val="24"/>
                <w:szCs w:val="24"/>
              </w:rPr>
              <w:t xml:space="preserve">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w:t>
            </w:r>
            <w:r w:rsidRPr="008A43FF">
              <w:rPr>
                <w:sz w:val="24"/>
                <w:szCs w:val="24"/>
              </w:rPr>
              <w:t>). Если заявка на участие в закупке и (или) входящие в ее состав документы подписаны разными лицами, то документы, подтверждающие полномочия лица на</w:t>
            </w:r>
            <w:r w:rsidRPr="008A43FF" w:rsidDel="00BA2715">
              <w:rPr>
                <w:sz w:val="24"/>
                <w:szCs w:val="24"/>
              </w:rPr>
              <w:t xml:space="preserve"> </w:t>
            </w:r>
            <w:r w:rsidRPr="008A43FF">
              <w:rPr>
                <w:sz w:val="24"/>
                <w:szCs w:val="24"/>
              </w:rPr>
              <w:t>подписание заявки и (или) входящих в ее состав документов, должны быть представлены на каждого подписавшего в соответствии с полномочиями;</w:t>
            </w:r>
          </w:p>
        </w:tc>
      </w:tr>
      <w:tr w:rsidR="00B174B7" w:rsidRPr="008A43FF" w14:paraId="6D73EC5F" w14:textId="77777777" w:rsidTr="00AA0CE2">
        <w:trPr>
          <w:trHeight w:val="70"/>
        </w:trPr>
        <w:tc>
          <w:tcPr>
            <w:tcW w:w="709" w:type="dxa"/>
            <w:vMerge/>
            <w:tcBorders>
              <w:left w:val="single" w:sz="4" w:space="0" w:color="808080" w:themeColor="background1" w:themeShade="80"/>
              <w:right w:val="single" w:sz="4" w:space="0" w:color="808080" w:themeColor="background1" w:themeShade="80"/>
            </w:tcBorders>
            <w:vAlign w:val="center"/>
          </w:tcPr>
          <w:p w14:paraId="3B4060DA"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14:paraId="2FD05B25" w14:textId="77777777" w:rsidR="00B174B7" w:rsidRPr="008A43FF" w:rsidRDefault="00B174B7" w:rsidP="00B174B7">
            <w:pPr>
              <w:spacing w:before="0" w:line="240" w:lineRule="auto"/>
              <w:ind w:right="153"/>
            </w:pPr>
          </w:p>
        </w:tc>
        <w:tc>
          <w:tcPr>
            <w:tcW w:w="7937" w:type="dxa"/>
            <w:tcBorders>
              <w:left w:val="single" w:sz="4" w:space="0" w:color="808080" w:themeColor="background1" w:themeShade="80"/>
            </w:tcBorders>
            <w:vAlign w:val="center"/>
          </w:tcPr>
          <w:p w14:paraId="67456D03" w14:textId="77777777" w:rsidR="00B174B7" w:rsidRPr="00C26986" w:rsidRDefault="00B174B7" w:rsidP="00C26986">
            <w:pPr>
              <w:pStyle w:val="afff9"/>
              <w:numPr>
                <w:ilvl w:val="0"/>
                <w:numId w:val="150"/>
              </w:numPr>
              <w:tabs>
                <w:tab w:val="left" w:pos="300"/>
              </w:tabs>
              <w:spacing w:line="240" w:lineRule="auto"/>
              <w:ind w:left="0" w:right="153" w:firstLine="0"/>
              <w:rPr>
                <w:b/>
                <w:caps/>
                <w:sz w:val="24"/>
                <w:szCs w:val="24"/>
              </w:rPr>
            </w:pPr>
            <w:bookmarkStart w:id="28" w:name="_Ref405791408"/>
            <w:r w:rsidRPr="008A43FF">
              <w:rPr>
                <w:sz w:val="24"/>
                <w:szCs w:val="24"/>
              </w:rPr>
              <w:t>копии учредительных документов в действующей редакции (для юридических лиц);</w:t>
            </w:r>
            <w:bookmarkEnd w:id="28"/>
          </w:p>
        </w:tc>
      </w:tr>
      <w:tr w:rsidR="00B174B7" w:rsidRPr="008A43FF" w14:paraId="5C3E21BC" w14:textId="77777777" w:rsidTr="00AA0CE2">
        <w:trPr>
          <w:trHeight w:val="240"/>
        </w:trPr>
        <w:tc>
          <w:tcPr>
            <w:tcW w:w="709" w:type="dxa"/>
            <w:vMerge/>
            <w:tcBorders>
              <w:left w:val="single" w:sz="4" w:space="0" w:color="808080" w:themeColor="background1" w:themeShade="80"/>
              <w:right w:val="single" w:sz="4" w:space="0" w:color="808080" w:themeColor="background1" w:themeShade="80"/>
            </w:tcBorders>
            <w:vAlign w:val="center"/>
          </w:tcPr>
          <w:p w14:paraId="133FE204"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14:paraId="14CE5D57" w14:textId="77777777" w:rsidR="00B174B7" w:rsidRPr="008A43FF" w:rsidRDefault="00B174B7" w:rsidP="00B174B7">
            <w:pPr>
              <w:spacing w:before="0" w:line="240" w:lineRule="auto"/>
              <w:ind w:right="153"/>
            </w:pPr>
          </w:p>
        </w:tc>
        <w:tc>
          <w:tcPr>
            <w:tcW w:w="7937" w:type="dxa"/>
            <w:tcBorders>
              <w:left w:val="single" w:sz="4" w:space="0" w:color="808080" w:themeColor="background1" w:themeShade="80"/>
            </w:tcBorders>
            <w:vAlign w:val="center"/>
          </w:tcPr>
          <w:p w14:paraId="4BDF9AB0" w14:textId="77777777" w:rsidR="00B174B7" w:rsidRPr="00C26986" w:rsidRDefault="00B174B7" w:rsidP="00C26986">
            <w:pPr>
              <w:pStyle w:val="afff9"/>
              <w:numPr>
                <w:ilvl w:val="0"/>
                <w:numId w:val="150"/>
              </w:numPr>
              <w:tabs>
                <w:tab w:val="left" w:pos="300"/>
              </w:tabs>
              <w:spacing w:line="240" w:lineRule="auto"/>
              <w:ind w:left="0" w:right="153" w:firstLine="0"/>
              <w:rPr>
                <w:b/>
                <w:caps/>
                <w:sz w:val="24"/>
                <w:szCs w:val="24"/>
              </w:rPr>
            </w:pPr>
            <w:r w:rsidRPr="008A43FF">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174B7" w:rsidRPr="008A43FF" w14:paraId="60716E56" w14:textId="77777777" w:rsidTr="00AA0CE2">
        <w:trPr>
          <w:trHeight w:val="300"/>
        </w:trPr>
        <w:tc>
          <w:tcPr>
            <w:tcW w:w="709" w:type="dxa"/>
            <w:vMerge/>
            <w:tcBorders>
              <w:left w:val="single" w:sz="4" w:space="0" w:color="808080" w:themeColor="background1" w:themeShade="80"/>
              <w:bottom w:val="single" w:sz="4" w:space="0" w:color="auto"/>
              <w:right w:val="single" w:sz="4" w:space="0" w:color="808080" w:themeColor="background1" w:themeShade="80"/>
            </w:tcBorders>
            <w:vAlign w:val="center"/>
          </w:tcPr>
          <w:p w14:paraId="56A1144B"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bottom w:val="single" w:sz="4" w:space="0" w:color="auto"/>
              <w:right w:val="single" w:sz="4" w:space="0" w:color="808080" w:themeColor="background1" w:themeShade="80"/>
            </w:tcBorders>
            <w:vAlign w:val="center"/>
          </w:tcPr>
          <w:p w14:paraId="7C9469C5" w14:textId="77777777" w:rsidR="00B174B7" w:rsidRPr="008A43FF" w:rsidRDefault="00B174B7" w:rsidP="00B174B7">
            <w:pPr>
              <w:spacing w:before="0" w:line="240" w:lineRule="auto"/>
              <w:ind w:right="153"/>
            </w:pPr>
          </w:p>
        </w:tc>
        <w:tc>
          <w:tcPr>
            <w:tcW w:w="7937" w:type="dxa"/>
            <w:tcBorders>
              <w:top w:val="dotted" w:sz="4" w:space="0" w:color="auto"/>
              <w:left w:val="single" w:sz="4" w:space="0" w:color="808080" w:themeColor="background1" w:themeShade="80"/>
              <w:bottom w:val="single" w:sz="4" w:space="0" w:color="auto"/>
            </w:tcBorders>
            <w:vAlign w:val="center"/>
          </w:tcPr>
          <w:p w14:paraId="64AA9350" w14:textId="77777777" w:rsidR="00B174B7" w:rsidRPr="00C26986" w:rsidRDefault="006D33D0" w:rsidP="00C26986">
            <w:pPr>
              <w:pStyle w:val="afff9"/>
              <w:numPr>
                <w:ilvl w:val="0"/>
                <w:numId w:val="150"/>
              </w:numPr>
              <w:tabs>
                <w:tab w:val="left" w:pos="300"/>
              </w:tabs>
              <w:spacing w:line="240" w:lineRule="auto"/>
              <w:ind w:left="0" w:right="153" w:firstLine="0"/>
              <w:rPr>
                <w:b/>
                <w:caps/>
                <w:sz w:val="24"/>
                <w:szCs w:val="24"/>
              </w:rPr>
            </w:pPr>
            <w:r w:rsidRPr="008A43FF">
              <w:rPr>
                <w:sz w:val="24"/>
                <w:szCs w:val="24"/>
              </w:rPr>
              <w:t>заполненн</w:t>
            </w:r>
            <w:r>
              <w:rPr>
                <w:sz w:val="24"/>
                <w:szCs w:val="24"/>
              </w:rPr>
              <w:t>ая</w:t>
            </w:r>
            <w:r w:rsidRPr="008A43FF">
              <w:rPr>
                <w:sz w:val="24"/>
                <w:szCs w:val="24"/>
              </w:rPr>
              <w:t xml:space="preserve"> </w:t>
            </w:r>
            <w:r w:rsidR="00B174B7" w:rsidRPr="008A43FF">
              <w:rPr>
                <w:sz w:val="24"/>
                <w:szCs w:val="24"/>
              </w:rPr>
              <w:t xml:space="preserve">участником закупки </w:t>
            </w:r>
            <w:r>
              <w:rPr>
                <w:sz w:val="24"/>
                <w:szCs w:val="24"/>
              </w:rPr>
              <w:t>заявка</w:t>
            </w:r>
            <w:r w:rsidR="00B174B7" w:rsidRPr="008A43FF">
              <w:rPr>
                <w:sz w:val="24"/>
                <w:szCs w:val="24"/>
              </w:rPr>
              <w:t xml:space="preserve"> на участие </w:t>
            </w:r>
            <w:proofErr w:type="gramStart"/>
            <w:r>
              <w:rPr>
                <w:sz w:val="24"/>
                <w:szCs w:val="24"/>
              </w:rPr>
              <w:t xml:space="preserve">с </w:t>
            </w:r>
            <w:r w:rsidR="00B174B7" w:rsidRPr="008A43FF">
              <w:rPr>
                <w:sz w:val="24"/>
                <w:szCs w:val="24"/>
              </w:rPr>
              <w:t xml:space="preserve"> </w:t>
            </w:r>
            <w:r>
              <w:rPr>
                <w:sz w:val="24"/>
                <w:szCs w:val="24"/>
              </w:rPr>
              <w:t>указанным</w:t>
            </w:r>
            <w:proofErr w:type="gramEnd"/>
            <w:r>
              <w:rPr>
                <w:sz w:val="24"/>
                <w:szCs w:val="24"/>
              </w:rPr>
              <w:t xml:space="preserve"> в ней </w:t>
            </w:r>
            <w:r w:rsidR="00E84ACC">
              <w:rPr>
                <w:sz w:val="24"/>
                <w:szCs w:val="24"/>
              </w:rPr>
              <w:t>обязанности участника,</w:t>
            </w:r>
            <w:r w:rsidR="00B174B7" w:rsidRPr="008A43FF">
              <w:rPr>
                <w:sz w:val="24"/>
                <w:szCs w:val="24"/>
              </w:rPr>
              <w:t xml:space="preserve"> в случае заключения с ним договора представить до момента заключения договора:</w:t>
            </w:r>
          </w:p>
          <w:p w14:paraId="7EE261DD" w14:textId="77777777" w:rsidR="00B174B7" w:rsidRPr="00410FB8" w:rsidRDefault="00B174B7" w:rsidP="00410FB8">
            <w:pPr>
              <w:numPr>
                <w:ilvl w:val="0"/>
                <w:numId w:val="45"/>
              </w:numPr>
              <w:tabs>
                <w:tab w:val="left" w:pos="353"/>
              </w:tabs>
              <w:spacing w:before="0" w:line="240" w:lineRule="auto"/>
              <w:ind w:left="353" w:right="153" w:hanging="353"/>
              <w:rPr>
                <w:b/>
                <w:caps/>
              </w:rPr>
            </w:pPr>
            <w:r w:rsidRPr="008A43FF">
              <w:t>решение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закупки заключение договора или предоставление обеспечения заявки на участие в закупке, обеспечения договора являются крупной сделкой;</w:t>
            </w:r>
          </w:p>
          <w:p w14:paraId="4DD15A83" w14:textId="77777777" w:rsidR="00B174B7" w:rsidRPr="007109C7" w:rsidRDefault="00B174B7" w:rsidP="00410FB8">
            <w:pPr>
              <w:numPr>
                <w:ilvl w:val="0"/>
                <w:numId w:val="45"/>
              </w:numPr>
              <w:tabs>
                <w:tab w:val="left" w:pos="353"/>
              </w:tabs>
              <w:spacing w:before="0" w:line="240" w:lineRule="auto"/>
              <w:ind w:left="353" w:right="153" w:hanging="353"/>
              <w:rPr>
                <w:b/>
                <w:bCs/>
                <w:caps/>
              </w:rPr>
            </w:pPr>
            <w:r w:rsidRPr="008A43FF">
              <w:t>решение об одобрении или о совершении сделки с заинтересованностью, если требование о наличии такого одобрения установлено законодательством РФ, учредительными документами юридического лица и если для участника закупки выполнение договора или предоставление обеспечения заявки на участие в закупке, обеспечение договора является сделкой с заинтересованностью</w:t>
            </w:r>
            <w:r w:rsidR="00091F36">
              <w:t>;</w:t>
            </w:r>
            <w:r w:rsidRPr="008A43FF">
              <w:t xml:space="preserve"> </w:t>
            </w:r>
          </w:p>
          <w:p w14:paraId="738A3DE9" w14:textId="77777777" w:rsidR="007730A2" w:rsidRPr="00410FB8" w:rsidRDefault="007730A2" w:rsidP="00410FB8">
            <w:pPr>
              <w:numPr>
                <w:ilvl w:val="0"/>
                <w:numId w:val="45"/>
              </w:numPr>
              <w:tabs>
                <w:tab w:val="left" w:pos="353"/>
              </w:tabs>
              <w:spacing w:before="0" w:line="240" w:lineRule="auto"/>
              <w:ind w:left="353" w:right="153" w:hanging="353"/>
              <w:rPr>
                <w:b/>
                <w:bCs/>
                <w:caps/>
              </w:rPr>
            </w:pPr>
            <w:r w:rsidRPr="007730A2">
              <w:t>решение об одобрении или о совершении сделки</w:t>
            </w:r>
            <w:r>
              <w:t xml:space="preserve"> по иным основаниям</w:t>
            </w:r>
            <w:r w:rsidRPr="007730A2">
              <w:t xml:space="preserve">, если требование о наличии такого одобрения установлено законодательством РФ, учредительными документами </w:t>
            </w:r>
            <w:r>
              <w:t>участника.</w:t>
            </w:r>
          </w:p>
          <w:p w14:paraId="19760A2F" w14:textId="6B54C592" w:rsidR="00B174B7" w:rsidRPr="00091F36" w:rsidRDefault="00B174B7" w:rsidP="007109C7">
            <w:pPr>
              <w:pStyle w:val="afff9"/>
              <w:numPr>
                <w:ilvl w:val="0"/>
                <w:numId w:val="158"/>
              </w:numPr>
              <w:tabs>
                <w:tab w:val="left" w:pos="353"/>
              </w:tabs>
              <w:spacing w:line="240" w:lineRule="auto"/>
              <w:ind w:left="353" w:right="153" w:hanging="283"/>
            </w:pPr>
            <w:r w:rsidRPr="008A43FF">
              <w:t>или сведения, что данная сделка для такого участника не является крупной сделкой и/или сделкой с заинтересованностью,</w:t>
            </w:r>
            <w:r w:rsidR="007730A2">
              <w:t xml:space="preserve"> или иной сделкой, которая в соответствии с условиями законодательства РФ, устава должна быть одобрена органами управления участника</w:t>
            </w:r>
            <w:r w:rsidRPr="008A43FF">
              <w:t>.</w:t>
            </w:r>
          </w:p>
        </w:tc>
      </w:tr>
      <w:tr w:rsidR="00B174B7" w:rsidRPr="008A43FF" w14:paraId="156DBD32" w14:textId="77777777" w:rsidTr="00AA0CE2">
        <w:trPr>
          <w:trHeight w:val="300"/>
        </w:trPr>
        <w:tc>
          <w:tcPr>
            <w:tcW w:w="709"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14:paraId="7AA2BB18" w14:textId="77777777" w:rsidR="00B174B7" w:rsidRPr="008A43FF" w:rsidRDefault="00B174B7" w:rsidP="00410FB8">
            <w:pPr>
              <w:pStyle w:val="afff9"/>
              <w:numPr>
                <w:ilvl w:val="0"/>
                <w:numId w:val="61"/>
              </w:numPr>
              <w:tabs>
                <w:tab w:val="left" w:pos="426"/>
              </w:tabs>
              <w:spacing w:line="240" w:lineRule="auto"/>
              <w:ind w:left="0" w:firstLine="0"/>
              <w:jc w:val="left"/>
            </w:pPr>
          </w:p>
        </w:tc>
        <w:tc>
          <w:tcPr>
            <w:tcW w:w="6805"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14:paraId="4FF09076" w14:textId="77777777" w:rsidR="00036A21" w:rsidRPr="00E84ACC" w:rsidRDefault="00036A21" w:rsidP="00036A21">
            <w:pPr>
              <w:spacing w:before="0" w:line="240" w:lineRule="auto"/>
              <w:ind w:right="153" w:firstLine="495"/>
            </w:pPr>
            <w:r w:rsidRPr="00E84ACC">
              <w:t xml:space="preserve">если исполнение договора предусмотрено на территории </w:t>
            </w:r>
            <w:r w:rsidR="004710B1" w:rsidRPr="00E84ACC">
              <w:t>РФ</w:t>
            </w:r>
            <w:r w:rsidRPr="00E84ACC">
              <w:t xml:space="preserve">: </w:t>
            </w:r>
          </w:p>
          <w:p w14:paraId="5AE2EBBD" w14:textId="77777777" w:rsidR="00036A21" w:rsidRPr="008A43FF" w:rsidRDefault="00036A21" w:rsidP="00BB1353">
            <w:pPr>
              <w:spacing w:before="0" w:line="240" w:lineRule="auto"/>
              <w:ind w:right="153"/>
            </w:pPr>
            <w:r w:rsidRPr="008A43FF">
              <w:t xml:space="preserve">иметь право на ведение деятельности в соответствии с законодательством </w:t>
            </w:r>
            <w:r w:rsidR="004710B1" w:rsidRPr="004710B1">
              <w:t>РФ</w:t>
            </w:r>
            <w:r w:rsidRPr="008A43FF">
              <w:t xml:space="preserve"> (для российских участников);</w:t>
            </w:r>
          </w:p>
          <w:p w14:paraId="4E7A8894" w14:textId="77777777" w:rsidR="00E84ACC" w:rsidRPr="008A43FF" w:rsidRDefault="00036A21" w:rsidP="00BB1353">
            <w:pPr>
              <w:spacing w:before="0" w:line="240" w:lineRule="auto"/>
              <w:ind w:right="153"/>
            </w:pPr>
            <w:r w:rsidRPr="008A43FF">
              <w:t xml:space="preserve">иметь право на ведение деятельности в соответствии с законодательством государства по месту нахождения такого участника закупки и в соответствии с законодательством </w:t>
            </w:r>
            <w:r w:rsidR="004710B1" w:rsidRPr="004710B1">
              <w:t>РФ</w:t>
            </w:r>
            <w:r w:rsidRPr="008A43FF">
              <w:t xml:space="preserve"> (для иностранных участников)</w:t>
            </w:r>
            <w:r w:rsidR="006D33D0">
              <w:t>.</w:t>
            </w:r>
          </w:p>
        </w:tc>
        <w:tc>
          <w:tcPr>
            <w:tcW w:w="7937" w:type="dxa"/>
            <w:tcBorders>
              <w:top w:val="single" w:sz="4" w:space="0" w:color="auto"/>
              <w:left w:val="single" w:sz="4" w:space="0" w:color="808080" w:themeColor="background1" w:themeShade="80"/>
              <w:bottom w:val="single" w:sz="4" w:space="0" w:color="auto"/>
            </w:tcBorders>
          </w:tcPr>
          <w:p w14:paraId="4DD66437" w14:textId="77777777" w:rsidR="00036A21" w:rsidRPr="00C26986" w:rsidRDefault="006D33D0" w:rsidP="00C26986">
            <w:pPr>
              <w:pStyle w:val="afff9"/>
              <w:numPr>
                <w:ilvl w:val="0"/>
                <w:numId w:val="150"/>
              </w:numPr>
              <w:tabs>
                <w:tab w:val="left" w:pos="300"/>
              </w:tabs>
              <w:spacing w:line="240" w:lineRule="auto"/>
              <w:ind w:left="0" w:right="153" w:firstLine="0"/>
              <w:rPr>
                <w:b/>
                <w:caps/>
                <w:sz w:val="24"/>
                <w:szCs w:val="24"/>
              </w:rPr>
            </w:pPr>
            <w:r w:rsidRPr="008A43FF">
              <w:rPr>
                <w:sz w:val="24"/>
                <w:szCs w:val="24"/>
              </w:rPr>
              <w:t>заполненн</w:t>
            </w:r>
            <w:r>
              <w:rPr>
                <w:sz w:val="24"/>
                <w:szCs w:val="24"/>
              </w:rPr>
              <w:t>ая</w:t>
            </w:r>
            <w:r w:rsidRPr="008A43FF">
              <w:rPr>
                <w:sz w:val="24"/>
                <w:szCs w:val="24"/>
              </w:rPr>
              <w:t xml:space="preserve"> </w:t>
            </w:r>
            <w:r w:rsidR="00036A21" w:rsidRPr="008A43FF">
              <w:rPr>
                <w:sz w:val="24"/>
                <w:szCs w:val="24"/>
              </w:rPr>
              <w:t xml:space="preserve">участником закупки </w:t>
            </w:r>
            <w:r>
              <w:rPr>
                <w:sz w:val="24"/>
                <w:szCs w:val="24"/>
              </w:rPr>
              <w:t>з</w:t>
            </w:r>
            <w:r w:rsidR="00036A21" w:rsidRPr="008A43FF">
              <w:rPr>
                <w:sz w:val="24"/>
                <w:szCs w:val="24"/>
              </w:rPr>
              <w:t>аявк</w:t>
            </w:r>
            <w:r>
              <w:rPr>
                <w:sz w:val="24"/>
                <w:szCs w:val="24"/>
              </w:rPr>
              <w:t>а</w:t>
            </w:r>
            <w:r w:rsidR="00036A21" w:rsidRPr="008A43FF">
              <w:rPr>
                <w:sz w:val="24"/>
                <w:szCs w:val="24"/>
              </w:rPr>
              <w:t xml:space="preserve"> на участие </w:t>
            </w:r>
            <w:r>
              <w:rPr>
                <w:sz w:val="24"/>
                <w:szCs w:val="24"/>
              </w:rPr>
              <w:t xml:space="preserve">с </w:t>
            </w:r>
            <w:r w:rsidR="00036A21" w:rsidRPr="008A43FF">
              <w:rPr>
                <w:sz w:val="24"/>
                <w:szCs w:val="24"/>
              </w:rPr>
              <w:t>подтверждение</w:t>
            </w:r>
            <w:r>
              <w:rPr>
                <w:sz w:val="24"/>
                <w:szCs w:val="24"/>
              </w:rPr>
              <w:t>м</w:t>
            </w:r>
            <w:r w:rsidR="00036A21" w:rsidRPr="008A43FF">
              <w:rPr>
                <w:sz w:val="24"/>
                <w:szCs w:val="24"/>
              </w:rPr>
              <w:t xml:space="preserve"> </w:t>
            </w:r>
            <w:r>
              <w:rPr>
                <w:sz w:val="24"/>
                <w:szCs w:val="24"/>
              </w:rPr>
              <w:t>наличия</w:t>
            </w:r>
            <w:r w:rsidR="00036A21" w:rsidRPr="008A43FF">
              <w:rPr>
                <w:sz w:val="24"/>
                <w:szCs w:val="24"/>
              </w:rPr>
              <w:t xml:space="preserve"> права ведения деятельности в соответствии с законодательством по месту нахождения участника закупки и месту исполнения договора.</w:t>
            </w:r>
          </w:p>
          <w:p w14:paraId="34CF72A4" w14:textId="77777777" w:rsidR="00B174B7" w:rsidRPr="00E84ACC" w:rsidRDefault="00B174B7" w:rsidP="00E84ACC">
            <w:pPr>
              <w:tabs>
                <w:tab w:val="left" w:pos="495"/>
              </w:tabs>
              <w:spacing w:line="240" w:lineRule="auto"/>
              <w:ind w:right="153"/>
              <w:rPr>
                <w:b/>
                <w:caps/>
              </w:rPr>
            </w:pPr>
          </w:p>
        </w:tc>
      </w:tr>
      <w:tr w:rsidR="00B174B7" w:rsidRPr="008A43FF" w14:paraId="2015396D" w14:textId="77777777" w:rsidTr="00AA0CE2">
        <w:trPr>
          <w:trHeight w:val="699"/>
        </w:trPr>
        <w:tc>
          <w:tcPr>
            <w:tcW w:w="709" w:type="dxa"/>
            <w:tcBorders>
              <w:top w:val="single" w:sz="4" w:space="0" w:color="auto"/>
            </w:tcBorders>
          </w:tcPr>
          <w:p w14:paraId="2DFFE2CF"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29" w:name="_Ref405791536"/>
          </w:p>
        </w:tc>
        <w:bookmarkEnd w:id="29"/>
        <w:tc>
          <w:tcPr>
            <w:tcW w:w="6805" w:type="dxa"/>
            <w:tcBorders>
              <w:top w:val="single" w:sz="4" w:space="0" w:color="auto"/>
            </w:tcBorders>
            <w:vAlign w:val="center"/>
          </w:tcPr>
          <w:p w14:paraId="4CACE927" w14:textId="1B05061A" w:rsidR="00B174B7" w:rsidRPr="008A43FF" w:rsidRDefault="00B174B7" w:rsidP="007730A2">
            <w:pPr>
              <w:spacing w:before="0" w:line="240" w:lineRule="auto"/>
              <w:ind w:right="153"/>
            </w:pPr>
            <w:r w:rsidRPr="008A43FF">
              <w:t xml:space="preserve">не находиться в процессе ликвидации (для юридического лица), </w:t>
            </w:r>
            <w:r w:rsidR="007730A2">
              <w:t xml:space="preserve">отсутствие решений суда о введении в отношении участника закупки любой из процедур банкротства </w:t>
            </w:r>
          </w:p>
        </w:tc>
        <w:tc>
          <w:tcPr>
            <w:tcW w:w="7937" w:type="dxa"/>
            <w:vMerge w:val="restart"/>
            <w:tcBorders>
              <w:top w:val="single" w:sz="4" w:space="0" w:color="auto"/>
            </w:tcBorders>
          </w:tcPr>
          <w:p w14:paraId="207961B9" w14:textId="77777777" w:rsidR="00B174B7" w:rsidRPr="00C26986" w:rsidRDefault="006D33D0" w:rsidP="00C26986">
            <w:pPr>
              <w:pStyle w:val="afff9"/>
              <w:numPr>
                <w:ilvl w:val="0"/>
                <w:numId w:val="150"/>
              </w:numPr>
              <w:tabs>
                <w:tab w:val="left" w:pos="300"/>
              </w:tabs>
              <w:spacing w:line="240" w:lineRule="auto"/>
              <w:ind w:left="0" w:right="153" w:firstLine="0"/>
              <w:rPr>
                <w:b/>
                <w:caps/>
                <w:sz w:val="24"/>
                <w:szCs w:val="24"/>
              </w:rPr>
            </w:pPr>
            <w:r>
              <w:rPr>
                <w:sz w:val="24"/>
                <w:szCs w:val="24"/>
              </w:rPr>
              <w:t>письменное</w:t>
            </w:r>
            <w:r w:rsidR="00B174B7" w:rsidRPr="008A43FF">
              <w:rPr>
                <w:sz w:val="24"/>
                <w:szCs w:val="24"/>
              </w:rPr>
              <w:t xml:space="preserve"> подтверждение</w:t>
            </w:r>
            <w:r>
              <w:rPr>
                <w:sz w:val="24"/>
                <w:szCs w:val="24"/>
              </w:rPr>
              <w:t xml:space="preserve"> участника</w:t>
            </w:r>
            <w:r w:rsidR="00B174B7" w:rsidRPr="008A43FF">
              <w:rPr>
                <w:sz w:val="24"/>
                <w:szCs w:val="24"/>
              </w:rPr>
              <w:t>:</w:t>
            </w:r>
          </w:p>
          <w:p w14:paraId="6BA6C6E7"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 </w:t>
            </w:r>
            <w:proofErr w:type="spellStart"/>
            <w:r w:rsidRPr="008A43FF">
              <w:t>ненахождении</w:t>
            </w:r>
            <w:proofErr w:type="spellEnd"/>
            <w:r w:rsidRPr="008A43FF">
              <w:t xml:space="preserve"> участника закупки в процессе ликвидации (для юридического лица);</w:t>
            </w:r>
          </w:p>
          <w:p w14:paraId="78297DCE" w14:textId="2AC7C56D" w:rsidR="00B174B7" w:rsidRPr="00410FB8" w:rsidRDefault="00B174B7" w:rsidP="00410FB8">
            <w:pPr>
              <w:numPr>
                <w:ilvl w:val="0"/>
                <w:numId w:val="45"/>
              </w:numPr>
              <w:tabs>
                <w:tab w:val="left" w:pos="353"/>
              </w:tabs>
              <w:spacing w:before="0" w:line="240" w:lineRule="auto"/>
              <w:ind w:left="353" w:right="153" w:hanging="353"/>
              <w:rPr>
                <w:b/>
                <w:bCs/>
                <w:caps/>
              </w:rPr>
            </w:pPr>
            <w:r w:rsidRPr="008A43FF">
              <w:t xml:space="preserve">об отсутствии в отношении участника закупки решения суда </w:t>
            </w:r>
            <w:proofErr w:type="gramStart"/>
            <w:r w:rsidRPr="008A43FF">
              <w:t xml:space="preserve">о </w:t>
            </w:r>
            <w:r w:rsidR="007730A2">
              <w:t>введений</w:t>
            </w:r>
            <w:proofErr w:type="gramEnd"/>
            <w:r w:rsidR="007730A2">
              <w:t xml:space="preserve"> какой-либо процедуры банкротства</w:t>
            </w:r>
            <w:r w:rsidRPr="008A43FF">
              <w:t>;</w:t>
            </w:r>
          </w:p>
          <w:p w14:paraId="6ACC4BA2"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об отсутствии ареста имущества участника закупки, наложенного по решению суда, административного органа;</w:t>
            </w:r>
          </w:p>
          <w:p w14:paraId="3A7E732C"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 xml:space="preserve">о </w:t>
            </w:r>
            <w:proofErr w:type="spellStart"/>
            <w:r w:rsidRPr="008A43FF">
              <w:t>неприостановлении</w:t>
            </w:r>
            <w:proofErr w:type="spellEnd"/>
            <w:r w:rsidRPr="008A43FF">
              <w:t xml:space="preserve"> деятельности участника закупки.</w:t>
            </w:r>
          </w:p>
        </w:tc>
      </w:tr>
      <w:tr w:rsidR="00B174B7" w:rsidRPr="008A43FF" w14:paraId="5C6B52E9" w14:textId="77777777" w:rsidTr="00AA0CE2">
        <w:trPr>
          <w:trHeight w:val="440"/>
        </w:trPr>
        <w:tc>
          <w:tcPr>
            <w:tcW w:w="709" w:type="dxa"/>
          </w:tcPr>
          <w:p w14:paraId="6948C74A"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0" w:name="_Ref405791537"/>
          </w:p>
        </w:tc>
        <w:bookmarkEnd w:id="30"/>
        <w:tc>
          <w:tcPr>
            <w:tcW w:w="6805" w:type="dxa"/>
          </w:tcPr>
          <w:p w14:paraId="281240AB" w14:textId="77777777" w:rsidR="00B174B7" w:rsidRPr="008A43FF" w:rsidRDefault="00B174B7" w:rsidP="00B174B7">
            <w:pPr>
              <w:spacing w:before="0" w:line="240" w:lineRule="auto"/>
              <w:ind w:right="153"/>
            </w:pPr>
            <w:r w:rsidRPr="008A43FF">
              <w:t>не являться организацией, на имущество которой в части, необходимой для выполнения договора, наложен арест по решению суда, административного органа и (или) деятельность, которой приостановлена;</w:t>
            </w:r>
          </w:p>
        </w:tc>
        <w:tc>
          <w:tcPr>
            <w:tcW w:w="7937" w:type="dxa"/>
            <w:vMerge/>
          </w:tcPr>
          <w:p w14:paraId="5F47B157" w14:textId="77777777" w:rsidR="00B174B7" w:rsidRPr="008A43FF" w:rsidRDefault="00B174B7" w:rsidP="00B174B7">
            <w:pPr>
              <w:pStyle w:val="afff9"/>
              <w:tabs>
                <w:tab w:val="left" w:pos="300"/>
              </w:tabs>
              <w:spacing w:line="240" w:lineRule="auto"/>
              <w:ind w:left="0" w:right="153"/>
            </w:pPr>
          </w:p>
        </w:tc>
      </w:tr>
      <w:tr w:rsidR="00977134" w:rsidRPr="008A43FF" w14:paraId="6AE3571E" w14:textId="77777777" w:rsidTr="00AA0CE2">
        <w:trPr>
          <w:trHeight w:val="440"/>
        </w:trPr>
        <w:tc>
          <w:tcPr>
            <w:tcW w:w="709" w:type="dxa"/>
          </w:tcPr>
          <w:p w14:paraId="1C589B99" w14:textId="77777777" w:rsidR="00977134" w:rsidRPr="008A43FF" w:rsidRDefault="00977134" w:rsidP="00410FB8">
            <w:pPr>
              <w:pStyle w:val="afff9"/>
              <w:numPr>
                <w:ilvl w:val="0"/>
                <w:numId w:val="61"/>
              </w:numPr>
              <w:tabs>
                <w:tab w:val="left" w:pos="426"/>
              </w:tabs>
              <w:spacing w:line="240" w:lineRule="auto"/>
              <w:ind w:left="0" w:firstLine="0"/>
              <w:jc w:val="left"/>
              <w:rPr>
                <w:sz w:val="24"/>
                <w:szCs w:val="24"/>
              </w:rPr>
            </w:pPr>
            <w:bookmarkStart w:id="31" w:name="_Ref528344860"/>
          </w:p>
        </w:tc>
        <w:bookmarkEnd w:id="31"/>
        <w:tc>
          <w:tcPr>
            <w:tcW w:w="6805" w:type="dxa"/>
          </w:tcPr>
          <w:p w14:paraId="0E560617" w14:textId="77777777" w:rsidR="00BE5D34" w:rsidRPr="00230AA3" w:rsidRDefault="00230AA3" w:rsidP="006045BF">
            <w:pPr>
              <w:widowControl w:val="0"/>
              <w:spacing w:before="0" w:after="120" w:line="240" w:lineRule="auto"/>
              <w:ind w:right="153"/>
            </w:pPr>
            <w:r w:rsidRPr="00230AA3">
              <w:t>не иметь за собой (</w:t>
            </w:r>
            <w:r w:rsidR="00BE5D34" w:rsidRPr="00230AA3">
              <w:t>отсутствие</w:t>
            </w:r>
            <w:r w:rsidRPr="00230AA3">
              <w:t>)</w:t>
            </w:r>
            <w:r w:rsidR="00BE5D34" w:rsidRPr="00230AA3">
              <w:t xml:space="preserve"> недоимки по налогам, сборам задолженности по иным обязательным платежам в бюджеты бюджетной системы РФ:</w:t>
            </w:r>
          </w:p>
          <w:p w14:paraId="15345B1A" w14:textId="4CED9FFE" w:rsidR="000169BA" w:rsidRPr="008A43FF" w:rsidRDefault="00FD70CD" w:rsidP="007730A2">
            <w:pPr>
              <w:spacing w:before="0" w:line="240" w:lineRule="auto"/>
              <w:ind w:right="153"/>
            </w:pPr>
            <w:r>
              <w:t xml:space="preserve">для российских участников – </w:t>
            </w:r>
            <w:r w:rsidR="004F3DD9">
              <w:t xml:space="preserve">отсутствие у участника закупки недоимки по налогам, сборам, задолженности по иным обязательным платежам в бюджеты бюджетной системы РФ </w:t>
            </w:r>
            <w:r w:rsidR="004F3DD9" w:rsidRPr="009D5D6B">
              <w:t>за прошедший календарный год</w:t>
            </w:r>
            <w:r w:rsidR="004F3DD9" w:rsidRPr="00AC6BB4">
              <w:t>, размер</w:t>
            </w:r>
            <w:r w:rsidR="004F3DD9">
              <w:t xml:space="preserve"> которых превышает </w:t>
            </w:r>
            <w:r w:rsidR="005335B6">
              <w:t>десять</w:t>
            </w:r>
            <w:r w:rsidR="004F3DD9">
              <w:t xml:space="preserve"> процентов балансовой стоимости активов участника закупки, по данным бухгалтерской отчетности за последний отчетный период, </w:t>
            </w:r>
            <w:r w:rsidR="007730A2">
              <w:t xml:space="preserve">и </w:t>
            </w:r>
            <w:r w:rsidR="004F3DD9" w:rsidRPr="00DF146F">
              <w:t xml:space="preserve">если </w:t>
            </w:r>
            <w:r w:rsidR="004F3DD9">
              <w:t>участником закупки</w:t>
            </w:r>
            <w:r w:rsidR="004F3DD9" w:rsidRPr="00DF146F">
              <w:t xml:space="preserve"> в установленном порядке подано заявление об обжаловании указанных недоимки, задолженности и решение по такому заявлению на дату </w:t>
            </w:r>
            <w:r w:rsidR="000169BA">
              <w:t xml:space="preserve">рассмотрения </w:t>
            </w:r>
            <w:r w:rsidR="00815E15">
              <w:t xml:space="preserve">заявок не </w:t>
            </w:r>
            <w:r w:rsidR="004F3DD9" w:rsidRPr="00DF146F">
              <w:t>принято</w:t>
            </w:r>
          </w:p>
        </w:tc>
        <w:tc>
          <w:tcPr>
            <w:tcW w:w="7937" w:type="dxa"/>
          </w:tcPr>
          <w:p w14:paraId="1497B782" w14:textId="77777777" w:rsidR="000169BA" w:rsidRPr="00C26986" w:rsidRDefault="00767177" w:rsidP="00C26986">
            <w:pPr>
              <w:pStyle w:val="afff9"/>
              <w:numPr>
                <w:ilvl w:val="0"/>
                <w:numId w:val="150"/>
              </w:numPr>
              <w:tabs>
                <w:tab w:val="left" w:pos="300"/>
              </w:tabs>
              <w:spacing w:line="240" w:lineRule="auto"/>
              <w:ind w:left="0" w:right="153" w:firstLine="0"/>
              <w:rPr>
                <w:b/>
                <w:caps/>
                <w:sz w:val="24"/>
                <w:szCs w:val="24"/>
              </w:rPr>
            </w:pPr>
            <w:r>
              <w:rPr>
                <w:sz w:val="24"/>
                <w:szCs w:val="24"/>
              </w:rPr>
              <w:t xml:space="preserve">письменное </w:t>
            </w:r>
            <w:r w:rsidR="000169BA" w:rsidRPr="000169BA">
              <w:rPr>
                <w:sz w:val="24"/>
                <w:szCs w:val="24"/>
              </w:rPr>
              <w:t>подтверждение</w:t>
            </w:r>
            <w:r>
              <w:rPr>
                <w:sz w:val="24"/>
                <w:szCs w:val="24"/>
              </w:rPr>
              <w:t xml:space="preserve"> </w:t>
            </w:r>
            <w:r w:rsidR="00F166BF">
              <w:rPr>
                <w:sz w:val="24"/>
                <w:szCs w:val="24"/>
              </w:rPr>
              <w:t xml:space="preserve">от </w:t>
            </w:r>
            <w:r>
              <w:rPr>
                <w:sz w:val="24"/>
                <w:szCs w:val="24"/>
              </w:rPr>
              <w:t>участника</w:t>
            </w:r>
            <w:r w:rsidR="000169BA">
              <w:rPr>
                <w:sz w:val="24"/>
                <w:szCs w:val="24"/>
              </w:rPr>
              <w:t>:</w:t>
            </w:r>
          </w:p>
          <w:p w14:paraId="1B67BF82" w14:textId="77777777" w:rsidR="000169BA" w:rsidRPr="007353F0" w:rsidRDefault="000169BA" w:rsidP="00F166BF">
            <w:pPr>
              <w:pStyle w:val="afff9"/>
              <w:tabs>
                <w:tab w:val="left" w:pos="300"/>
              </w:tabs>
              <w:spacing w:line="240" w:lineRule="auto"/>
              <w:ind w:left="76" w:right="153" w:firstLine="0"/>
              <w:rPr>
                <w:sz w:val="24"/>
                <w:szCs w:val="24"/>
              </w:rPr>
            </w:pPr>
            <w:r w:rsidRPr="000169BA">
              <w:rPr>
                <w:sz w:val="24"/>
                <w:szCs w:val="24"/>
              </w:rPr>
              <w:t xml:space="preserve"> </w:t>
            </w:r>
            <w:r>
              <w:rPr>
                <w:sz w:val="24"/>
                <w:szCs w:val="24"/>
              </w:rPr>
              <w:t xml:space="preserve">- </w:t>
            </w:r>
            <w:r w:rsidRPr="000169BA">
              <w:rPr>
                <w:sz w:val="24"/>
                <w:szCs w:val="24"/>
              </w:rPr>
              <w:t>отсутстви</w:t>
            </w:r>
            <w:r w:rsidR="00F166BF">
              <w:rPr>
                <w:sz w:val="24"/>
                <w:szCs w:val="24"/>
              </w:rPr>
              <w:t>я</w:t>
            </w:r>
            <w:r w:rsidRPr="000169BA">
              <w:rPr>
                <w:sz w:val="24"/>
                <w:szCs w:val="24"/>
              </w:rPr>
              <w:t xml:space="preserve"> недоимки по налогам, сборам</w:t>
            </w:r>
            <w:r w:rsidR="00866BEF">
              <w:rPr>
                <w:sz w:val="24"/>
                <w:szCs w:val="24"/>
              </w:rPr>
              <w:t>,</w:t>
            </w:r>
            <w:r w:rsidRPr="000169BA">
              <w:rPr>
                <w:sz w:val="24"/>
                <w:szCs w:val="24"/>
              </w:rPr>
              <w:t xml:space="preserve"> задолженности по иным обязательным платежам в бюджеты бюджетной системы РФ</w:t>
            </w:r>
            <w:r w:rsidR="00230AA3">
              <w:rPr>
                <w:sz w:val="24"/>
                <w:szCs w:val="24"/>
              </w:rPr>
              <w:t xml:space="preserve"> </w:t>
            </w:r>
            <w:r w:rsidRPr="007353F0">
              <w:rPr>
                <w:sz w:val="24"/>
                <w:szCs w:val="24"/>
              </w:rPr>
              <w:t xml:space="preserve">за прошедший календарный год, размер которых превышает </w:t>
            </w:r>
            <w:r w:rsidR="002440F9">
              <w:rPr>
                <w:sz w:val="24"/>
                <w:szCs w:val="24"/>
              </w:rPr>
              <w:t>десять</w:t>
            </w:r>
            <w:r w:rsidRPr="007353F0">
              <w:rPr>
                <w:sz w:val="24"/>
                <w:szCs w:val="24"/>
              </w:rPr>
              <w:t xml:space="preserve"> процентов балансовой стоимости активов участника закупки, по данным бухгалтерской отчетности за последний отчетный период;</w:t>
            </w:r>
          </w:p>
          <w:p w14:paraId="762AAA6D" w14:textId="77777777" w:rsidR="000169BA" w:rsidRDefault="000169BA" w:rsidP="000169BA">
            <w:pPr>
              <w:spacing w:before="0" w:line="240" w:lineRule="auto"/>
              <w:ind w:left="76" w:right="153"/>
            </w:pPr>
            <w:r w:rsidRPr="005335B6">
              <w:t xml:space="preserve">- </w:t>
            </w:r>
            <w:r w:rsidR="009E41BD" w:rsidRPr="005335B6">
              <w:t xml:space="preserve">сведения </w:t>
            </w:r>
            <w:r w:rsidRPr="005335B6">
              <w:t>об обжаловании указанных недоимки, задолженности</w:t>
            </w:r>
            <w:r w:rsidR="009E41BD" w:rsidRPr="005335B6">
              <w:t>,</w:t>
            </w:r>
            <w:r w:rsidRPr="005335B6">
              <w:t xml:space="preserve"> </w:t>
            </w:r>
            <w:r w:rsidR="009E41BD" w:rsidRPr="005335B6">
              <w:t xml:space="preserve">если </w:t>
            </w:r>
            <w:r w:rsidR="009E41BD" w:rsidRPr="00B61231">
              <w:t>участником закупки</w:t>
            </w:r>
            <w:r w:rsidR="009E41BD" w:rsidRPr="002F566D">
              <w:t xml:space="preserve"> в установленном порядке подано заявление </w:t>
            </w:r>
            <w:r w:rsidRPr="002F566D">
              <w:t>и решение по такому заявлени</w:t>
            </w:r>
            <w:r w:rsidRPr="005335B6">
              <w:t>ю на дату рассмотрения заявок не принято</w:t>
            </w:r>
            <w:r w:rsidR="009E41BD" w:rsidRPr="005335B6">
              <w:t>.</w:t>
            </w:r>
          </w:p>
          <w:p w14:paraId="5DD90D62" w14:textId="77777777" w:rsidR="00667595" w:rsidRPr="008A43FF" w:rsidRDefault="00667595" w:rsidP="002E0338">
            <w:pPr>
              <w:tabs>
                <w:tab w:val="left" w:pos="709"/>
              </w:tabs>
              <w:spacing w:before="0" w:line="240" w:lineRule="auto"/>
              <w:ind w:right="153" w:firstLine="353"/>
            </w:pPr>
          </w:p>
        </w:tc>
      </w:tr>
      <w:tr w:rsidR="00B174B7" w:rsidRPr="008A43FF" w14:paraId="0F487445" w14:textId="77777777" w:rsidTr="00BB1353">
        <w:trPr>
          <w:trHeight w:val="2747"/>
        </w:trPr>
        <w:tc>
          <w:tcPr>
            <w:tcW w:w="709" w:type="dxa"/>
          </w:tcPr>
          <w:p w14:paraId="2E921708"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2" w:name="_Ref407725695"/>
          </w:p>
        </w:tc>
        <w:bookmarkEnd w:id="32"/>
        <w:tc>
          <w:tcPr>
            <w:tcW w:w="6805" w:type="dxa"/>
          </w:tcPr>
          <w:p w14:paraId="358A4E92" w14:textId="77777777" w:rsidR="00F94DA2" w:rsidRPr="00BB1353" w:rsidRDefault="00F166BF" w:rsidP="00B174B7">
            <w:pPr>
              <w:spacing w:before="0" w:line="240" w:lineRule="auto"/>
              <w:ind w:right="153"/>
            </w:pPr>
            <w:r w:rsidRPr="001C5EB2">
              <w:t xml:space="preserve">обладать требуемым </w:t>
            </w:r>
            <w:r w:rsidR="00B174B7" w:rsidRPr="001C5EB2">
              <w:t>уровн</w:t>
            </w:r>
            <w:r w:rsidRPr="001C5EB2">
              <w:t>ем</w:t>
            </w:r>
            <w:r w:rsidR="00B174B7" w:rsidRPr="001C5EB2">
              <w:t xml:space="preserve"> обеспеченности финансовыми ресурсами</w:t>
            </w:r>
            <w:r w:rsidR="00BB1353" w:rsidRPr="001C5EB2">
              <w:t>;</w:t>
            </w:r>
            <w:r w:rsidR="00B174B7" w:rsidRPr="00BB1353">
              <w:t xml:space="preserve"> </w:t>
            </w:r>
          </w:p>
          <w:p w14:paraId="15F50784" w14:textId="77777777" w:rsidR="00B174B7" w:rsidRPr="008A43FF" w:rsidRDefault="00B174B7" w:rsidP="00B174B7">
            <w:pPr>
              <w:spacing w:before="0" w:line="240" w:lineRule="auto"/>
              <w:ind w:right="153"/>
            </w:pPr>
          </w:p>
          <w:p w14:paraId="742E0993" w14:textId="1C2E9939" w:rsidR="00B174B7" w:rsidRPr="008A43FF" w:rsidRDefault="00F94DA2" w:rsidP="006F59E9">
            <w:pPr>
              <w:spacing w:before="0" w:line="240" w:lineRule="auto"/>
              <w:ind w:right="153"/>
            </w:pPr>
            <w:r w:rsidRPr="00BB1353" w:rsidDel="00F94DA2">
              <w:t xml:space="preserve"> </w:t>
            </w:r>
            <w:r w:rsidR="00BB1353">
              <w:t>Д</w:t>
            </w:r>
            <w:r w:rsidR="00036A21" w:rsidRPr="00BB1353">
              <w:t>анное требование</w:t>
            </w:r>
            <w:r w:rsidR="00F644C6" w:rsidRPr="00BB1353">
              <w:t>, перечень расчетных показателей, подтверждающих соответствие участника требованию и их нижнее пороговое (отсекающее) значение</w:t>
            </w:r>
            <w:r w:rsidR="00036A21" w:rsidRPr="00BB1353">
              <w:t xml:space="preserve"> </w:t>
            </w:r>
            <w:r w:rsidR="00F644C6" w:rsidRPr="00BB1353">
              <w:t>устанавливаются заказчиком</w:t>
            </w:r>
            <w:r w:rsidR="00036A21" w:rsidRPr="00BB1353">
              <w:t>; при этом в</w:t>
            </w:r>
            <w:r w:rsidR="00503101" w:rsidRPr="00BB1353">
              <w:t xml:space="preserve"> составе</w:t>
            </w:r>
            <w:r w:rsidR="00036A21" w:rsidRPr="00BB1353">
              <w:t xml:space="preserve"> документации </w:t>
            </w:r>
            <w:r w:rsidR="00503101" w:rsidRPr="00BB1353">
              <w:t xml:space="preserve">должна быть приложена </w:t>
            </w:r>
            <w:r w:rsidR="00F644C6" w:rsidRPr="00BB1353">
              <w:t>м</w:t>
            </w:r>
            <w:r w:rsidR="00B174B7" w:rsidRPr="00BB1353">
              <w:t>етодика расчета</w:t>
            </w:r>
            <w:r w:rsidR="00F166BF" w:rsidRPr="00BB1353">
              <w:t xml:space="preserve"> показателей</w:t>
            </w:r>
            <w:r w:rsidR="00B174B7" w:rsidRPr="00BB1353">
              <w:t xml:space="preserve"> финансовой обеспеченности участника</w:t>
            </w:r>
            <w:r w:rsidR="00F644C6" w:rsidRPr="00BB1353">
              <w:t xml:space="preserve"> (установленных заказчиком).</w:t>
            </w:r>
            <w:r w:rsidR="00B174B7" w:rsidRPr="00BB1353">
              <w:t xml:space="preserve"> </w:t>
            </w:r>
            <w:r w:rsidR="00AF7ED2" w:rsidRPr="00BB1353">
              <w:t xml:space="preserve">Возможные перечень таким показателей указан в </w:t>
            </w:r>
            <w:r w:rsidR="00B174B7" w:rsidRPr="00BB1353">
              <w:t xml:space="preserve"> </w:t>
            </w:r>
            <w:r w:rsidR="005020AD" w:rsidRPr="00BB1353">
              <w:fldChar w:fldCharType="begin"/>
            </w:r>
            <w:r w:rsidR="005020AD" w:rsidRPr="00BB1353">
              <w:instrText xml:space="preserve"> REF _Ref441243057 \h  \* MERGEFORMAT </w:instrText>
            </w:r>
            <w:r w:rsidR="005020AD" w:rsidRPr="00BB1353">
              <w:fldChar w:fldCharType="separate"/>
            </w:r>
            <w:r w:rsidR="005020AD" w:rsidRPr="00BB1353">
              <w:t>Приложение </w:t>
            </w:r>
            <w:r w:rsidR="005020AD" w:rsidRPr="00BB1353">
              <w:fldChar w:fldCharType="end"/>
            </w:r>
            <w:r w:rsidR="00B174B7" w:rsidRPr="00BB1353">
              <w:t>к настоящей Методике</w:t>
            </w:r>
            <w:r w:rsidR="00BB1353">
              <w:t>.</w:t>
            </w:r>
          </w:p>
        </w:tc>
        <w:tc>
          <w:tcPr>
            <w:tcW w:w="7937" w:type="dxa"/>
            <w:tcBorders>
              <w:top w:val="single" w:sz="4" w:space="0" w:color="auto"/>
              <w:bottom w:val="single" w:sz="4" w:space="0" w:color="auto"/>
            </w:tcBorders>
          </w:tcPr>
          <w:p w14:paraId="25323634" w14:textId="77777777" w:rsidR="00F94DA2" w:rsidRPr="007353F0" w:rsidRDefault="00095A61" w:rsidP="007353F0">
            <w:pPr>
              <w:pStyle w:val="afff9"/>
              <w:numPr>
                <w:ilvl w:val="0"/>
                <w:numId w:val="150"/>
              </w:numPr>
              <w:tabs>
                <w:tab w:val="left" w:pos="300"/>
              </w:tabs>
              <w:spacing w:line="240" w:lineRule="auto"/>
              <w:ind w:left="0" w:right="153" w:firstLine="0"/>
              <w:rPr>
                <w:bCs w:val="0"/>
                <w:i/>
                <w:snapToGrid w:val="0"/>
              </w:rPr>
            </w:pPr>
            <w:r w:rsidRPr="008A43FF">
              <w:rPr>
                <w:sz w:val="24"/>
                <w:szCs w:val="24"/>
              </w:rPr>
              <w:t xml:space="preserve">копии бухгалтерской (финансовой) отчетности за истекший финансовый год и за истекший период финансового года (6 месяцев текущего финансового года/ 9 месяцев текущего финансового года) </w:t>
            </w:r>
            <w:r w:rsidR="00E42F70">
              <w:rPr>
                <w:sz w:val="24"/>
                <w:szCs w:val="24"/>
              </w:rPr>
              <w:t xml:space="preserve">и/или иные формы </w:t>
            </w:r>
            <w:r w:rsidR="00E42F70" w:rsidRPr="00967C3D">
              <w:rPr>
                <w:sz w:val="24"/>
                <w:szCs w:val="24"/>
              </w:rPr>
              <w:t>предоставления данных участниками закупки</w:t>
            </w:r>
            <w:r w:rsidR="00E42F70">
              <w:rPr>
                <w:sz w:val="24"/>
                <w:szCs w:val="24"/>
              </w:rPr>
              <w:t xml:space="preserve"> </w:t>
            </w:r>
            <w:r w:rsidRPr="008A43FF">
              <w:rPr>
                <w:sz w:val="24"/>
                <w:szCs w:val="24"/>
              </w:rPr>
              <w:t xml:space="preserve">в соответствии с требованиями, </w:t>
            </w:r>
            <w:r w:rsidR="00AF7ED2">
              <w:rPr>
                <w:sz w:val="24"/>
                <w:szCs w:val="24"/>
              </w:rPr>
              <w:t xml:space="preserve">установленными закупочной </w:t>
            </w:r>
            <w:r w:rsidRPr="008A43FF">
              <w:rPr>
                <w:sz w:val="24"/>
                <w:szCs w:val="24"/>
              </w:rPr>
              <w:t>документаци</w:t>
            </w:r>
            <w:r w:rsidR="00AF7ED2">
              <w:rPr>
                <w:sz w:val="24"/>
                <w:szCs w:val="24"/>
              </w:rPr>
              <w:t>ей</w:t>
            </w:r>
            <w:r w:rsidRPr="008A43FF">
              <w:rPr>
                <w:sz w:val="24"/>
                <w:szCs w:val="24"/>
              </w:rPr>
              <w:t>.</w:t>
            </w:r>
            <w:r w:rsidRPr="008A43FF">
              <w:t xml:space="preserve"> </w:t>
            </w:r>
          </w:p>
          <w:p w14:paraId="12562EA7" w14:textId="77777777" w:rsidR="00F94DA2" w:rsidRPr="00F94DA2" w:rsidRDefault="00F94DA2" w:rsidP="00F94DA2">
            <w:pPr>
              <w:widowControl w:val="0"/>
              <w:adjustRightInd w:val="0"/>
              <w:spacing w:before="0" w:line="240" w:lineRule="auto"/>
              <w:ind w:right="153" w:firstLine="353"/>
              <w:textAlignment w:val="baseline"/>
              <w:rPr>
                <w:b/>
                <w:i/>
              </w:rPr>
            </w:pPr>
          </w:p>
        </w:tc>
      </w:tr>
      <w:tr w:rsidR="00B174B7" w:rsidRPr="008A43FF" w14:paraId="3997B026" w14:textId="77777777" w:rsidTr="002A5531">
        <w:trPr>
          <w:trHeight w:val="440"/>
        </w:trPr>
        <w:tc>
          <w:tcPr>
            <w:tcW w:w="709" w:type="dxa"/>
          </w:tcPr>
          <w:p w14:paraId="69A12600"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3" w:name="_Ref405791839"/>
          </w:p>
        </w:tc>
        <w:bookmarkEnd w:id="33"/>
        <w:tc>
          <w:tcPr>
            <w:tcW w:w="6805" w:type="dxa"/>
          </w:tcPr>
          <w:p w14:paraId="663BAAE9" w14:textId="77777777" w:rsidR="00B174B7" w:rsidRPr="00C26986" w:rsidRDefault="00B174B7" w:rsidP="00BB1353">
            <w:pPr>
              <w:spacing w:before="0" w:line="240" w:lineRule="auto"/>
              <w:rPr>
                <w:b/>
                <w:caps/>
              </w:rPr>
            </w:pPr>
            <w:r w:rsidRPr="00D740F6">
              <w:t>обладать специальной правоспособностью</w:t>
            </w:r>
            <w:r w:rsidRPr="008A43FF">
              <w:t xml:space="preserve"> в</w:t>
            </w:r>
            <w:r w:rsidR="00095A61" w:rsidRPr="008A43FF">
              <w:t> </w:t>
            </w:r>
            <w:r w:rsidRPr="008A43FF">
              <w:t xml:space="preserve">соответствии с действующим законодательством </w:t>
            </w:r>
            <w:r w:rsidR="004710B1" w:rsidRPr="004710B1">
              <w:t>РФ</w:t>
            </w:r>
            <w:r w:rsidRPr="008A43FF">
              <w:t xml:space="preserve">, связанной с осуществлением видов деятельности, предусмотренных договором, в том числе необходимыми лицензиями на выполнение работ или оказание услуг </w:t>
            </w:r>
            <w:r w:rsidR="004630E0" w:rsidRPr="008A43FF">
              <w:t xml:space="preserve">в объеме выполняемых работ, услуг, </w:t>
            </w:r>
            <w:r w:rsidRPr="008A43FF">
              <w:t>а именно:</w:t>
            </w:r>
          </w:p>
          <w:p w14:paraId="1A188F7A" w14:textId="77777777" w:rsidR="00B174B7" w:rsidRPr="00C26986" w:rsidRDefault="00B174B7" w:rsidP="00C26986">
            <w:pPr>
              <w:pStyle w:val="afff9"/>
              <w:numPr>
                <w:ilvl w:val="0"/>
                <w:numId w:val="151"/>
              </w:numPr>
              <w:tabs>
                <w:tab w:val="left" w:pos="300"/>
                <w:tab w:val="left" w:pos="1063"/>
              </w:tabs>
              <w:spacing w:line="240" w:lineRule="auto"/>
              <w:ind w:left="0" w:right="153" w:firstLine="638"/>
              <w:rPr>
                <w:b/>
                <w:caps/>
              </w:rPr>
            </w:pPr>
            <w:r w:rsidRPr="008A43FF">
              <w:rPr>
                <w:sz w:val="24"/>
                <w:szCs w:val="24"/>
              </w:rPr>
              <w:t>должен иметь соответствующие разрешающие документы на осуществление видов деятельности, видов работ, требуемые для выполнения договора, право на заключение которого является предметом настоящей закупки:</w:t>
            </w:r>
          </w:p>
          <w:p w14:paraId="3B450533" w14:textId="77777777" w:rsidR="00B174B7" w:rsidRPr="008A43FF" w:rsidRDefault="00B174B7" w:rsidP="00B174B7">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A43FF">
              <w:rPr>
                <w:bCs/>
                <w:snapToGrid w:val="0"/>
              </w:rPr>
              <w:t>лицензию на __________________________;</w:t>
            </w:r>
          </w:p>
          <w:p w14:paraId="61E5531C" w14:textId="77777777" w:rsidR="00B174B7" w:rsidRPr="008A43FF" w:rsidRDefault="00B174B7" w:rsidP="00B174B7">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A43FF">
              <w:rPr>
                <w:bCs/>
                <w:snapToGrid w:val="0"/>
              </w:rPr>
              <w:t>лицензию на __________________________</w:t>
            </w:r>
            <w:r w:rsidR="00FF7B1D">
              <w:rPr>
                <w:bCs/>
                <w:snapToGrid w:val="0"/>
              </w:rPr>
              <w:t>.</w:t>
            </w:r>
          </w:p>
          <w:p w14:paraId="35B2545B" w14:textId="77777777" w:rsidR="003036D1" w:rsidRPr="007109C7" w:rsidRDefault="005335B6" w:rsidP="003036D1">
            <w:pPr>
              <w:pStyle w:val="afff9"/>
              <w:numPr>
                <w:ilvl w:val="0"/>
                <w:numId w:val="151"/>
              </w:numPr>
              <w:tabs>
                <w:tab w:val="left" w:pos="300"/>
                <w:tab w:val="left" w:pos="1063"/>
              </w:tabs>
              <w:spacing w:line="240" w:lineRule="auto"/>
              <w:ind w:left="0" w:right="153" w:firstLine="638"/>
            </w:pPr>
            <w:r w:rsidRPr="008A43FF">
              <w:rPr>
                <w:sz w:val="24"/>
                <w:szCs w:val="24"/>
              </w:rPr>
              <w:t>П</w:t>
            </w:r>
            <w:r w:rsidR="00B174B7" w:rsidRPr="008A43FF">
              <w:rPr>
                <w:sz w:val="24"/>
                <w:szCs w:val="24"/>
              </w:rPr>
              <w:t>одтвердить</w:t>
            </w:r>
            <w:r>
              <w:rPr>
                <w:sz w:val="24"/>
                <w:szCs w:val="24"/>
              </w:rPr>
              <w:t xml:space="preserve"> членство в СРО </w:t>
            </w:r>
            <w:proofErr w:type="gramStart"/>
            <w:r>
              <w:rPr>
                <w:sz w:val="24"/>
                <w:szCs w:val="24"/>
              </w:rPr>
              <w:t xml:space="preserve">и </w:t>
            </w:r>
            <w:r w:rsidR="00B174B7" w:rsidRPr="008A43FF">
              <w:rPr>
                <w:sz w:val="24"/>
                <w:szCs w:val="24"/>
              </w:rPr>
              <w:t xml:space="preserve"> право</w:t>
            </w:r>
            <w:proofErr w:type="gramEnd"/>
            <w:r w:rsidR="00B174B7" w:rsidRPr="008A43FF">
              <w:rPr>
                <w:sz w:val="24"/>
                <w:szCs w:val="24"/>
              </w:rPr>
              <w:t xml:space="preserve"> </w:t>
            </w:r>
            <w:r w:rsidR="002016E0" w:rsidRPr="002016E0">
              <w:rPr>
                <w:sz w:val="24"/>
                <w:szCs w:val="24"/>
              </w:rPr>
              <w:t xml:space="preserve">некоммерческой организации на статус </w:t>
            </w:r>
            <w:r w:rsidR="00675DA8">
              <w:rPr>
                <w:sz w:val="24"/>
                <w:szCs w:val="24"/>
              </w:rPr>
              <w:t>СРО</w:t>
            </w:r>
            <w:r w:rsidR="002016E0" w:rsidRPr="002016E0">
              <w:rPr>
                <w:sz w:val="24"/>
                <w:szCs w:val="24"/>
              </w:rPr>
              <w:t xml:space="preserve">, </w:t>
            </w:r>
            <w:r>
              <w:rPr>
                <w:sz w:val="24"/>
                <w:szCs w:val="24"/>
              </w:rPr>
              <w:t xml:space="preserve">членом которой </w:t>
            </w:r>
            <w:r w:rsidR="002016E0" w:rsidRPr="002016E0">
              <w:rPr>
                <w:sz w:val="24"/>
                <w:szCs w:val="24"/>
              </w:rPr>
              <w:t>участник является</w:t>
            </w:r>
            <w:r w:rsidR="002B6914">
              <w:rPr>
                <w:sz w:val="24"/>
                <w:szCs w:val="24"/>
              </w:rPr>
              <w:t>.</w:t>
            </w:r>
          </w:p>
          <w:p w14:paraId="155AF237" w14:textId="77777777" w:rsidR="003036D1" w:rsidRPr="008A43FF" w:rsidRDefault="003036D1" w:rsidP="002A5531">
            <w:pPr>
              <w:tabs>
                <w:tab w:val="left" w:pos="300"/>
                <w:tab w:val="left" w:pos="1063"/>
              </w:tabs>
              <w:spacing w:line="240" w:lineRule="auto"/>
              <w:ind w:right="153"/>
            </w:pPr>
            <w:r>
              <w:t xml:space="preserve">Специальная правоспособность должна быть у участника на момент подачи заявки, в период срока действия заявки участника, и в период предполагаемого срока действия заключаемого по итогам закупки договора. </w:t>
            </w:r>
          </w:p>
        </w:tc>
        <w:tc>
          <w:tcPr>
            <w:tcW w:w="7937" w:type="dxa"/>
            <w:tcBorders>
              <w:top w:val="single" w:sz="4" w:space="0" w:color="auto"/>
              <w:bottom w:val="single" w:sz="4" w:space="0" w:color="auto"/>
            </w:tcBorders>
          </w:tcPr>
          <w:p w14:paraId="5D0AE293" w14:textId="77777777" w:rsidR="00B174B7" w:rsidRPr="00C26986" w:rsidRDefault="00B174B7" w:rsidP="00DD58B8">
            <w:pPr>
              <w:pStyle w:val="afff9"/>
              <w:numPr>
                <w:ilvl w:val="0"/>
                <w:numId w:val="150"/>
              </w:numPr>
              <w:tabs>
                <w:tab w:val="left" w:pos="300"/>
              </w:tabs>
              <w:spacing w:line="240" w:lineRule="auto"/>
              <w:ind w:left="0" w:right="153" w:firstLine="0"/>
              <w:rPr>
                <w:b/>
                <w:caps/>
                <w:sz w:val="24"/>
                <w:szCs w:val="24"/>
              </w:rPr>
            </w:pPr>
            <w:bookmarkStart w:id="34" w:name="_Ref405791900"/>
            <w:r w:rsidRPr="00410FB8">
              <w:rPr>
                <w:sz w:val="24"/>
                <w:szCs w:val="24"/>
              </w:rPr>
              <w:t>копии разрешающих документов на осуществление видов деятельности, видов работ, требуемые для выполнения договора, а именно:</w:t>
            </w:r>
            <w:bookmarkEnd w:id="34"/>
          </w:p>
          <w:p w14:paraId="05A2FCE5" w14:textId="77777777" w:rsidR="00B174B7" w:rsidRPr="00410FB8" w:rsidRDefault="00B174B7" w:rsidP="00B806FB">
            <w:pPr>
              <w:numPr>
                <w:ilvl w:val="4"/>
                <w:numId w:val="4"/>
              </w:numPr>
              <w:tabs>
                <w:tab w:val="left" w:pos="0"/>
                <w:tab w:val="num" w:pos="637"/>
                <w:tab w:val="left" w:pos="1140"/>
                <w:tab w:val="num" w:pos="1211"/>
              </w:tabs>
              <w:spacing w:before="0" w:line="240" w:lineRule="auto"/>
              <w:ind w:left="0" w:right="153" w:hanging="12"/>
              <w:rPr>
                <w:bCs/>
                <w:snapToGrid w:val="0"/>
              </w:rPr>
            </w:pPr>
            <w:r w:rsidRPr="00410FB8">
              <w:rPr>
                <w:bCs/>
                <w:snapToGrid w:val="0"/>
              </w:rPr>
              <w:t xml:space="preserve">копии документов, указанные в столбце «Требования» данного пункта </w:t>
            </w:r>
            <w:r w:rsidR="00095A61" w:rsidRPr="00410FB8">
              <w:rPr>
                <w:bCs/>
                <w:snapToGrid w:val="0"/>
              </w:rPr>
              <w:t>вместе с приложениями, описывающими конкретные виды деятельности и/или работ</w:t>
            </w:r>
            <w:r w:rsidRPr="00410FB8">
              <w:rPr>
                <w:bCs/>
                <w:snapToGrid w:val="0"/>
              </w:rPr>
              <w:t>.</w:t>
            </w:r>
          </w:p>
          <w:p w14:paraId="58CC8859" w14:textId="60AFD35B" w:rsidR="00B174B7" w:rsidRPr="00410FB8" w:rsidRDefault="00B174B7" w:rsidP="007109C7">
            <w:pPr>
              <w:tabs>
                <w:tab w:val="left" w:pos="2054"/>
              </w:tabs>
              <w:spacing w:before="0" w:line="240" w:lineRule="auto"/>
              <w:ind w:firstLine="637"/>
            </w:pPr>
            <w:r w:rsidRPr="00410FB8">
              <w:t>Если разрешающий документ</w:t>
            </w:r>
            <w:r w:rsidR="003036D1">
              <w:t xml:space="preserve"> участника</w:t>
            </w:r>
            <w:r w:rsidRPr="00410FB8">
              <w:t xml:space="preserve"> заканчивает свое действие </w:t>
            </w:r>
            <w:r w:rsidR="003036D1">
              <w:t>до момента истечения предполагаемого срока действия договора - должен быть представлен в том числе</w:t>
            </w:r>
            <w:r w:rsidRPr="00410FB8">
              <w:t xml:space="preserve"> новый разрешающий документ.</w:t>
            </w:r>
          </w:p>
        </w:tc>
      </w:tr>
      <w:tr w:rsidR="00B174B7" w:rsidRPr="008A43FF" w14:paraId="52A6A08E" w14:textId="77777777" w:rsidTr="00AA0CE2">
        <w:trPr>
          <w:trHeight w:val="70"/>
        </w:trPr>
        <w:tc>
          <w:tcPr>
            <w:tcW w:w="709" w:type="dxa"/>
          </w:tcPr>
          <w:p w14:paraId="0B4D7847"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5" w:name="_Ref405792235"/>
          </w:p>
        </w:tc>
        <w:bookmarkEnd w:id="35"/>
        <w:tc>
          <w:tcPr>
            <w:tcW w:w="6805" w:type="dxa"/>
          </w:tcPr>
          <w:p w14:paraId="360BE06F" w14:textId="5545757E" w:rsidR="00945C39" w:rsidRDefault="00B174B7" w:rsidP="00BB1353">
            <w:pPr>
              <w:tabs>
                <w:tab w:val="left" w:pos="778"/>
              </w:tabs>
              <w:spacing w:before="0" w:line="240" w:lineRule="auto"/>
              <w:ind w:right="153"/>
            </w:pPr>
            <w:r w:rsidRPr="008A43FF">
              <w:t xml:space="preserve">отсутствие сведений об участнике </w:t>
            </w:r>
          </w:p>
          <w:p w14:paraId="00ADD559" w14:textId="4F4B8743" w:rsidR="00945C39" w:rsidRPr="008A43FF" w:rsidRDefault="00945C39" w:rsidP="00945C39">
            <w:pPr>
              <w:widowControl w:val="0"/>
              <w:shd w:val="clear" w:color="auto" w:fill="FFFFFF"/>
              <w:spacing w:before="0" w:line="240" w:lineRule="auto"/>
              <w:ind w:left="-57" w:right="-57"/>
            </w:pPr>
            <w:r w:rsidRPr="008A43FF">
              <w:t>в реестре</w:t>
            </w:r>
            <w:r w:rsidR="003036D1" w:rsidRPr="003036D1">
              <w:t xml:space="preserve"> недобросовестных поставщиков</w:t>
            </w:r>
            <w:r w:rsidRPr="008A43FF">
              <w:t>, ведущемся</w:t>
            </w:r>
            <w:r w:rsidR="00DB49C0">
              <w:t xml:space="preserve"> </w:t>
            </w:r>
            <w:r w:rsidR="00DB49C0" w:rsidRPr="00DB49C0">
              <w:t>федеральным органом исполнительной власти, уполномоченным Правительством Российской Федерации</w:t>
            </w:r>
            <w:r w:rsidR="00DB49C0">
              <w:t>,</w:t>
            </w:r>
            <w:r w:rsidRPr="008A43FF">
              <w:t xml:space="preserve"> в соответствии с положениями Федерального закона от 18 июля 2011 г. № 223-ФЗ «О закупках товаров, работ, услуг отдельными видами юридических лиц»;</w:t>
            </w:r>
          </w:p>
          <w:p w14:paraId="27DE74B3" w14:textId="77777777" w:rsidR="002335D7" w:rsidRPr="00410FB8" w:rsidRDefault="002335D7" w:rsidP="00BB1353">
            <w:pPr>
              <w:tabs>
                <w:tab w:val="left" w:pos="778"/>
              </w:tabs>
              <w:spacing w:before="0" w:line="240" w:lineRule="auto"/>
              <w:ind w:right="153"/>
              <w:rPr>
                <w:b/>
                <w:caps/>
              </w:rPr>
            </w:pPr>
          </w:p>
        </w:tc>
        <w:tc>
          <w:tcPr>
            <w:tcW w:w="7937" w:type="dxa"/>
            <w:tcBorders>
              <w:top w:val="single" w:sz="4" w:space="0" w:color="auto"/>
              <w:bottom w:val="single" w:sz="4" w:space="0" w:color="auto"/>
            </w:tcBorders>
          </w:tcPr>
          <w:p w14:paraId="1C2FC7CE" w14:textId="77777777" w:rsidR="00B174B7" w:rsidRDefault="00B174B7" w:rsidP="007353F0">
            <w:pPr>
              <w:pStyle w:val="afff9"/>
              <w:numPr>
                <w:ilvl w:val="0"/>
                <w:numId w:val="150"/>
              </w:numPr>
              <w:tabs>
                <w:tab w:val="left" w:pos="300"/>
              </w:tabs>
              <w:spacing w:line="240" w:lineRule="auto"/>
              <w:ind w:left="0" w:right="153" w:firstLine="0"/>
              <w:rPr>
                <w:sz w:val="24"/>
                <w:szCs w:val="24"/>
              </w:rPr>
            </w:pPr>
            <w:r w:rsidRPr="007353F0">
              <w:rPr>
                <w:sz w:val="24"/>
                <w:szCs w:val="24"/>
              </w:rPr>
              <w:t xml:space="preserve">документы не предоставляются. Проверка на соответствие данному требованию осуществляется по данным </w:t>
            </w:r>
            <w:r w:rsidR="00945C39">
              <w:rPr>
                <w:sz w:val="24"/>
                <w:szCs w:val="24"/>
              </w:rPr>
              <w:t>реестра, публикуемого на сайте:</w:t>
            </w:r>
          </w:p>
          <w:p w14:paraId="7010E178" w14:textId="77777777" w:rsidR="00945C39" w:rsidRPr="007353F0" w:rsidRDefault="006F59E9" w:rsidP="007353F0">
            <w:pPr>
              <w:pStyle w:val="afff9"/>
              <w:spacing w:line="240" w:lineRule="auto"/>
              <w:ind w:left="70" w:firstLine="0"/>
              <w:rPr>
                <w:sz w:val="24"/>
                <w:szCs w:val="24"/>
              </w:rPr>
            </w:pPr>
            <w:hyperlink r:id="rId9" w:history="1">
              <w:r w:rsidR="00945C39">
                <w:rPr>
                  <w:rStyle w:val="af"/>
                </w:rPr>
                <w:t>http://zakupki.gov.ru/</w:t>
              </w:r>
            </w:hyperlink>
          </w:p>
        </w:tc>
      </w:tr>
      <w:tr w:rsidR="00945C39" w:rsidRPr="008A43FF" w14:paraId="78F13F63" w14:textId="77777777" w:rsidTr="00AA0CE2">
        <w:trPr>
          <w:trHeight w:val="70"/>
        </w:trPr>
        <w:tc>
          <w:tcPr>
            <w:tcW w:w="709" w:type="dxa"/>
          </w:tcPr>
          <w:p w14:paraId="5D6A55A7" w14:textId="77777777" w:rsidR="00945C39" w:rsidRPr="008A43FF" w:rsidRDefault="00945C39" w:rsidP="00410FB8">
            <w:pPr>
              <w:pStyle w:val="afff9"/>
              <w:numPr>
                <w:ilvl w:val="0"/>
                <w:numId w:val="61"/>
              </w:numPr>
              <w:tabs>
                <w:tab w:val="left" w:pos="426"/>
              </w:tabs>
              <w:spacing w:line="240" w:lineRule="auto"/>
              <w:ind w:left="0" w:firstLine="0"/>
              <w:jc w:val="left"/>
              <w:rPr>
                <w:sz w:val="24"/>
                <w:szCs w:val="24"/>
              </w:rPr>
            </w:pPr>
          </w:p>
        </w:tc>
        <w:tc>
          <w:tcPr>
            <w:tcW w:w="6805" w:type="dxa"/>
          </w:tcPr>
          <w:p w14:paraId="5364E15A" w14:textId="1F90F660" w:rsidR="00945C39" w:rsidRDefault="00945C39" w:rsidP="00945C39">
            <w:pPr>
              <w:tabs>
                <w:tab w:val="left" w:pos="778"/>
              </w:tabs>
              <w:spacing w:before="0" w:line="240" w:lineRule="auto"/>
              <w:ind w:right="153"/>
            </w:pPr>
            <w:r w:rsidRPr="008A43FF">
              <w:t>отсутствие в отношении участника закупки следующих</w:t>
            </w:r>
            <w:r w:rsidR="00DB49C0">
              <w:t xml:space="preserve"> </w:t>
            </w:r>
            <w:r w:rsidRPr="008A43FF">
              <w:t>установленных фактов</w:t>
            </w:r>
            <w:r>
              <w:t>:</w:t>
            </w:r>
          </w:p>
          <w:p w14:paraId="602612EF" w14:textId="77777777" w:rsidR="00945C39" w:rsidRPr="007353F0" w:rsidRDefault="00945C39" w:rsidP="00945C39">
            <w:pPr>
              <w:numPr>
                <w:ilvl w:val="0"/>
                <w:numId w:val="176"/>
              </w:numPr>
              <w:spacing w:before="0" w:line="240" w:lineRule="auto"/>
              <w:ind w:left="0" w:firstLine="709"/>
            </w:pPr>
            <w:proofErr w:type="gramStart"/>
            <w:r w:rsidRPr="007353F0">
              <w:t>уклонение</w:t>
            </w:r>
            <w:r>
              <w:t xml:space="preserve"> </w:t>
            </w:r>
            <w:r w:rsidRPr="007353F0">
              <w:t xml:space="preserve"> от</w:t>
            </w:r>
            <w:proofErr w:type="gramEnd"/>
            <w:r w:rsidRPr="007353F0">
              <w:t xml:space="preserve"> заключения договора </w:t>
            </w:r>
            <w:r>
              <w:t>с заказчиком по результатам закупочных процедур</w:t>
            </w:r>
            <w:r w:rsidR="00DB49C0">
              <w:t xml:space="preserve"> ранее</w:t>
            </w:r>
            <w:r w:rsidRPr="007353F0">
              <w:t>;</w:t>
            </w:r>
          </w:p>
          <w:p w14:paraId="2FB1417A" w14:textId="77777777" w:rsidR="00945C39" w:rsidRPr="007353F0" w:rsidRDefault="00945C39" w:rsidP="00945C39">
            <w:pPr>
              <w:numPr>
                <w:ilvl w:val="0"/>
                <w:numId w:val="176"/>
              </w:numPr>
              <w:spacing w:before="0" w:line="240" w:lineRule="auto"/>
              <w:ind w:left="0" w:firstLine="709"/>
              <w:rPr>
                <w:b/>
              </w:rPr>
            </w:pPr>
            <w:r w:rsidRPr="007353F0">
              <w:lastRenderedPageBreak/>
              <w:t xml:space="preserve">расторжение договора с </w:t>
            </w:r>
            <w:r w:rsidR="00970039">
              <w:t>участником</w:t>
            </w:r>
            <w:r w:rsidRPr="007353F0">
              <w:t xml:space="preserve"> в связи с существенным нарушением им договора по инициативе заказчика, по решению суда или по соглашению сторон;</w:t>
            </w:r>
          </w:p>
          <w:p w14:paraId="3E29B951" w14:textId="77777777" w:rsidR="00945C39" w:rsidRPr="007353F0" w:rsidRDefault="00945C39" w:rsidP="00945C39">
            <w:pPr>
              <w:numPr>
                <w:ilvl w:val="0"/>
                <w:numId w:val="176"/>
              </w:numPr>
              <w:spacing w:before="0" w:line="240" w:lineRule="auto"/>
              <w:ind w:left="0" w:firstLine="709"/>
              <w:rPr>
                <w:b/>
              </w:rPr>
            </w:pPr>
            <w:r w:rsidRPr="007353F0">
              <w:t>предоставление участником</w:t>
            </w:r>
            <w:r w:rsidR="00970039" w:rsidRPr="00970039">
              <w:t xml:space="preserve"> в процессе участия в предыдущих закупк</w:t>
            </w:r>
            <w:r w:rsidR="00970039">
              <w:t xml:space="preserve">ах, инициированных </w:t>
            </w:r>
            <w:proofErr w:type="gramStart"/>
            <w:r w:rsidR="00970039">
              <w:t xml:space="preserve">заказчиком, </w:t>
            </w:r>
            <w:r w:rsidRPr="007353F0">
              <w:t xml:space="preserve"> заведомо</w:t>
            </w:r>
            <w:proofErr w:type="gramEnd"/>
            <w:r w:rsidRPr="007353F0">
              <w:t xml:space="preserve"> недостоверных сведений, существенных для принятия закупочной комиссией решения о допуске участника к участию в закупке и (или) оценки его заявки; или фальсификация поставщиком документов на этапе заключения или исполнения договора;</w:t>
            </w:r>
          </w:p>
          <w:p w14:paraId="61B723A7" w14:textId="17487CF8" w:rsidR="00945C39" w:rsidRPr="007353F0" w:rsidRDefault="00945C39" w:rsidP="00945C39">
            <w:pPr>
              <w:numPr>
                <w:ilvl w:val="0"/>
                <w:numId w:val="176"/>
              </w:numPr>
              <w:spacing w:before="0" w:line="240" w:lineRule="auto"/>
              <w:ind w:left="0" w:firstLine="709"/>
            </w:pPr>
            <w:r w:rsidRPr="007353F0">
              <w:t xml:space="preserve">наличие выставленных заказчиком и принятых </w:t>
            </w:r>
            <w:r w:rsidR="00970039">
              <w:t>участнико</w:t>
            </w:r>
            <w:r w:rsidR="00DB49C0">
              <w:t>м</w:t>
            </w:r>
            <w:r w:rsidR="00970039">
              <w:t>, выступающим в роли поставщика по ранее заключенным договорам,</w:t>
            </w:r>
            <w:r w:rsidRPr="007353F0">
              <w:t xml:space="preserve"> неустоек за нарушение сроков исполнения обязательств и (или) убытков, причиненных таким нарушением или наличие судебных решений (включая решения третейских судов) о выплате </w:t>
            </w:r>
            <w:r w:rsidR="00970039">
              <w:t>участником</w:t>
            </w:r>
            <w:r w:rsidRPr="007353F0">
              <w:t xml:space="preserve"> указанных неустоек и (или) возмещении убытков;</w:t>
            </w:r>
          </w:p>
          <w:p w14:paraId="49DFA598" w14:textId="77777777" w:rsidR="00945C39" w:rsidRPr="008A43FF" w:rsidRDefault="00945C39" w:rsidP="007353F0">
            <w:pPr>
              <w:numPr>
                <w:ilvl w:val="0"/>
                <w:numId w:val="176"/>
              </w:numPr>
              <w:spacing w:before="0" w:line="240" w:lineRule="auto"/>
              <w:ind w:left="0" w:firstLine="709"/>
            </w:pPr>
            <w:r w:rsidRPr="007353F0">
              <w:t xml:space="preserve">наличие  выставленных заказчиком и принятых </w:t>
            </w:r>
            <w:r w:rsidR="00970039">
              <w:t>участником</w:t>
            </w:r>
            <w:r w:rsidR="00A23E5D">
              <w:t>, выступающим в роли поставщика по ранее заключенным договорам,</w:t>
            </w:r>
            <w:r w:rsidRPr="007353F0">
              <w:t xml:space="preserve"> претензии (требований)  к качеству поставляемой продукции и (или) убытков, причиненных ненадлежащим качеством поставляемой продукции или наличие судебных решений (включая решения третейских судов) об удовлетворении </w:t>
            </w:r>
            <w:r w:rsidR="00A23E5D">
              <w:t>участником</w:t>
            </w:r>
            <w:r w:rsidRPr="007353F0">
              <w:t xml:space="preserve"> указанных претензии (требования) заказчика и (или) возмещении убытков</w:t>
            </w:r>
          </w:p>
        </w:tc>
        <w:tc>
          <w:tcPr>
            <w:tcW w:w="7937" w:type="dxa"/>
            <w:tcBorders>
              <w:top w:val="single" w:sz="4" w:space="0" w:color="auto"/>
              <w:bottom w:val="single" w:sz="4" w:space="0" w:color="auto"/>
            </w:tcBorders>
          </w:tcPr>
          <w:p w14:paraId="23E08F96" w14:textId="3665EAF7" w:rsidR="00945C39" w:rsidRPr="00945C39" w:rsidRDefault="00A23E5D" w:rsidP="007109C7">
            <w:pPr>
              <w:pStyle w:val="afff9"/>
              <w:numPr>
                <w:ilvl w:val="0"/>
                <w:numId w:val="150"/>
              </w:numPr>
              <w:tabs>
                <w:tab w:val="left" w:pos="300"/>
              </w:tabs>
              <w:spacing w:line="240" w:lineRule="auto"/>
              <w:ind w:left="0" w:right="153" w:firstLine="0"/>
              <w:rPr>
                <w:sz w:val="24"/>
                <w:szCs w:val="24"/>
              </w:rPr>
            </w:pPr>
            <w:r w:rsidRPr="008A43FF">
              <w:lastRenderedPageBreak/>
              <w:t>документы не предоставляются. Проверка на соответствие данному требованию осуществляется</w:t>
            </w:r>
            <w:r w:rsidR="00DB49C0">
              <w:t xml:space="preserve"> </w:t>
            </w:r>
            <w:r>
              <w:t>на основании информации</w:t>
            </w:r>
            <w:r w:rsidR="00DB49C0">
              <w:t xml:space="preserve"> Заказчика</w:t>
            </w:r>
          </w:p>
        </w:tc>
      </w:tr>
    </w:tbl>
    <w:p w14:paraId="5A19A742" w14:textId="77777777" w:rsidR="00BC16A5" w:rsidRDefault="001F6005" w:rsidP="00C111FD">
      <w:pPr>
        <w:pStyle w:val="aa"/>
        <w:keepNext/>
        <w:numPr>
          <w:ilvl w:val="1"/>
          <w:numId w:val="75"/>
        </w:numPr>
        <w:shd w:val="clear" w:color="auto" w:fill="FFFFFF"/>
        <w:tabs>
          <w:tab w:val="left" w:pos="567"/>
        </w:tabs>
        <w:spacing w:before="120" w:after="120"/>
        <w:ind w:left="-142" w:firstLine="851"/>
        <w:jc w:val="both"/>
        <w:outlineLvl w:val="1"/>
        <w:rPr>
          <w:b w:val="0"/>
        </w:rPr>
      </w:pPr>
      <w:bookmarkStart w:id="36" w:name="_Ref405792145"/>
      <w:bookmarkStart w:id="37" w:name="_Ref406692914"/>
      <w:r w:rsidRPr="008A43FF">
        <w:rPr>
          <w:b w:val="0"/>
        </w:rPr>
        <w:t>Особенности установления требований для закупок работ</w:t>
      </w:r>
      <w:bookmarkEnd w:id="36"/>
      <w:r w:rsidR="0001569F" w:rsidRPr="008A43FF">
        <w:rPr>
          <w:b w:val="0"/>
        </w:rPr>
        <w:t xml:space="preserve">, </w:t>
      </w:r>
      <w:bookmarkEnd w:id="37"/>
      <w:r w:rsidR="009F56BF">
        <w:rPr>
          <w:b w:val="0"/>
        </w:rPr>
        <w:t>услуг</w:t>
      </w:r>
    </w:p>
    <w:p w14:paraId="25327734" w14:textId="77777777" w:rsidR="004C7255" w:rsidRPr="00CC18BF" w:rsidRDefault="002440F9" w:rsidP="007353F0">
      <w:pPr>
        <w:pStyle w:val="aa"/>
        <w:keepNext/>
        <w:shd w:val="clear" w:color="auto" w:fill="FFFFFF"/>
        <w:tabs>
          <w:tab w:val="left" w:pos="567"/>
        </w:tabs>
        <w:spacing w:before="120" w:after="120"/>
        <w:ind w:firstLine="709"/>
        <w:jc w:val="both"/>
        <w:outlineLvl w:val="1"/>
        <w:rPr>
          <w:b w:val="0"/>
        </w:rPr>
      </w:pPr>
      <w:r>
        <w:rPr>
          <w:b w:val="0"/>
        </w:rPr>
        <w:t xml:space="preserve">Заказчик не вправе устанавливать дополнительные </w:t>
      </w:r>
      <w:r w:rsidR="002F566D">
        <w:rPr>
          <w:b w:val="0"/>
        </w:rPr>
        <w:t>тр</w:t>
      </w:r>
      <w:r>
        <w:rPr>
          <w:b w:val="0"/>
        </w:rPr>
        <w:t xml:space="preserve">ебования к участникам закупки </w:t>
      </w:r>
      <w:r w:rsidR="002F566D">
        <w:rPr>
          <w:b w:val="0"/>
        </w:rPr>
        <w:t>работ и</w:t>
      </w:r>
      <w:r>
        <w:rPr>
          <w:b w:val="0"/>
        </w:rPr>
        <w:t>/или</w:t>
      </w:r>
      <w:r w:rsidR="002F566D">
        <w:rPr>
          <w:b w:val="0"/>
        </w:rPr>
        <w:t xml:space="preserve"> услуг</w:t>
      </w:r>
      <w:r>
        <w:rPr>
          <w:b w:val="0"/>
        </w:rPr>
        <w:t>.</w:t>
      </w:r>
      <w:r w:rsidR="002F566D">
        <w:rPr>
          <w:b w:val="0"/>
        </w:rPr>
        <w:t xml:space="preserve"> Приведенный перечень требований может быть использован полностью </w:t>
      </w:r>
      <w:r>
        <w:rPr>
          <w:b w:val="0"/>
        </w:rPr>
        <w:t xml:space="preserve">либо </w:t>
      </w:r>
      <w:r w:rsidR="002F566D">
        <w:rPr>
          <w:b w:val="0"/>
        </w:rPr>
        <w:t>частично на усмотрение заказчика</w:t>
      </w:r>
      <w:r>
        <w:rPr>
          <w:b w:val="0"/>
        </w:rPr>
        <w:t>.</w:t>
      </w:r>
      <w:r w:rsidR="002F566D">
        <w:rPr>
          <w:b w:val="0"/>
        </w:rPr>
        <w:t xml:space="preserve"> </w:t>
      </w:r>
    </w:p>
    <w:tbl>
      <w:tblPr>
        <w:tblW w:w="15593"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7088"/>
        <w:gridCol w:w="7938"/>
      </w:tblGrid>
      <w:tr w:rsidR="001F6005" w:rsidRPr="008A43FF" w14:paraId="59E97F2C" w14:textId="77777777" w:rsidTr="00107FA7">
        <w:trPr>
          <w:trHeight w:val="440"/>
          <w:tblHeader/>
        </w:trPr>
        <w:tc>
          <w:tcPr>
            <w:tcW w:w="567" w:type="dxa"/>
            <w:vAlign w:val="center"/>
          </w:tcPr>
          <w:p w14:paraId="1C13D2C5" w14:textId="77777777" w:rsidR="001F6005" w:rsidRPr="008A43FF" w:rsidRDefault="001F6005" w:rsidP="001F6005">
            <w:pPr>
              <w:spacing w:before="0" w:line="240" w:lineRule="auto"/>
              <w:jc w:val="center"/>
            </w:pPr>
            <w:r w:rsidRPr="008A43FF">
              <w:t>№ п/п</w:t>
            </w:r>
          </w:p>
        </w:tc>
        <w:tc>
          <w:tcPr>
            <w:tcW w:w="7088" w:type="dxa"/>
            <w:vAlign w:val="center"/>
          </w:tcPr>
          <w:p w14:paraId="3F8990FB" w14:textId="77777777" w:rsidR="001F6005" w:rsidRPr="008A43FF" w:rsidRDefault="001F6005" w:rsidP="001F6005">
            <w:pPr>
              <w:spacing w:before="0" w:line="240" w:lineRule="auto"/>
              <w:ind w:right="153"/>
              <w:jc w:val="center"/>
              <w:rPr>
                <w:bCs/>
              </w:rPr>
            </w:pPr>
            <w:r w:rsidRPr="008A43FF">
              <w:t>Требования</w:t>
            </w:r>
          </w:p>
        </w:tc>
        <w:tc>
          <w:tcPr>
            <w:tcW w:w="7938" w:type="dxa"/>
            <w:vAlign w:val="center"/>
          </w:tcPr>
          <w:p w14:paraId="1B8BB69E" w14:textId="77777777" w:rsidR="001F6005" w:rsidRPr="008A43FF" w:rsidRDefault="001F6005" w:rsidP="001F6005">
            <w:pPr>
              <w:spacing w:before="0" w:line="240" w:lineRule="auto"/>
              <w:ind w:right="153"/>
              <w:jc w:val="center"/>
              <w:rPr>
                <w:bCs/>
              </w:rPr>
            </w:pPr>
            <w:r w:rsidRPr="008A43FF">
              <w:t>Документы, подтверждающие соответствие установленным требованиям</w:t>
            </w:r>
          </w:p>
        </w:tc>
      </w:tr>
      <w:tr w:rsidR="001F6005" w:rsidRPr="008A43FF" w14:paraId="22ACF6DD" w14:textId="77777777" w:rsidTr="00107FA7">
        <w:trPr>
          <w:trHeight w:val="70"/>
        </w:trPr>
        <w:tc>
          <w:tcPr>
            <w:tcW w:w="567" w:type="dxa"/>
            <w:vAlign w:val="center"/>
          </w:tcPr>
          <w:p w14:paraId="6DC0A887" w14:textId="77777777" w:rsidR="001F6005" w:rsidRPr="008A43FF" w:rsidRDefault="001F6005" w:rsidP="00410FB8">
            <w:pPr>
              <w:numPr>
                <w:ilvl w:val="0"/>
                <w:numId w:val="48"/>
              </w:numPr>
              <w:tabs>
                <w:tab w:val="clear" w:pos="720"/>
                <w:tab w:val="num" w:pos="426"/>
                <w:tab w:val="num" w:pos="851"/>
              </w:tabs>
              <w:spacing w:before="0" w:line="240" w:lineRule="auto"/>
              <w:ind w:left="0" w:firstLine="0"/>
              <w:jc w:val="left"/>
            </w:pPr>
          </w:p>
        </w:tc>
        <w:tc>
          <w:tcPr>
            <w:tcW w:w="15026" w:type="dxa"/>
            <w:gridSpan w:val="2"/>
            <w:vAlign w:val="center"/>
          </w:tcPr>
          <w:p w14:paraId="130E3251" w14:textId="77777777" w:rsidR="001F6005" w:rsidRPr="004E6CA3" w:rsidRDefault="001F6005" w:rsidP="001F6005">
            <w:pPr>
              <w:spacing w:before="0" w:line="240" w:lineRule="auto"/>
              <w:ind w:right="153"/>
              <w:rPr>
                <w:bCs/>
              </w:rPr>
            </w:pPr>
            <w:r w:rsidRPr="004E6CA3">
              <w:t xml:space="preserve">Требования к участникам </w:t>
            </w:r>
            <w:r w:rsidR="008A61EA" w:rsidRPr="004E6CA3">
              <w:t>закупки</w:t>
            </w:r>
            <w:r w:rsidRPr="004E6CA3">
              <w:t>:</w:t>
            </w:r>
          </w:p>
        </w:tc>
      </w:tr>
      <w:tr w:rsidR="001F6005" w:rsidRPr="008A43FF" w14:paraId="3DB405A9" w14:textId="77777777" w:rsidTr="00107FA7">
        <w:trPr>
          <w:trHeight w:val="382"/>
        </w:trPr>
        <w:tc>
          <w:tcPr>
            <w:tcW w:w="567" w:type="dxa"/>
          </w:tcPr>
          <w:p w14:paraId="608740EB" w14:textId="77777777" w:rsidR="001F6005" w:rsidRPr="008A43FF" w:rsidRDefault="001F6005" w:rsidP="00410FB8">
            <w:pPr>
              <w:pStyle w:val="afff9"/>
              <w:numPr>
                <w:ilvl w:val="0"/>
                <w:numId w:val="59"/>
              </w:numPr>
              <w:tabs>
                <w:tab w:val="left" w:pos="426"/>
              </w:tabs>
              <w:spacing w:line="240" w:lineRule="auto"/>
              <w:ind w:left="0" w:firstLine="0"/>
              <w:jc w:val="left"/>
              <w:rPr>
                <w:sz w:val="24"/>
                <w:szCs w:val="24"/>
              </w:rPr>
            </w:pPr>
            <w:bookmarkStart w:id="38" w:name="_Ref405822580"/>
          </w:p>
        </w:tc>
        <w:bookmarkEnd w:id="38"/>
        <w:tc>
          <w:tcPr>
            <w:tcW w:w="7088" w:type="dxa"/>
          </w:tcPr>
          <w:p w14:paraId="3FD25FE5" w14:textId="77777777" w:rsidR="00F4419D" w:rsidRDefault="006D432B" w:rsidP="00F4419D">
            <w:pPr>
              <w:tabs>
                <w:tab w:val="left" w:pos="778"/>
              </w:tabs>
              <w:spacing w:before="0" w:line="240" w:lineRule="auto"/>
              <w:ind w:right="153"/>
            </w:pPr>
            <w:r>
              <w:t>В</w:t>
            </w:r>
            <w:r w:rsidR="00721519">
              <w:t xml:space="preserve"> случае привлечения подрядчиков</w:t>
            </w:r>
            <w:r>
              <w:t>/соисполнителей</w:t>
            </w:r>
            <w:r w:rsidR="00721519">
              <w:t xml:space="preserve"> указать долю </w:t>
            </w:r>
            <w:r w:rsidR="009F56BF">
              <w:t>объем работ/услуг</w:t>
            </w:r>
            <w:r w:rsidR="00721519">
              <w:t>, выполняемых</w:t>
            </w:r>
            <w:r w:rsidR="009F56BF">
              <w:t>/оказываемых</w:t>
            </w:r>
            <w:r w:rsidR="00721519">
              <w:t xml:space="preserve"> каждым подрядчиком</w:t>
            </w:r>
            <w:r w:rsidR="009F56BF">
              <w:t>/соисполнителем</w:t>
            </w:r>
            <w:r w:rsidR="00721519">
              <w:t>, от общего объема выполняемых работ по договору.</w:t>
            </w:r>
          </w:p>
          <w:p w14:paraId="04B5BCF2" w14:textId="77777777" w:rsidR="00F4419D" w:rsidRDefault="00F4419D" w:rsidP="00F4419D">
            <w:pPr>
              <w:tabs>
                <w:tab w:val="left" w:pos="778"/>
              </w:tabs>
              <w:spacing w:before="0" w:line="240" w:lineRule="auto"/>
              <w:ind w:right="153"/>
            </w:pPr>
          </w:p>
          <w:p w14:paraId="4B1E40D8" w14:textId="77777777" w:rsidR="00F4419D" w:rsidRDefault="00F4419D" w:rsidP="00675DA8">
            <w:pPr>
              <w:tabs>
                <w:tab w:val="left" w:pos="0"/>
                <w:tab w:val="left" w:pos="1140"/>
              </w:tabs>
              <w:spacing w:before="0" w:line="240" w:lineRule="auto"/>
              <w:ind w:right="153"/>
            </w:pPr>
            <w:r>
              <w:t>Для закупок строительно-монтажных работ:</w:t>
            </w:r>
          </w:p>
          <w:p w14:paraId="62AA6965" w14:textId="77777777" w:rsidR="001849D1" w:rsidRPr="008A43FF" w:rsidRDefault="006D432B" w:rsidP="00107FA7">
            <w:pPr>
              <w:tabs>
                <w:tab w:val="left" w:pos="778"/>
              </w:tabs>
              <w:spacing w:before="0" w:line="240" w:lineRule="auto"/>
              <w:ind w:right="153"/>
              <w:rPr>
                <w:rFonts w:eastAsia="Calibri"/>
                <w:b/>
                <w:i/>
                <w:lang w:eastAsia="en-US"/>
              </w:rPr>
            </w:pPr>
            <w:r w:rsidRPr="008A43FF" w:rsidDel="00FA7887">
              <w:rPr>
                <w:i/>
              </w:rPr>
              <w:t xml:space="preserve"> </w:t>
            </w:r>
            <w:r w:rsidR="00F4419D" w:rsidRPr="008A43FF">
              <w:t xml:space="preserve">участник закупки должен выполнить собственными силами не менее </w:t>
            </w:r>
            <w:r w:rsidR="00F4419D" w:rsidRPr="008A43FF">
              <w:rPr>
                <w:b/>
                <w:i/>
              </w:rPr>
              <w:t>__%</w:t>
            </w:r>
            <w:r w:rsidR="00F4419D" w:rsidRPr="008A43FF">
              <w:t xml:space="preserve"> от общего объема выполняемых по договору строительно-монтажных работ (в денежном выражении от общей стоимости </w:t>
            </w:r>
            <w:r w:rsidR="00F4419D" w:rsidRPr="002016E0">
              <w:t>строительно-монтажных работ</w:t>
            </w:r>
            <w:r w:rsidR="00107FA7">
              <w:t>.</w:t>
            </w:r>
          </w:p>
        </w:tc>
        <w:tc>
          <w:tcPr>
            <w:tcW w:w="7938" w:type="dxa"/>
          </w:tcPr>
          <w:p w14:paraId="3E9A3A1B" w14:textId="77777777" w:rsidR="001F6005" w:rsidRPr="00107FA7" w:rsidRDefault="00721519" w:rsidP="00E60DE8">
            <w:pPr>
              <w:widowControl w:val="0"/>
              <w:adjustRightInd w:val="0"/>
              <w:spacing w:before="0" w:line="240" w:lineRule="auto"/>
              <w:ind w:right="153" w:firstLine="660"/>
              <w:textAlignment w:val="baseline"/>
            </w:pPr>
            <w:r w:rsidRPr="00107FA7">
              <w:t>План распределения видов и объемов работ между участником закупки и субподрядчиками</w:t>
            </w:r>
            <w:r w:rsidR="009F56BF" w:rsidRPr="00107FA7">
              <w:t>/соисполнителями</w:t>
            </w:r>
            <w:r w:rsidRPr="00107FA7">
              <w:t>. Данный план заполняется и предоставляется как в случае привлечения участником закупки субподрядчиков</w:t>
            </w:r>
            <w:r w:rsidR="009F56BF" w:rsidRPr="00107FA7">
              <w:t>/соисполнителей</w:t>
            </w:r>
            <w:r w:rsidRPr="00107FA7">
              <w:t xml:space="preserve">, так и в случае их </w:t>
            </w:r>
            <w:proofErr w:type="spellStart"/>
            <w:r w:rsidRPr="00107FA7">
              <w:t>непривлечения</w:t>
            </w:r>
            <w:proofErr w:type="spellEnd"/>
            <w:r w:rsidR="00107FA7" w:rsidRPr="00107FA7">
              <w:t xml:space="preserve">. В </w:t>
            </w:r>
            <w:r w:rsidRPr="00107FA7">
              <w:t>последнем случае в данной форме отражается, что субподрядчики</w:t>
            </w:r>
            <w:r w:rsidR="009F56BF" w:rsidRPr="00107FA7">
              <w:t>/соисполнители</w:t>
            </w:r>
            <w:r w:rsidRPr="00107FA7">
              <w:t xml:space="preserve"> не планируются к привлечению.</w:t>
            </w:r>
          </w:p>
        </w:tc>
      </w:tr>
      <w:tr w:rsidR="00601ED0" w:rsidRPr="008A43FF" w14:paraId="1822993A" w14:textId="77777777" w:rsidTr="00107FA7">
        <w:trPr>
          <w:trHeight w:val="382"/>
        </w:trPr>
        <w:tc>
          <w:tcPr>
            <w:tcW w:w="567" w:type="dxa"/>
          </w:tcPr>
          <w:p w14:paraId="3E49F4CB" w14:textId="77777777" w:rsidR="00601ED0" w:rsidRPr="008A43FF" w:rsidRDefault="00601ED0" w:rsidP="00410FB8">
            <w:pPr>
              <w:pStyle w:val="afff9"/>
              <w:numPr>
                <w:ilvl w:val="0"/>
                <w:numId w:val="59"/>
              </w:numPr>
              <w:tabs>
                <w:tab w:val="left" w:pos="426"/>
              </w:tabs>
              <w:spacing w:line="240" w:lineRule="auto"/>
              <w:ind w:left="0" w:firstLine="0"/>
              <w:jc w:val="left"/>
              <w:rPr>
                <w:sz w:val="24"/>
                <w:szCs w:val="24"/>
              </w:rPr>
            </w:pPr>
            <w:bookmarkStart w:id="39" w:name="_Ref405792136"/>
          </w:p>
        </w:tc>
        <w:bookmarkEnd w:id="39"/>
        <w:tc>
          <w:tcPr>
            <w:tcW w:w="7088" w:type="dxa"/>
          </w:tcPr>
          <w:p w14:paraId="3640E5C4" w14:textId="77777777" w:rsidR="00601ED0" w:rsidRPr="008A43FF" w:rsidRDefault="00601ED0" w:rsidP="00601ED0">
            <w:pPr>
              <w:tabs>
                <w:tab w:val="left" w:pos="778"/>
              </w:tabs>
              <w:spacing w:before="0" w:line="240" w:lineRule="auto"/>
              <w:ind w:right="153"/>
              <w:rPr>
                <w:b/>
                <w:i/>
              </w:rPr>
            </w:pPr>
            <w:r w:rsidRPr="008A43FF">
              <w:t>наличие системы управления охраной труда (СУОТ)</w:t>
            </w:r>
            <w:r w:rsidR="00107FA7">
              <w:t>;</w:t>
            </w:r>
          </w:p>
        </w:tc>
        <w:tc>
          <w:tcPr>
            <w:tcW w:w="7938" w:type="dxa"/>
          </w:tcPr>
          <w:p w14:paraId="72BB57C2" w14:textId="77777777" w:rsidR="00601ED0" w:rsidRPr="008A43FF" w:rsidRDefault="007E412C" w:rsidP="00107FA7">
            <w:pPr>
              <w:pStyle w:val="afff9"/>
              <w:ind w:left="70"/>
            </w:pPr>
            <w:r>
              <w:rPr>
                <w:sz w:val="24"/>
                <w:szCs w:val="24"/>
              </w:rPr>
              <w:t>п</w:t>
            </w:r>
            <w:r w:rsidR="00B63A1B">
              <w:rPr>
                <w:sz w:val="24"/>
                <w:szCs w:val="24"/>
              </w:rPr>
              <w:t xml:space="preserve">исьменное </w:t>
            </w:r>
            <w:r w:rsidR="00B63A1B" w:rsidRPr="000169BA">
              <w:rPr>
                <w:sz w:val="24"/>
                <w:szCs w:val="24"/>
              </w:rPr>
              <w:t>подтверждение</w:t>
            </w:r>
            <w:r w:rsidR="00B63A1B">
              <w:rPr>
                <w:sz w:val="24"/>
                <w:szCs w:val="24"/>
              </w:rPr>
              <w:t xml:space="preserve"> участника</w:t>
            </w:r>
            <w:r w:rsidR="00721519">
              <w:rPr>
                <w:sz w:val="24"/>
                <w:szCs w:val="24"/>
              </w:rPr>
              <w:t xml:space="preserve"> </w:t>
            </w:r>
            <w:r w:rsidR="00107FA7">
              <w:rPr>
                <w:sz w:val="24"/>
                <w:szCs w:val="24"/>
              </w:rPr>
              <w:t xml:space="preserve">о </w:t>
            </w:r>
            <w:r w:rsidR="00601ED0" w:rsidRPr="008A43FF">
              <w:t>наличи</w:t>
            </w:r>
            <w:r w:rsidR="00107FA7">
              <w:t>и</w:t>
            </w:r>
            <w:r w:rsidR="00601ED0" w:rsidRPr="008A43FF">
              <w:t xml:space="preserve"> у участника закупки системы управления охраной труда (СУОТ)</w:t>
            </w:r>
            <w:r w:rsidR="00107FA7">
              <w:t>.</w:t>
            </w:r>
          </w:p>
        </w:tc>
      </w:tr>
      <w:tr w:rsidR="00DF5BD3" w:rsidRPr="008A43FF" w14:paraId="769E066D" w14:textId="77777777" w:rsidTr="00107FA7">
        <w:trPr>
          <w:trHeight w:val="709"/>
        </w:trPr>
        <w:tc>
          <w:tcPr>
            <w:tcW w:w="567" w:type="dxa"/>
          </w:tcPr>
          <w:p w14:paraId="025D0158" w14:textId="77777777" w:rsidR="00DF5BD3" w:rsidRPr="008A43FF" w:rsidRDefault="00DF5BD3" w:rsidP="00107FA7">
            <w:pPr>
              <w:pStyle w:val="afff9"/>
              <w:numPr>
                <w:ilvl w:val="0"/>
                <w:numId w:val="59"/>
              </w:numPr>
              <w:tabs>
                <w:tab w:val="left" w:pos="426"/>
              </w:tabs>
              <w:spacing w:line="240" w:lineRule="auto"/>
              <w:ind w:left="0" w:firstLine="0"/>
              <w:jc w:val="left"/>
              <w:rPr>
                <w:sz w:val="24"/>
                <w:szCs w:val="24"/>
              </w:rPr>
            </w:pPr>
            <w:bookmarkStart w:id="40" w:name="_Ref438487236"/>
          </w:p>
        </w:tc>
        <w:bookmarkEnd w:id="40"/>
        <w:tc>
          <w:tcPr>
            <w:tcW w:w="7088" w:type="dxa"/>
          </w:tcPr>
          <w:p w14:paraId="45093415" w14:textId="77777777" w:rsidR="00DF5BD3" w:rsidRPr="00107FA7" w:rsidRDefault="00DF5BD3" w:rsidP="00107FA7">
            <w:pPr>
              <w:tabs>
                <w:tab w:val="left" w:pos="0"/>
                <w:tab w:val="left" w:pos="1140"/>
              </w:tabs>
              <w:spacing w:before="0" w:line="240" w:lineRule="auto"/>
              <w:ind w:right="153"/>
              <w:rPr>
                <w:bCs/>
                <w:snapToGrid w:val="0"/>
              </w:rPr>
            </w:pPr>
            <w:r w:rsidRPr="00107FA7">
              <w:rPr>
                <w:bCs/>
                <w:snapToGrid w:val="0"/>
              </w:rPr>
              <w:t>наличие опыта выполнения работ:</w:t>
            </w:r>
          </w:p>
          <w:p w14:paraId="0D1FDC6E" w14:textId="77777777" w:rsidR="00DF5BD3" w:rsidRPr="008A43FF" w:rsidRDefault="00DF5BD3" w:rsidP="007E412C">
            <w:pPr>
              <w:tabs>
                <w:tab w:val="left" w:pos="0"/>
                <w:tab w:val="left" w:pos="1140"/>
              </w:tabs>
              <w:spacing w:before="0" w:line="240" w:lineRule="auto"/>
              <w:ind w:right="153" w:firstLine="70"/>
              <w:rPr>
                <w:b/>
                <w:bCs/>
                <w:i/>
              </w:rPr>
            </w:pPr>
            <w:r w:rsidRPr="008A43FF">
              <w:rPr>
                <w:bCs/>
                <w:snapToGrid w:val="0"/>
              </w:rPr>
              <w:t xml:space="preserve">должен иметь в рамках заключенных договоров на ______________ </w:t>
            </w:r>
            <w:r w:rsidR="00107FA7">
              <w:rPr>
                <w:bCs/>
                <w:snapToGrid w:val="0"/>
              </w:rPr>
              <w:t>(указать наименование работ/услуг)</w:t>
            </w:r>
            <w:r w:rsidR="004230F7">
              <w:rPr>
                <w:bCs/>
                <w:snapToGrid w:val="0"/>
              </w:rPr>
              <w:t>.</w:t>
            </w:r>
          </w:p>
        </w:tc>
        <w:tc>
          <w:tcPr>
            <w:tcW w:w="7938" w:type="dxa"/>
          </w:tcPr>
          <w:p w14:paraId="1A58276E" w14:textId="77777777" w:rsidR="00DF5BD3" w:rsidRPr="008A43FF" w:rsidRDefault="00DF5BD3" w:rsidP="00601ED0">
            <w:pPr>
              <w:widowControl w:val="0"/>
              <w:adjustRightInd w:val="0"/>
              <w:spacing w:before="0" w:line="240" w:lineRule="auto"/>
              <w:ind w:right="153" w:firstLine="660"/>
              <w:textAlignment w:val="baseline"/>
            </w:pPr>
            <w:r w:rsidRPr="008A43FF">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r w:rsidR="00470E44">
              <w:t>.</w:t>
            </w:r>
          </w:p>
          <w:p w14:paraId="42ED54AB" w14:textId="77777777" w:rsidR="00DF5BD3" w:rsidRPr="00410FB8" w:rsidRDefault="00DF5BD3" w:rsidP="009F096C">
            <w:pPr>
              <w:numPr>
                <w:ilvl w:val="0"/>
                <w:numId w:val="160"/>
              </w:numPr>
              <w:tabs>
                <w:tab w:val="left" w:pos="339"/>
                <w:tab w:val="left" w:pos="920"/>
              </w:tabs>
              <w:suppressAutoHyphens/>
              <w:spacing w:before="0" w:line="240" w:lineRule="auto"/>
              <w:ind w:left="70" w:firstLine="0"/>
              <w:rPr>
                <w:b/>
                <w:caps/>
              </w:rPr>
            </w:pPr>
            <w:r w:rsidRPr="008A43FF">
              <w:t>документов, подтверждающих состав работ, составленных в рамках договора, подписанных сторонами договора, содержащих следующие сведения:</w:t>
            </w:r>
          </w:p>
          <w:p w14:paraId="25D5F652"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caps/>
              </w:rPr>
            </w:pPr>
            <w:r w:rsidRPr="008A43FF">
              <w:t>реквизиты договора (номер и дата);</w:t>
            </w:r>
          </w:p>
          <w:p w14:paraId="1C57653C" w14:textId="77777777" w:rsidR="00DF5BD3" w:rsidRPr="008A43FF" w:rsidRDefault="00DF5BD3" w:rsidP="00410FB8">
            <w:pPr>
              <w:numPr>
                <w:ilvl w:val="0"/>
                <w:numId w:val="41"/>
              </w:numPr>
              <w:tabs>
                <w:tab w:val="left" w:pos="635"/>
              </w:tabs>
              <w:suppressAutoHyphens/>
              <w:spacing w:before="0" w:line="240" w:lineRule="auto"/>
              <w:ind w:left="352" w:firstLine="0"/>
              <w:contextualSpacing/>
              <w:rPr>
                <w:b/>
                <w:caps/>
                <w:lang w:val="en-GB"/>
              </w:rPr>
            </w:pPr>
            <w:r w:rsidRPr="008A43FF">
              <w:t>перечень выполненных работ;</w:t>
            </w:r>
          </w:p>
          <w:p w14:paraId="5FD3602C" w14:textId="77777777" w:rsidR="00DF5BD3" w:rsidRPr="00410FB8" w:rsidRDefault="00DF5BD3" w:rsidP="009F096C">
            <w:pPr>
              <w:numPr>
                <w:ilvl w:val="0"/>
                <w:numId w:val="161"/>
              </w:numPr>
              <w:tabs>
                <w:tab w:val="left" w:pos="339"/>
                <w:tab w:val="left" w:pos="920"/>
              </w:tabs>
              <w:suppressAutoHyphens/>
              <w:spacing w:before="0" w:line="240" w:lineRule="auto"/>
              <w:ind w:left="70" w:firstLine="0"/>
              <w:rPr>
                <w:b/>
                <w:caps/>
              </w:rPr>
            </w:pPr>
            <w:r w:rsidRPr="008A43FF">
              <w:t>документов, подтверждающих исполнение работ, составленных в рамках договора для финансовой отчетности, подписанных сторонами договора, содержащих следующие сведения:</w:t>
            </w:r>
          </w:p>
          <w:p w14:paraId="4B1D6CB9"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caps/>
              </w:rPr>
            </w:pPr>
            <w:r w:rsidRPr="008A43FF">
              <w:t>реквизиты договора (номер и дата);</w:t>
            </w:r>
          </w:p>
          <w:p w14:paraId="42E0CEE5"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caps/>
              </w:rPr>
            </w:pPr>
            <w:r w:rsidRPr="008A43FF">
              <w:t>перечень переданных и принятых заказчиком по договору работ;</w:t>
            </w:r>
          </w:p>
          <w:p w14:paraId="456E114A" w14:textId="77777777" w:rsidR="00DF5BD3" w:rsidRPr="007353F0" w:rsidRDefault="00DF5BD3" w:rsidP="00410FB8">
            <w:pPr>
              <w:numPr>
                <w:ilvl w:val="0"/>
                <w:numId w:val="41"/>
              </w:numPr>
              <w:tabs>
                <w:tab w:val="left" w:pos="635"/>
              </w:tabs>
              <w:suppressAutoHyphens/>
              <w:spacing w:before="0" w:line="240" w:lineRule="auto"/>
              <w:ind w:left="352" w:firstLine="0"/>
              <w:contextualSpacing/>
              <w:rPr>
                <w:b/>
                <w:bCs/>
                <w:caps/>
              </w:rPr>
            </w:pPr>
            <w:r w:rsidRPr="008A43FF">
              <w:t>стоимость переданных и принятых заказчиком по договору работ.</w:t>
            </w:r>
          </w:p>
          <w:p w14:paraId="2A9A2584" w14:textId="77777777" w:rsidR="00DE7A55" w:rsidRPr="00410FB8" w:rsidRDefault="00DE7A55" w:rsidP="007353F0">
            <w:pPr>
              <w:tabs>
                <w:tab w:val="left" w:pos="635"/>
              </w:tabs>
              <w:suppressAutoHyphens/>
              <w:spacing w:before="0" w:line="240" w:lineRule="auto"/>
              <w:ind w:left="352"/>
              <w:contextualSpacing/>
              <w:rPr>
                <w:b/>
                <w:bCs/>
                <w:caps/>
              </w:rPr>
            </w:pPr>
          </w:p>
        </w:tc>
      </w:tr>
      <w:tr w:rsidR="00DF5BD3" w:rsidRPr="008A43FF" w14:paraId="01760956" w14:textId="77777777" w:rsidTr="00107FA7">
        <w:trPr>
          <w:trHeight w:val="709"/>
        </w:trPr>
        <w:tc>
          <w:tcPr>
            <w:tcW w:w="567" w:type="dxa"/>
          </w:tcPr>
          <w:p w14:paraId="27697CC2" w14:textId="77777777" w:rsidR="00DF5BD3" w:rsidRPr="008A43FF" w:rsidRDefault="00DF5BD3" w:rsidP="00856406">
            <w:pPr>
              <w:pStyle w:val="afff9"/>
              <w:numPr>
                <w:ilvl w:val="0"/>
                <w:numId w:val="59"/>
              </w:numPr>
              <w:tabs>
                <w:tab w:val="left" w:pos="426"/>
              </w:tabs>
              <w:spacing w:line="240" w:lineRule="auto"/>
              <w:ind w:left="0" w:firstLine="0"/>
              <w:jc w:val="left"/>
              <w:rPr>
                <w:sz w:val="24"/>
                <w:szCs w:val="24"/>
              </w:rPr>
            </w:pPr>
          </w:p>
        </w:tc>
        <w:tc>
          <w:tcPr>
            <w:tcW w:w="7088" w:type="dxa"/>
          </w:tcPr>
          <w:p w14:paraId="14E3ED61" w14:textId="77777777" w:rsidR="00DF5BD3" w:rsidRPr="00856406" w:rsidRDefault="00DF5BD3" w:rsidP="004B7BCF">
            <w:pPr>
              <w:tabs>
                <w:tab w:val="left" w:pos="0"/>
                <w:tab w:val="left" w:pos="1140"/>
              </w:tabs>
              <w:spacing w:before="0" w:line="240" w:lineRule="auto"/>
              <w:ind w:right="153"/>
            </w:pPr>
            <w:r w:rsidRPr="00856406">
              <w:t xml:space="preserve">наличие </w:t>
            </w:r>
            <w:r w:rsidRPr="00856406">
              <w:rPr>
                <w:bCs/>
              </w:rPr>
              <w:t>материально-технических ресурсов (далее – МТР)</w:t>
            </w:r>
            <w:r w:rsidRPr="00856406">
              <w:t>:</w:t>
            </w:r>
          </w:p>
          <w:p w14:paraId="07165FFC" w14:textId="77777777" w:rsidR="00DF5BD3" w:rsidRPr="008A43FF" w:rsidRDefault="00DF5BD3" w:rsidP="00856406">
            <w:pPr>
              <w:tabs>
                <w:tab w:val="left" w:pos="0"/>
                <w:tab w:val="left" w:pos="1140"/>
              </w:tabs>
              <w:spacing w:before="0" w:line="240" w:lineRule="auto"/>
              <w:ind w:right="153"/>
              <w:rPr>
                <w:bCs/>
                <w:snapToGrid w:val="0"/>
              </w:rPr>
            </w:pPr>
            <w:r w:rsidRPr="008A43FF">
              <w:rPr>
                <w:bCs/>
                <w:snapToGrid w:val="0"/>
              </w:rPr>
              <w:t xml:space="preserve">должен иметь достаточное для исполнения договора </w:t>
            </w:r>
            <w:r>
              <w:rPr>
                <w:bCs/>
                <w:snapToGrid w:val="0"/>
              </w:rPr>
              <w:t xml:space="preserve">в исправном состоянии </w:t>
            </w:r>
            <w:r w:rsidRPr="008A43FF">
              <w:rPr>
                <w:bCs/>
                <w:snapToGrid w:val="0"/>
              </w:rPr>
              <w:t xml:space="preserve">количество МТР (машин и механизмов, специальных приспособлений и инструментов) для выполнения </w:t>
            </w:r>
            <w:proofErr w:type="gramStart"/>
            <w:r w:rsidRPr="008A43FF">
              <w:rPr>
                <w:bCs/>
                <w:snapToGrid w:val="0"/>
              </w:rPr>
              <w:t xml:space="preserve">работ, </w:t>
            </w:r>
            <w:r>
              <w:rPr>
                <w:bCs/>
                <w:snapToGrid w:val="0"/>
              </w:rPr>
              <w:t xml:space="preserve"> </w:t>
            </w:r>
            <w:r w:rsidRPr="008A43FF">
              <w:rPr>
                <w:bCs/>
                <w:snapToGrid w:val="0"/>
              </w:rPr>
              <w:t>в</w:t>
            </w:r>
            <w:proofErr w:type="gramEnd"/>
            <w:r w:rsidRPr="008A43FF">
              <w:rPr>
                <w:bCs/>
                <w:snapToGrid w:val="0"/>
              </w:rPr>
              <w:t xml:space="preserve"> том числе:</w:t>
            </w:r>
          </w:p>
          <w:p w14:paraId="006CED70" w14:textId="77777777" w:rsidR="00DF5BD3" w:rsidRPr="008A43FF" w:rsidRDefault="00DF5BD3" w:rsidP="004B7BCF">
            <w:pPr>
              <w:numPr>
                <w:ilvl w:val="0"/>
                <w:numId w:val="49"/>
              </w:numPr>
              <w:tabs>
                <w:tab w:val="left" w:pos="1062"/>
                <w:tab w:val="left" w:pos="4890"/>
                <w:tab w:val="left" w:pos="5740"/>
              </w:tabs>
              <w:spacing w:before="0" w:line="240" w:lineRule="auto"/>
              <w:ind w:left="779" w:right="153" w:firstLine="70"/>
              <w:rPr>
                <w:rFonts w:eastAsia="Arial Unicode MS"/>
                <w:b/>
                <w:bCs/>
                <w:i/>
                <w:caps/>
                <w:snapToGrid w:val="0"/>
                <w:lang w:val="en-GB"/>
              </w:rPr>
            </w:pPr>
            <w:r w:rsidRPr="008A43FF">
              <w:rPr>
                <w:rFonts w:eastAsia="Arial Unicode MS"/>
                <w:bCs/>
                <w:snapToGrid w:val="0"/>
              </w:rPr>
              <w:lastRenderedPageBreak/>
              <w:t>не менее __</w:t>
            </w:r>
            <w:r w:rsidRPr="008A43FF">
              <w:rPr>
                <w:rFonts w:eastAsia="Arial Unicode MS"/>
                <w:b/>
                <w:bCs/>
                <w:i/>
                <w:snapToGrid w:val="0"/>
              </w:rPr>
              <w:t>;</w:t>
            </w:r>
          </w:p>
          <w:p w14:paraId="6DDD9F93" w14:textId="77777777" w:rsidR="00DF5BD3" w:rsidRPr="008A43FF" w:rsidRDefault="00DF5BD3" w:rsidP="004B7BCF">
            <w:pPr>
              <w:numPr>
                <w:ilvl w:val="0"/>
                <w:numId w:val="49"/>
              </w:numPr>
              <w:tabs>
                <w:tab w:val="left" w:pos="1062"/>
                <w:tab w:val="left" w:pos="4890"/>
                <w:tab w:val="left" w:pos="5740"/>
              </w:tabs>
              <w:spacing w:before="0" w:line="240" w:lineRule="auto"/>
              <w:ind w:left="779" w:right="153" w:firstLine="70"/>
              <w:rPr>
                <w:rFonts w:eastAsia="Arial Unicode MS"/>
                <w:b/>
                <w:bCs/>
                <w:caps/>
                <w:snapToGrid w:val="0"/>
                <w:lang w:val="en-GB"/>
              </w:rPr>
            </w:pPr>
            <w:r w:rsidRPr="008A43FF">
              <w:rPr>
                <w:rFonts w:eastAsia="Arial Unicode MS"/>
                <w:bCs/>
                <w:snapToGrid w:val="0"/>
              </w:rPr>
              <w:t>не менее __;</w:t>
            </w:r>
          </w:p>
          <w:p w14:paraId="6A3FCBF4" w14:textId="77777777" w:rsidR="00DF5BD3" w:rsidRPr="000F7AE3" w:rsidRDefault="00DF5BD3" w:rsidP="00856406">
            <w:pPr>
              <w:numPr>
                <w:ilvl w:val="0"/>
                <w:numId w:val="49"/>
              </w:numPr>
              <w:tabs>
                <w:tab w:val="left" w:pos="1062"/>
                <w:tab w:val="left" w:pos="4890"/>
                <w:tab w:val="left" w:pos="5740"/>
              </w:tabs>
              <w:spacing w:before="0" w:line="240" w:lineRule="auto"/>
              <w:ind w:left="779" w:right="153" w:firstLine="70"/>
              <w:rPr>
                <w:b/>
                <w:bCs/>
                <w:i/>
                <w:caps/>
                <w:snapToGrid w:val="0"/>
              </w:rPr>
            </w:pPr>
            <w:r w:rsidRPr="008A43FF">
              <w:rPr>
                <w:rFonts w:eastAsia="Arial Unicode MS"/>
                <w:bCs/>
                <w:snapToGrid w:val="0"/>
              </w:rPr>
              <w:t>…</w:t>
            </w:r>
          </w:p>
        </w:tc>
        <w:tc>
          <w:tcPr>
            <w:tcW w:w="7938" w:type="dxa"/>
          </w:tcPr>
          <w:p w14:paraId="2C803745"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Cs/>
                <w:snapToGrid w:val="0"/>
              </w:rPr>
              <w:lastRenderedPageBreak/>
              <w:t>справка, подтверждающая наличие у участника закупки</w:t>
            </w:r>
            <w:r w:rsidR="005E4141">
              <w:rPr>
                <w:bCs/>
                <w:snapToGrid w:val="0"/>
              </w:rPr>
              <w:t xml:space="preserve"> </w:t>
            </w:r>
            <w:r w:rsidRPr="008A43FF">
              <w:rPr>
                <w:bCs/>
                <w:snapToGrid w:val="0"/>
              </w:rPr>
              <w:t>соответствующих МТР, необходимых для полного и своевременного выполнения договора</w:t>
            </w:r>
            <w:r w:rsidR="005E4141">
              <w:rPr>
                <w:bCs/>
                <w:snapToGrid w:val="0"/>
              </w:rPr>
              <w:t>.</w:t>
            </w:r>
          </w:p>
          <w:p w14:paraId="4DD50D8F" w14:textId="4589969D" w:rsidR="00DF5BD3" w:rsidRPr="00410FB8" w:rsidRDefault="005E4141" w:rsidP="00DB49C0">
            <w:pPr>
              <w:widowControl w:val="0"/>
              <w:tabs>
                <w:tab w:val="left" w:pos="0"/>
                <w:tab w:val="left" w:pos="70"/>
              </w:tabs>
              <w:spacing w:before="0" w:line="240" w:lineRule="auto"/>
              <w:ind w:left="70" w:right="153" w:firstLine="423"/>
              <w:rPr>
                <w:b/>
                <w:bCs/>
                <w:caps/>
                <w:snapToGrid w:val="0"/>
              </w:rPr>
            </w:pPr>
            <w:r>
              <w:rPr>
                <w:bCs/>
                <w:snapToGrid w:val="0"/>
              </w:rPr>
              <w:t>В</w:t>
            </w:r>
            <w:r w:rsidRPr="008A43FF">
              <w:rPr>
                <w:bCs/>
                <w:snapToGrid w:val="0"/>
              </w:rPr>
              <w:t xml:space="preserve"> </w:t>
            </w:r>
            <w:r w:rsidR="00DF5BD3" w:rsidRPr="008A43FF">
              <w:rPr>
                <w:bCs/>
                <w:snapToGrid w:val="0"/>
              </w:rPr>
              <w:t xml:space="preserve">случае использования арендованных </w:t>
            </w:r>
            <w:r w:rsidR="00DF5BD3">
              <w:rPr>
                <w:bCs/>
                <w:snapToGrid w:val="0"/>
              </w:rPr>
              <w:t xml:space="preserve">МТР </w:t>
            </w:r>
            <w:r w:rsidR="00DF5BD3" w:rsidRPr="008A43FF">
              <w:rPr>
                <w:bCs/>
                <w:snapToGrid w:val="0"/>
              </w:rPr>
              <w:t xml:space="preserve">с указанием сроков аренды арендуемых </w:t>
            </w:r>
            <w:r w:rsidR="00DF5BD3">
              <w:rPr>
                <w:bCs/>
                <w:snapToGrid w:val="0"/>
              </w:rPr>
              <w:t>МТР</w:t>
            </w:r>
            <w:r w:rsidR="00DF5BD3" w:rsidRPr="008A43FF">
              <w:rPr>
                <w:bCs/>
                <w:snapToGrid w:val="0"/>
              </w:rPr>
              <w:t>.</w:t>
            </w:r>
          </w:p>
        </w:tc>
      </w:tr>
      <w:tr w:rsidR="00DF5BD3" w:rsidRPr="008A43FF" w14:paraId="3001CBC3" w14:textId="77777777" w:rsidTr="00107FA7">
        <w:trPr>
          <w:trHeight w:val="125"/>
        </w:trPr>
        <w:tc>
          <w:tcPr>
            <w:tcW w:w="567" w:type="dxa"/>
          </w:tcPr>
          <w:p w14:paraId="2850C850" w14:textId="77777777" w:rsidR="00DF5BD3" w:rsidRPr="008A43FF" w:rsidRDefault="00DF5BD3" w:rsidP="00856406">
            <w:pPr>
              <w:pStyle w:val="afff9"/>
              <w:numPr>
                <w:ilvl w:val="0"/>
                <w:numId w:val="59"/>
              </w:numPr>
              <w:tabs>
                <w:tab w:val="left" w:pos="426"/>
              </w:tabs>
              <w:spacing w:line="240" w:lineRule="auto"/>
              <w:ind w:left="0" w:firstLine="0"/>
              <w:jc w:val="left"/>
            </w:pPr>
          </w:p>
        </w:tc>
        <w:tc>
          <w:tcPr>
            <w:tcW w:w="7088" w:type="dxa"/>
          </w:tcPr>
          <w:p w14:paraId="3E217503" w14:textId="77777777" w:rsidR="00DF5BD3" w:rsidRPr="00856406" w:rsidRDefault="00DF5BD3" w:rsidP="00856406">
            <w:pPr>
              <w:tabs>
                <w:tab w:val="left" w:pos="0"/>
                <w:tab w:val="left" w:pos="1140"/>
              </w:tabs>
              <w:spacing w:before="0" w:line="240" w:lineRule="auto"/>
              <w:ind w:right="153"/>
            </w:pPr>
            <w:r w:rsidRPr="00856406">
              <w:t>наличие кадровых ресурсов:</w:t>
            </w:r>
          </w:p>
          <w:p w14:paraId="2492D22A" w14:textId="77777777" w:rsidR="00DF5BD3" w:rsidRPr="008A43FF" w:rsidRDefault="00DF5BD3" w:rsidP="00856406">
            <w:pPr>
              <w:tabs>
                <w:tab w:val="left" w:pos="0"/>
                <w:tab w:val="left" w:pos="1140"/>
              </w:tabs>
              <w:spacing w:before="0" w:line="240" w:lineRule="auto"/>
              <w:ind w:right="153"/>
              <w:rPr>
                <w:bCs/>
                <w:snapToGrid w:val="0"/>
              </w:rPr>
            </w:pPr>
            <w:r w:rsidRPr="008A43FF">
              <w:rPr>
                <w:bCs/>
                <w:snapToGrid w:val="0"/>
              </w:rPr>
              <w:t>должен иметь достаточное для исполнения договора количество кадровых ресурсов соответствующей квалификации, в том числе:</w:t>
            </w:r>
          </w:p>
          <w:p w14:paraId="2F955DCA" w14:textId="77777777" w:rsidR="00DF5BD3" w:rsidRPr="008A43FF" w:rsidRDefault="00DF5BD3" w:rsidP="00856406">
            <w:pPr>
              <w:numPr>
                <w:ilvl w:val="0"/>
                <w:numId w:val="49"/>
              </w:numPr>
              <w:tabs>
                <w:tab w:val="left" w:pos="779"/>
                <w:tab w:val="left" w:pos="1062"/>
              </w:tabs>
              <w:spacing w:before="0" w:line="240" w:lineRule="auto"/>
              <w:ind w:left="779" w:right="153" w:firstLine="0"/>
              <w:rPr>
                <w:b/>
                <w:bCs/>
                <w:caps/>
                <w:snapToGrid w:val="0"/>
                <w:lang w:val="en-GB"/>
              </w:rPr>
            </w:pPr>
            <w:r w:rsidRPr="008A43FF">
              <w:rPr>
                <w:rFonts w:eastAsia="Arial Unicode MS"/>
                <w:bCs/>
                <w:snapToGrid w:val="0"/>
              </w:rPr>
              <w:t>не менее __</w:t>
            </w:r>
            <w:r w:rsidRPr="008A43FF">
              <w:rPr>
                <w:bCs/>
                <w:snapToGrid w:val="0"/>
              </w:rPr>
              <w:t>;</w:t>
            </w:r>
          </w:p>
          <w:p w14:paraId="103BE1A2" w14:textId="77777777" w:rsidR="00DF5BD3" w:rsidRPr="008A43FF" w:rsidRDefault="00DF5BD3" w:rsidP="00856406">
            <w:pPr>
              <w:numPr>
                <w:ilvl w:val="0"/>
                <w:numId w:val="49"/>
              </w:numPr>
              <w:tabs>
                <w:tab w:val="left" w:pos="779"/>
                <w:tab w:val="left" w:pos="1062"/>
              </w:tabs>
              <w:spacing w:before="0" w:line="240" w:lineRule="auto"/>
              <w:ind w:left="779" w:right="153" w:firstLine="0"/>
              <w:rPr>
                <w:rFonts w:eastAsia="Arial Unicode MS"/>
                <w:b/>
                <w:bCs/>
                <w:caps/>
                <w:snapToGrid w:val="0"/>
                <w:lang w:val="en-GB"/>
              </w:rPr>
            </w:pPr>
            <w:r w:rsidRPr="008A43FF">
              <w:rPr>
                <w:rFonts w:eastAsia="Arial Unicode MS"/>
                <w:bCs/>
                <w:snapToGrid w:val="0"/>
              </w:rPr>
              <w:t>не менее __;</w:t>
            </w:r>
          </w:p>
          <w:p w14:paraId="644BAFC2" w14:textId="77777777" w:rsidR="00DF5BD3" w:rsidRPr="00D852D3" w:rsidRDefault="00DF5BD3" w:rsidP="00FC5838">
            <w:pPr>
              <w:numPr>
                <w:ilvl w:val="0"/>
                <w:numId w:val="49"/>
              </w:numPr>
              <w:tabs>
                <w:tab w:val="left" w:pos="779"/>
                <w:tab w:val="left" w:pos="1062"/>
              </w:tabs>
              <w:spacing w:before="0" w:line="240" w:lineRule="auto"/>
              <w:ind w:left="779" w:right="153" w:firstLine="0"/>
              <w:rPr>
                <w:b/>
                <w:i/>
              </w:rPr>
            </w:pPr>
            <w:r w:rsidRPr="008A43FF">
              <w:rPr>
                <w:rFonts w:eastAsia="Arial Unicode MS"/>
                <w:bCs/>
                <w:snapToGrid w:val="0"/>
              </w:rPr>
              <w:t>...</w:t>
            </w:r>
          </w:p>
        </w:tc>
        <w:tc>
          <w:tcPr>
            <w:tcW w:w="7938" w:type="dxa"/>
          </w:tcPr>
          <w:p w14:paraId="46A29040" w14:textId="77777777" w:rsidR="00BA5449" w:rsidRDefault="00BA5449" w:rsidP="00BA5449">
            <w:pPr>
              <w:tabs>
                <w:tab w:val="left" w:pos="0"/>
                <w:tab w:val="left" w:pos="1140"/>
              </w:tabs>
              <w:spacing w:before="0" w:line="240" w:lineRule="auto"/>
              <w:ind w:right="153" w:firstLine="567"/>
              <w:rPr>
                <w:bCs/>
                <w:snapToGrid w:val="0"/>
              </w:rPr>
            </w:pPr>
            <w:r>
              <w:rPr>
                <w:bCs/>
                <w:snapToGrid w:val="0"/>
              </w:rPr>
              <w:t>Сп</w:t>
            </w:r>
            <w:r w:rsidRPr="008A43FF">
              <w:rPr>
                <w:bCs/>
                <w:snapToGrid w:val="0"/>
              </w:rPr>
              <w:t>равка</w:t>
            </w:r>
            <w:r w:rsidR="00DF5BD3" w:rsidRPr="008A43FF">
              <w:rPr>
                <w:bCs/>
                <w:snapToGrid w:val="0"/>
              </w:rPr>
              <w:t>, подтверждающая наличие у участника закупки соответствующих кадровых ресурсов</w:t>
            </w:r>
            <w:r w:rsidR="00555123">
              <w:rPr>
                <w:bCs/>
                <w:snapToGrid w:val="0"/>
              </w:rPr>
              <w:t xml:space="preserve"> </w:t>
            </w:r>
            <w:r w:rsidR="00555123" w:rsidRPr="008A43FF">
              <w:rPr>
                <w:bCs/>
                <w:snapToGrid w:val="0"/>
              </w:rPr>
              <w:t>и</w:t>
            </w:r>
            <w:r w:rsidR="00555123">
              <w:rPr>
                <w:bCs/>
                <w:snapToGrid w:val="0"/>
              </w:rPr>
              <w:t>/или</w:t>
            </w:r>
            <w:r w:rsidR="00555123" w:rsidRPr="008A43FF">
              <w:rPr>
                <w:bCs/>
                <w:snapToGrid w:val="0"/>
              </w:rPr>
              <w:t xml:space="preserve"> </w:t>
            </w:r>
            <w:r w:rsidR="00A155C9">
              <w:rPr>
                <w:bCs/>
                <w:snapToGrid w:val="0"/>
              </w:rPr>
              <w:t xml:space="preserve">их </w:t>
            </w:r>
            <w:r w:rsidR="00555123" w:rsidRPr="008A43FF">
              <w:rPr>
                <w:bCs/>
                <w:snapToGrid w:val="0"/>
              </w:rPr>
              <w:t>квалифика</w:t>
            </w:r>
            <w:r w:rsidR="00555123">
              <w:rPr>
                <w:bCs/>
                <w:snapToGrid w:val="0"/>
              </w:rPr>
              <w:t>ции</w:t>
            </w:r>
            <w:r w:rsidR="00DF5BD3" w:rsidRPr="008A43FF">
              <w:rPr>
                <w:bCs/>
                <w:snapToGrid w:val="0"/>
              </w:rPr>
              <w:t>, необходимых для полного и своевременного выполнения договора</w:t>
            </w:r>
            <w:r>
              <w:rPr>
                <w:bCs/>
                <w:snapToGrid w:val="0"/>
              </w:rPr>
              <w:t>.</w:t>
            </w:r>
            <w:r w:rsidR="00DF5BD3" w:rsidRPr="008A43FF">
              <w:rPr>
                <w:bCs/>
                <w:snapToGrid w:val="0"/>
              </w:rPr>
              <w:t xml:space="preserve"> </w:t>
            </w:r>
          </w:p>
          <w:p w14:paraId="6584BADE" w14:textId="77777777" w:rsidR="00DF5BD3" w:rsidRPr="008A43FF" w:rsidRDefault="00DF5BD3" w:rsidP="00555123">
            <w:pPr>
              <w:widowControl w:val="0"/>
              <w:tabs>
                <w:tab w:val="num" w:pos="0"/>
                <w:tab w:val="left" w:pos="1140"/>
              </w:tabs>
              <w:suppressAutoHyphens/>
              <w:spacing w:before="0" w:after="60" w:line="240" w:lineRule="auto"/>
              <w:ind w:right="153" w:firstLine="495"/>
              <w:outlineLvl w:val="6"/>
              <w:rPr>
                <w:b/>
                <w:i/>
              </w:rPr>
            </w:pPr>
          </w:p>
        </w:tc>
      </w:tr>
    </w:tbl>
    <w:p w14:paraId="4FF2CE02" w14:textId="77777777" w:rsidR="007D3765" w:rsidRPr="008A43FF" w:rsidRDefault="007D3765" w:rsidP="0040436D">
      <w:pPr>
        <w:spacing w:before="0" w:line="240" w:lineRule="auto"/>
      </w:pPr>
    </w:p>
    <w:p w14:paraId="30D5F839" w14:textId="77777777" w:rsidR="00A859E6" w:rsidRDefault="00A859E6" w:rsidP="00410FB8">
      <w:pPr>
        <w:pStyle w:val="aa"/>
        <w:numPr>
          <w:ilvl w:val="1"/>
          <w:numId w:val="75"/>
        </w:numPr>
        <w:shd w:val="clear" w:color="auto" w:fill="FFFFFF"/>
        <w:tabs>
          <w:tab w:val="left" w:pos="567"/>
        </w:tabs>
        <w:spacing w:before="120" w:after="120"/>
        <w:ind w:left="-142" w:firstLine="851"/>
        <w:jc w:val="both"/>
        <w:outlineLvl w:val="1"/>
        <w:rPr>
          <w:b w:val="0"/>
        </w:rPr>
      </w:pPr>
      <w:bookmarkStart w:id="41" w:name="_Ref405822941"/>
      <w:bookmarkStart w:id="42" w:name="_Ref438489409"/>
      <w:bookmarkStart w:id="43" w:name="_Ref530154756"/>
      <w:r w:rsidRPr="008A43FF">
        <w:rPr>
          <w:b w:val="0"/>
        </w:rPr>
        <w:t xml:space="preserve">Особенности установления требований </w:t>
      </w:r>
      <w:bookmarkEnd w:id="41"/>
      <w:r w:rsidR="001C33A7" w:rsidRPr="008A43FF">
        <w:rPr>
          <w:b w:val="0"/>
        </w:rPr>
        <w:t>при закупках товаров</w:t>
      </w:r>
      <w:r w:rsidR="008C03AB">
        <w:rPr>
          <w:b w:val="0"/>
        </w:rPr>
        <w:t xml:space="preserve"> </w:t>
      </w:r>
      <w:bookmarkEnd w:id="42"/>
      <w:bookmarkEnd w:id="43"/>
    </w:p>
    <w:p w14:paraId="1BA05FDA" w14:textId="77777777" w:rsidR="00FD10FB" w:rsidRPr="008A43FF" w:rsidRDefault="00A155C9" w:rsidP="007353F0">
      <w:pPr>
        <w:pStyle w:val="aa"/>
        <w:keepNext/>
        <w:shd w:val="clear" w:color="auto" w:fill="FFFFFF"/>
        <w:tabs>
          <w:tab w:val="left" w:pos="-284"/>
        </w:tabs>
        <w:spacing w:before="120" w:after="120"/>
        <w:ind w:firstLine="709"/>
        <w:jc w:val="both"/>
        <w:outlineLvl w:val="1"/>
        <w:rPr>
          <w:b w:val="0"/>
        </w:rPr>
      </w:pPr>
      <w:r>
        <w:rPr>
          <w:b w:val="0"/>
        </w:rPr>
        <w:t>Заказчик не вправе устанавливать дополнительные требования к участникам закупки товаров.</w:t>
      </w:r>
      <w:r w:rsidR="00FD10FB">
        <w:rPr>
          <w:b w:val="0"/>
        </w:rPr>
        <w:t xml:space="preserve"> </w:t>
      </w: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805"/>
        <w:gridCol w:w="8080"/>
      </w:tblGrid>
      <w:tr w:rsidR="00B05FAB" w:rsidRPr="008A43FF" w14:paraId="4D59DA69" w14:textId="77777777" w:rsidTr="00101003">
        <w:trPr>
          <w:trHeight w:val="440"/>
          <w:tblHeader/>
        </w:trPr>
        <w:tc>
          <w:tcPr>
            <w:tcW w:w="567" w:type="dxa"/>
            <w:vAlign w:val="center"/>
          </w:tcPr>
          <w:p w14:paraId="7289EA0F" w14:textId="77777777" w:rsidR="00B05FAB" w:rsidRPr="008A43FF" w:rsidRDefault="00B05FAB" w:rsidP="00B05FAB">
            <w:pPr>
              <w:spacing w:before="0" w:line="240" w:lineRule="auto"/>
              <w:jc w:val="center"/>
            </w:pPr>
            <w:r w:rsidRPr="008A43FF">
              <w:t>№ п/п</w:t>
            </w:r>
          </w:p>
        </w:tc>
        <w:tc>
          <w:tcPr>
            <w:tcW w:w="6805" w:type="dxa"/>
            <w:vAlign w:val="center"/>
          </w:tcPr>
          <w:p w14:paraId="2FE546AC" w14:textId="77777777" w:rsidR="00B05FAB" w:rsidRPr="008A43FF" w:rsidRDefault="00B05FAB" w:rsidP="00B05FAB">
            <w:pPr>
              <w:spacing w:before="0" w:line="240" w:lineRule="auto"/>
              <w:ind w:right="153"/>
              <w:jc w:val="center"/>
              <w:rPr>
                <w:bCs/>
              </w:rPr>
            </w:pPr>
            <w:r w:rsidRPr="008A43FF">
              <w:t>Требования</w:t>
            </w:r>
          </w:p>
        </w:tc>
        <w:tc>
          <w:tcPr>
            <w:tcW w:w="8080" w:type="dxa"/>
            <w:vAlign w:val="center"/>
          </w:tcPr>
          <w:p w14:paraId="09D50CD4" w14:textId="77777777" w:rsidR="00B05FAB" w:rsidRPr="008A43FF" w:rsidRDefault="00B05FAB" w:rsidP="00B05FAB">
            <w:pPr>
              <w:spacing w:before="0" w:line="240" w:lineRule="auto"/>
              <w:ind w:right="153"/>
              <w:jc w:val="center"/>
              <w:rPr>
                <w:bCs/>
              </w:rPr>
            </w:pPr>
            <w:r w:rsidRPr="008A43FF">
              <w:t>Документы, подтверждающие соответствие установленным требованиям</w:t>
            </w:r>
          </w:p>
        </w:tc>
      </w:tr>
      <w:tr w:rsidR="00B05FAB" w:rsidRPr="008A43FF" w14:paraId="17579215" w14:textId="77777777" w:rsidTr="00D468B8">
        <w:trPr>
          <w:trHeight w:val="70"/>
        </w:trPr>
        <w:tc>
          <w:tcPr>
            <w:tcW w:w="567" w:type="dxa"/>
            <w:vAlign w:val="center"/>
          </w:tcPr>
          <w:p w14:paraId="0B1CCD3B" w14:textId="77777777" w:rsidR="00B05FAB" w:rsidRPr="008A43FF" w:rsidRDefault="00B05FAB" w:rsidP="00410FB8">
            <w:pPr>
              <w:numPr>
                <w:ilvl w:val="0"/>
                <w:numId w:val="55"/>
              </w:numPr>
              <w:tabs>
                <w:tab w:val="clear" w:pos="720"/>
                <w:tab w:val="num" w:pos="353"/>
              </w:tabs>
              <w:spacing w:before="0" w:line="240" w:lineRule="auto"/>
              <w:ind w:left="0" w:firstLine="0"/>
              <w:jc w:val="left"/>
            </w:pPr>
          </w:p>
        </w:tc>
        <w:tc>
          <w:tcPr>
            <w:tcW w:w="14885" w:type="dxa"/>
            <w:gridSpan w:val="2"/>
            <w:vAlign w:val="center"/>
          </w:tcPr>
          <w:p w14:paraId="6AFA172A" w14:textId="77777777" w:rsidR="00B05FAB" w:rsidRPr="000E22DF" w:rsidRDefault="00B05FAB" w:rsidP="00B05FAB">
            <w:pPr>
              <w:widowControl w:val="0"/>
              <w:adjustRightInd w:val="0"/>
              <w:spacing w:before="0" w:line="240" w:lineRule="auto"/>
              <w:ind w:right="153" w:firstLine="660"/>
              <w:textAlignment w:val="baseline"/>
            </w:pPr>
            <w:r w:rsidRPr="000E22DF">
              <w:t xml:space="preserve">Требования к участникам </w:t>
            </w:r>
            <w:r w:rsidR="00670795" w:rsidRPr="000E22DF">
              <w:t>закупки</w:t>
            </w:r>
            <w:r w:rsidRPr="000E22DF">
              <w:t>:</w:t>
            </w:r>
          </w:p>
        </w:tc>
      </w:tr>
      <w:tr w:rsidR="001554EA" w:rsidRPr="008A43FF" w14:paraId="3C0DA5A5" w14:textId="77777777" w:rsidTr="00101003">
        <w:trPr>
          <w:trHeight w:val="709"/>
        </w:trPr>
        <w:tc>
          <w:tcPr>
            <w:tcW w:w="567" w:type="dxa"/>
          </w:tcPr>
          <w:p w14:paraId="158BF1CB" w14:textId="77777777" w:rsidR="001554EA" w:rsidRPr="008A43FF" w:rsidRDefault="001554EA" w:rsidP="00410FB8">
            <w:pPr>
              <w:numPr>
                <w:ilvl w:val="1"/>
                <w:numId w:val="63"/>
              </w:numPr>
              <w:tabs>
                <w:tab w:val="left" w:pos="426"/>
              </w:tabs>
              <w:spacing w:before="0" w:line="240" w:lineRule="auto"/>
              <w:ind w:left="0" w:firstLine="0"/>
              <w:jc w:val="left"/>
            </w:pPr>
            <w:bookmarkStart w:id="44" w:name="_Ref438489408"/>
          </w:p>
        </w:tc>
        <w:bookmarkEnd w:id="44"/>
        <w:tc>
          <w:tcPr>
            <w:tcW w:w="6805" w:type="dxa"/>
          </w:tcPr>
          <w:p w14:paraId="34C7BB22" w14:textId="77777777" w:rsidR="009966C3" w:rsidRPr="000E22DF" w:rsidRDefault="001554EA" w:rsidP="00F9561C">
            <w:pPr>
              <w:tabs>
                <w:tab w:val="left" w:pos="0"/>
                <w:tab w:val="left" w:pos="1140"/>
              </w:tabs>
              <w:spacing w:before="0" w:line="240" w:lineRule="auto"/>
              <w:ind w:right="153"/>
              <w:rPr>
                <w:bCs/>
                <w:snapToGrid w:val="0"/>
              </w:rPr>
            </w:pPr>
            <w:r w:rsidRPr="000E22DF">
              <w:rPr>
                <w:bCs/>
                <w:snapToGrid w:val="0"/>
              </w:rPr>
              <w:t>наличие опыта поставок</w:t>
            </w:r>
            <w:r w:rsidR="009966C3" w:rsidRPr="000E22DF">
              <w:rPr>
                <w:bCs/>
                <w:snapToGrid w:val="0"/>
              </w:rPr>
              <w:t>:</w:t>
            </w:r>
          </w:p>
          <w:p w14:paraId="6D62DEA4" w14:textId="77777777" w:rsidR="009669D2" w:rsidRDefault="009A054E" w:rsidP="00F9561C">
            <w:pPr>
              <w:tabs>
                <w:tab w:val="left" w:pos="0"/>
                <w:tab w:val="left" w:pos="1140"/>
              </w:tabs>
              <w:spacing w:before="0" w:line="240" w:lineRule="auto"/>
              <w:ind w:right="153"/>
              <w:rPr>
                <w:bCs/>
                <w:snapToGrid w:val="0"/>
              </w:rPr>
            </w:pPr>
            <w:r w:rsidRPr="008A43FF">
              <w:rPr>
                <w:u w:val="single"/>
              </w:rPr>
              <w:t>(учитывается только опыт участника; опыт иных лиц, привлекаемых участником для исполнения договора, не учитывается)</w:t>
            </w:r>
          </w:p>
          <w:p w14:paraId="05042AE0" w14:textId="77777777" w:rsidR="001554EA" w:rsidRPr="008A43FF" w:rsidRDefault="001554EA" w:rsidP="00F9561C">
            <w:pPr>
              <w:tabs>
                <w:tab w:val="left" w:pos="0"/>
                <w:tab w:val="left" w:pos="1140"/>
              </w:tabs>
              <w:spacing w:before="0" w:line="240" w:lineRule="auto"/>
              <w:ind w:right="153"/>
              <w:rPr>
                <w:bCs/>
                <w:snapToGrid w:val="0"/>
              </w:rPr>
            </w:pPr>
            <w:r w:rsidRPr="008A43FF">
              <w:rPr>
                <w:bCs/>
                <w:snapToGrid w:val="0"/>
              </w:rPr>
              <w:t xml:space="preserve"> участник должен иметь в рамках заключенных договоров завершенные в 20__</w:t>
            </w:r>
            <w:r w:rsidR="00644AFB">
              <w:rPr>
                <w:bCs/>
                <w:snapToGrid w:val="0"/>
              </w:rPr>
              <w:t xml:space="preserve"> </w:t>
            </w:r>
            <w:r w:rsidRPr="008A43FF">
              <w:rPr>
                <w:bCs/>
                <w:snapToGrid w:val="0"/>
              </w:rPr>
              <w:t>-</w:t>
            </w:r>
            <w:r w:rsidR="00644AFB">
              <w:rPr>
                <w:bCs/>
                <w:snapToGrid w:val="0"/>
              </w:rPr>
              <w:t xml:space="preserve"> </w:t>
            </w:r>
            <w:r w:rsidRPr="008A43FF">
              <w:rPr>
                <w:bCs/>
                <w:snapToGrid w:val="0"/>
              </w:rPr>
              <w:t xml:space="preserve">20__ гг. </w:t>
            </w:r>
            <w:r w:rsidRPr="008A43FF">
              <w:rPr>
                <w:bCs/>
                <w:i/>
                <w:iCs/>
                <w:snapToGrid w:val="0"/>
              </w:rPr>
              <w:t>(последние 3 года)</w:t>
            </w:r>
            <w:r w:rsidRPr="008A43FF">
              <w:rPr>
                <w:bCs/>
                <w:snapToGrid w:val="0"/>
              </w:rPr>
              <w:t xml:space="preserve"> поставки товаров</w:t>
            </w:r>
            <w:r w:rsidR="008A5A42" w:rsidRPr="008A43FF">
              <w:rPr>
                <w:bCs/>
                <w:snapToGrid w:val="0"/>
              </w:rPr>
              <w:t xml:space="preserve"> в соответствии с к</w:t>
            </w:r>
            <w:r w:rsidR="008A5A42" w:rsidRPr="008A43FF">
              <w:rPr>
                <w:i/>
                <w:snapToGrid w:val="0"/>
                <w:sz w:val="22"/>
                <w:szCs w:val="22"/>
              </w:rPr>
              <w:t xml:space="preserve">лассом </w:t>
            </w:r>
            <w:r w:rsidR="008A5A42" w:rsidRPr="008A43FF">
              <w:rPr>
                <w:b/>
                <w:bCs/>
                <w:i/>
                <w:snapToGrid w:val="0"/>
                <w:sz w:val="22"/>
                <w:szCs w:val="22"/>
              </w:rPr>
              <w:t xml:space="preserve">ХХ / </w:t>
            </w:r>
            <w:r w:rsidR="008A5A42" w:rsidRPr="008A43FF">
              <w:rPr>
                <w:i/>
                <w:snapToGrid w:val="0"/>
                <w:sz w:val="22"/>
                <w:szCs w:val="22"/>
              </w:rPr>
              <w:t>подклассом</w:t>
            </w:r>
            <w:r w:rsidR="008A5A42" w:rsidRPr="008A43FF">
              <w:rPr>
                <w:b/>
                <w:bCs/>
                <w:i/>
                <w:snapToGrid w:val="0"/>
                <w:sz w:val="22"/>
                <w:szCs w:val="22"/>
              </w:rPr>
              <w:t xml:space="preserve"> ХХ.Х</w:t>
            </w:r>
            <w:r w:rsidR="008A5A42" w:rsidRPr="008A43FF">
              <w:rPr>
                <w:bCs/>
                <w:snapToGrid w:val="0"/>
                <w:sz w:val="22"/>
                <w:szCs w:val="22"/>
              </w:rPr>
              <w:t xml:space="preserve"> </w:t>
            </w:r>
            <w:r w:rsidR="008A5A42" w:rsidRPr="008A43FF">
              <w:rPr>
                <w:i/>
                <w:snapToGrid w:val="0"/>
                <w:sz w:val="22"/>
                <w:szCs w:val="22"/>
              </w:rPr>
              <w:t>«Общероссийским классификатором продукции по видам экономической деятельности (ОКПД 2) ОК 034-2014 «КПЕС 2008»</w:t>
            </w:r>
            <w:r w:rsidR="008A5A42" w:rsidRPr="008A43FF">
              <w:rPr>
                <w:i/>
                <w:snapToGrid w:val="0"/>
              </w:rPr>
              <w:t xml:space="preserve"> </w:t>
            </w:r>
            <w:r w:rsidR="00A44036">
              <w:rPr>
                <w:i/>
                <w:snapToGrid w:val="0"/>
              </w:rPr>
              <w:t>(</w:t>
            </w:r>
            <w:r w:rsidR="00A44036" w:rsidRPr="008A43FF">
              <w:rPr>
                <w:bCs/>
                <w:i/>
              </w:rPr>
              <w:t>иного аналогичного классификатора</w:t>
            </w:r>
            <w:r w:rsidR="00A44036" w:rsidRPr="008A43FF">
              <w:rPr>
                <w:bCs/>
                <w:snapToGrid w:val="0"/>
              </w:rPr>
              <w:t xml:space="preserve"> </w:t>
            </w:r>
            <w:r w:rsidR="00A44036">
              <w:rPr>
                <w:bCs/>
                <w:snapToGrid w:val="0"/>
              </w:rPr>
              <w:t xml:space="preserve">по выбору заказчика) </w:t>
            </w:r>
            <w:r w:rsidRPr="008A43FF">
              <w:rPr>
                <w:bCs/>
                <w:snapToGrid w:val="0"/>
              </w:rPr>
              <w:t>на общую сумму не менее</w:t>
            </w:r>
            <w:r w:rsidRPr="008A43FF">
              <w:rPr>
                <w:bCs/>
                <w:i/>
                <w:iCs/>
                <w:snapToGrid w:val="0"/>
              </w:rPr>
              <w:t xml:space="preserve"> __________ </w:t>
            </w:r>
            <w:r w:rsidR="00932C53">
              <w:rPr>
                <w:bCs/>
                <w:i/>
                <w:iCs/>
                <w:snapToGrid w:val="0"/>
              </w:rPr>
              <w:t>(</w:t>
            </w:r>
            <w:r w:rsidRPr="008A43FF">
              <w:rPr>
                <w:bCs/>
                <w:i/>
                <w:iCs/>
                <w:snapToGrid w:val="0"/>
              </w:rPr>
              <w:t xml:space="preserve">указывается требуемая сумма завершенных поставок товаров в размере </w:t>
            </w:r>
            <w:r w:rsidR="00A44036">
              <w:rPr>
                <w:bCs/>
                <w:i/>
                <w:iCs/>
                <w:snapToGrid w:val="0"/>
              </w:rPr>
              <w:t>ХХ</w:t>
            </w:r>
            <w:r w:rsidRPr="008A43FF">
              <w:rPr>
                <w:bCs/>
                <w:i/>
                <w:iCs/>
                <w:snapToGrid w:val="0"/>
              </w:rPr>
              <w:t xml:space="preserve">% от </w:t>
            </w:r>
            <w:r w:rsidR="009B5595" w:rsidRPr="008A43FF">
              <w:rPr>
                <w:bCs/>
                <w:i/>
                <w:iCs/>
                <w:snapToGrid w:val="0"/>
              </w:rPr>
              <w:t xml:space="preserve">стоимости поставок товаров согласно расчету </w:t>
            </w:r>
            <w:r w:rsidRPr="008A43FF">
              <w:rPr>
                <w:bCs/>
                <w:i/>
                <w:iCs/>
                <w:snapToGrid w:val="0"/>
              </w:rPr>
              <w:t>НМЦ</w:t>
            </w:r>
            <w:r w:rsidRPr="008A43FF">
              <w:rPr>
                <w:i/>
              </w:rPr>
              <w:t xml:space="preserve"> </w:t>
            </w:r>
            <w:r w:rsidRPr="008A43FF">
              <w:rPr>
                <w:bCs/>
                <w:i/>
                <w:iCs/>
                <w:snapToGrid w:val="0"/>
              </w:rPr>
              <w:t>в денежном вы</w:t>
            </w:r>
            <w:r w:rsidR="00A44036">
              <w:rPr>
                <w:bCs/>
                <w:i/>
                <w:iCs/>
                <w:snapToGrid w:val="0"/>
              </w:rPr>
              <w:t>ражении</w:t>
            </w:r>
            <w:r w:rsidR="00932C53">
              <w:rPr>
                <w:bCs/>
                <w:i/>
                <w:iCs/>
                <w:snapToGrid w:val="0"/>
              </w:rPr>
              <w:t>).</w:t>
            </w:r>
          </w:p>
          <w:p w14:paraId="0BED7911" w14:textId="77777777" w:rsidR="005F66F1" w:rsidRPr="008A43FF" w:rsidRDefault="005F66F1" w:rsidP="00C65D53">
            <w:pPr>
              <w:tabs>
                <w:tab w:val="left" w:pos="0"/>
                <w:tab w:val="left" w:pos="1140"/>
              </w:tabs>
              <w:spacing w:before="0" w:line="240" w:lineRule="auto"/>
              <w:ind w:right="153"/>
              <w:rPr>
                <w:b/>
                <w:bCs/>
                <w:i/>
              </w:rPr>
            </w:pPr>
          </w:p>
        </w:tc>
        <w:tc>
          <w:tcPr>
            <w:tcW w:w="8080" w:type="dxa"/>
          </w:tcPr>
          <w:p w14:paraId="304A42AA" w14:textId="77777777" w:rsidR="001554EA" w:rsidRPr="008A43FF" w:rsidRDefault="001554EA" w:rsidP="00AD47B2">
            <w:pPr>
              <w:widowControl w:val="0"/>
              <w:adjustRightInd w:val="0"/>
              <w:spacing w:before="0" w:line="240" w:lineRule="auto"/>
              <w:ind w:right="153" w:firstLine="660"/>
              <w:textAlignment w:val="baseline"/>
            </w:pPr>
            <w:r w:rsidRPr="008A43FF">
              <w:t>справка об опыте выполнения договоров с обязательным приложением копий следующих документов:</w:t>
            </w:r>
          </w:p>
          <w:p w14:paraId="2BEC4428" w14:textId="4A63E099" w:rsidR="001554EA" w:rsidRPr="00410FB8" w:rsidRDefault="001554EA" w:rsidP="00932C53">
            <w:pPr>
              <w:numPr>
                <w:ilvl w:val="0"/>
                <w:numId w:val="162"/>
              </w:numPr>
              <w:tabs>
                <w:tab w:val="left" w:pos="339"/>
                <w:tab w:val="left" w:pos="1062"/>
              </w:tabs>
              <w:suppressAutoHyphens/>
              <w:spacing w:before="0" w:line="240" w:lineRule="auto"/>
              <w:ind w:left="0" w:right="153" w:firstLine="353"/>
              <w:rPr>
                <w:b/>
                <w:caps/>
              </w:rPr>
            </w:pPr>
            <w:r w:rsidRPr="008A43FF">
              <w:t>документов, подтверждающих состав поставок, содержащих следующие сведения:</w:t>
            </w:r>
          </w:p>
          <w:p w14:paraId="21FF888D" w14:textId="77777777" w:rsidR="001554EA" w:rsidRPr="00410FB8" w:rsidRDefault="001554EA" w:rsidP="00AD47B2">
            <w:pPr>
              <w:numPr>
                <w:ilvl w:val="0"/>
                <w:numId w:val="41"/>
              </w:numPr>
              <w:tabs>
                <w:tab w:val="left" w:pos="635"/>
              </w:tabs>
              <w:suppressAutoHyphens/>
              <w:spacing w:before="0" w:line="240" w:lineRule="auto"/>
              <w:ind w:left="352" w:right="153" w:firstLine="0"/>
              <w:contextualSpacing/>
              <w:rPr>
                <w:b/>
                <w:caps/>
              </w:rPr>
            </w:pPr>
            <w:r w:rsidRPr="008A43FF">
              <w:t>реквизиты договора (номер и дата);</w:t>
            </w:r>
          </w:p>
          <w:p w14:paraId="632650C7" w14:textId="77777777" w:rsidR="001554EA" w:rsidRPr="008A43FF" w:rsidRDefault="001554EA" w:rsidP="00AD47B2">
            <w:pPr>
              <w:numPr>
                <w:ilvl w:val="0"/>
                <w:numId w:val="41"/>
              </w:numPr>
              <w:tabs>
                <w:tab w:val="left" w:pos="635"/>
              </w:tabs>
              <w:suppressAutoHyphens/>
              <w:spacing w:before="0" w:line="240" w:lineRule="auto"/>
              <w:ind w:left="352" w:right="153" w:firstLine="0"/>
              <w:contextualSpacing/>
              <w:rPr>
                <w:b/>
                <w:caps/>
                <w:lang w:val="en-GB"/>
              </w:rPr>
            </w:pPr>
            <w:r w:rsidRPr="008A43FF">
              <w:t>перечень поставленного товара;</w:t>
            </w:r>
          </w:p>
          <w:p w14:paraId="4FF5CE0A" w14:textId="74AC2612" w:rsidR="001554EA" w:rsidRPr="00410FB8" w:rsidRDefault="001554EA" w:rsidP="00932C53">
            <w:pPr>
              <w:numPr>
                <w:ilvl w:val="0"/>
                <w:numId w:val="163"/>
              </w:numPr>
              <w:tabs>
                <w:tab w:val="left" w:pos="339"/>
                <w:tab w:val="left" w:pos="1062"/>
              </w:tabs>
              <w:suppressAutoHyphens/>
              <w:spacing w:before="0" w:line="240" w:lineRule="auto"/>
              <w:ind w:left="70" w:right="153" w:firstLine="283"/>
              <w:rPr>
                <w:b/>
                <w:caps/>
              </w:rPr>
            </w:pPr>
            <w:r w:rsidRPr="008A43FF">
              <w:t>документов, подтверждающих исполнение поставок, содержащих следующие сведения:</w:t>
            </w:r>
          </w:p>
          <w:p w14:paraId="23EE371E" w14:textId="77777777" w:rsidR="001554EA" w:rsidRPr="00410FB8" w:rsidRDefault="001554EA" w:rsidP="00AD47B2">
            <w:pPr>
              <w:numPr>
                <w:ilvl w:val="0"/>
                <w:numId w:val="41"/>
              </w:numPr>
              <w:tabs>
                <w:tab w:val="left" w:pos="635"/>
              </w:tabs>
              <w:suppressAutoHyphens/>
              <w:spacing w:before="0" w:line="240" w:lineRule="auto"/>
              <w:ind w:left="352" w:right="153" w:firstLine="0"/>
              <w:contextualSpacing/>
              <w:rPr>
                <w:b/>
                <w:caps/>
              </w:rPr>
            </w:pPr>
            <w:r w:rsidRPr="008A43FF">
              <w:t>реквизиты договора (номер и дата);</w:t>
            </w:r>
          </w:p>
          <w:p w14:paraId="04C53971" w14:textId="77777777" w:rsidR="001554EA" w:rsidRPr="00410FB8" w:rsidRDefault="001554EA" w:rsidP="00AD47B2">
            <w:pPr>
              <w:numPr>
                <w:ilvl w:val="0"/>
                <w:numId w:val="41"/>
              </w:numPr>
              <w:tabs>
                <w:tab w:val="left" w:pos="635"/>
              </w:tabs>
              <w:suppressAutoHyphens/>
              <w:spacing w:before="0" w:line="240" w:lineRule="auto"/>
              <w:ind w:left="352" w:right="153" w:firstLine="0"/>
              <w:contextualSpacing/>
              <w:rPr>
                <w:b/>
                <w:caps/>
              </w:rPr>
            </w:pPr>
            <w:r w:rsidRPr="008A43FF">
              <w:t>перечень переданного и принятого заказчиком по договору товара;</w:t>
            </w:r>
          </w:p>
          <w:p w14:paraId="1D3958BA" w14:textId="77777777" w:rsidR="005F66F1" w:rsidRPr="00410FB8" w:rsidRDefault="001554EA" w:rsidP="00AD47B2">
            <w:pPr>
              <w:numPr>
                <w:ilvl w:val="0"/>
                <w:numId w:val="41"/>
              </w:numPr>
              <w:tabs>
                <w:tab w:val="left" w:pos="635"/>
              </w:tabs>
              <w:suppressAutoHyphens/>
              <w:spacing w:before="0" w:line="240" w:lineRule="auto"/>
              <w:ind w:left="352" w:right="153" w:firstLine="0"/>
              <w:contextualSpacing/>
              <w:rPr>
                <w:b/>
                <w:bCs/>
                <w:caps/>
              </w:rPr>
            </w:pPr>
            <w:r w:rsidRPr="008A43FF">
              <w:t>стоимость переданного и принятого заказчиком по договору товара.</w:t>
            </w:r>
          </w:p>
        </w:tc>
      </w:tr>
    </w:tbl>
    <w:p w14:paraId="72988F1E" w14:textId="77777777" w:rsidR="00F52081" w:rsidRPr="000A09DF" w:rsidRDefault="00F52081" w:rsidP="0040436D">
      <w:pPr>
        <w:spacing w:before="0" w:line="240" w:lineRule="auto"/>
      </w:pPr>
    </w:p>
    <w:p w14:paraId="61B76C7B" w14:textId="77777777" w:rsidR="001F3EF5" w:rsidRPr="008A43FF" w:rsidRDefault="000E22DF" w:rsidP="006850E3">
      <w:pPr>
        <w:pStyle w:val="aa"/>
        <w:numPr>
          <w:ilvl w:val="1"/>
          <w:numId w:val="75"/>
        </w:numPr>
        <w:shd w:val="clear" w:color="auto" w:fill="FFFFFF"/>
        <w:tabs>
          <w:tab w:val="left" w:pos="567"/>
        </w:tabs>
        <w:spacing w:before="120" w:after="120"/>
        <w:ind w:left="-142" w:firstLine="851"/>
        <w:jc w:val="both"/>
        <w:outlineLvl w:val="1"/>
        <w:rPr>
          <w:b w:val="0"/>
        </w:rPr>
      </w:pPr>
      <w:r>
        <w:rPr>
          <w:b w:val="0"/>
        </w:rPr>
        <w:lastRenderedPageBreak/>
        <w:t>Установление т</w:t>
      </w:r>
      <w:r w:rsidR="001F3EF5" w:rsidRPr="008A43FF">
        <w:rPr>
          <w:b w:val="0"/>
        </w:rPr>
        <w:t>ребовани</w:t>
      </w:r>
      <w:r>
        <w:rPr>
          <w:b w:val="0"/>
        </w:rPr>
        <w:t>й</w:t>
      </w:r>
      <w:r w:rsidR="001F3EF5" w:rsidRPr="008A43FF">
        <w:rPr>
          <w:b w:val="0"/>
          <w:bCs w:val="0"/>
        </w:rPr>
        <w:t xml:space="preserve"> </w:t>
      </w:r>
      <w:r w:rsidR="001F3EF5" w:rsidRPr="008A43FF">
        <w:rPr>
          <w:b w:val="0"/>
        </w:rPr>
        <w:t>к продукции:</w:t>
      </w:r>
    </w:p>
    <w:tbl>
      <w:tblPr>
        <w:tblW w:w="1545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521"/>
        <w:gridCol w:w="8363"/>
      </w:tblGrid>
      <w:tr w:rsidR="001F3EF5" w:rsidRPr="008A43FF" w14:paraId="0521D341" w14:textId="77777777" w:rsidTr="00D468B8">
        <w:trPr>
          <w:trHeight w:val="440"/>
          <w:tblHeader/>
        </w:trPr>
        <w:tc>
          <w:tcPr>
            <w:tcW w:w="567" w:type="dxa"/>
            <w:vAlign w:val="center"/>
          </w:tcPr>
          <w:p w14:paraId="54C98AD1" w14:textId="77777777" w:rsidR="001F3EF5" w:rsidRPr="008A43FF" w:rsidRDefault="001F3EF5" w:rsidP="003E2220">
            <w:pPr>
              <w:spacing w:before="0" w:line="240" w:lineRule="auto"/>
              <w:jc w:val="center"/>
            </w:pPr>
            <w:r w:rsidRPr="008A43FF">
              <w:t>№ п/п</w:t>
            </w:r>
          </w:p>
        </w:tc>
        <w:tc>
          <w:tcPr>
            <w:tcW w:w="6521" w:type="dxa"/>
            <w:vAlign w:val="center"/>
          </w:tcPr>
          <w:p w14:paraId="52DF4F7D" w14:textId="77777777" w:rsidR="001F3EF5" w:rsidRPr="008A43FF" w:rsidRDefault="001F3EF5" w:rsidP="003E2220">
            <w:pPr>
              <w:spacing w:before="0" w:line="240" w:lineRule="auto"/>
              <w:ind w:right="153"/>
              <w:jc w:val="center"/>
              <w:rPr>
                <w:bCs/>
              </w:rPr>
            </w:pPr>
            <w:r w:rsidRPr="008A43FF">
              <w:t>Требования</w:t>
            </w:r>
          </w:p>
        </w:tc>
        <w:tc>
          <w:tcPr>
            <w:tcW w:w="8363" w:type="dxa"/>
            <w:vAlign w:val="center"/>
          </w:tcPr>
          <w:p w14:paraId="5BF946E6" w14:textId="77777777" w:rsidR="001F3EF5" w:rsidRPr="008A43FF" w:rsidRDefault="001F3EF5" w:rsidP="003E2220">
            <w:pPr>
              <w:spacing w:before="0" w:line="240" w:lineRule="auto"/>
              <w:ind w:right="153"/>
              <w:jc w:val="center"/>
              <w:rPr>
                <w:bCs/>
              </w:rPr>
            </w:pPr>
            <w:r w:rsidRPr="008A43FF">
              <w:t>Документы, подтверждающие соответствие установленным требованиям</w:t>
            </w:r>
          </w:p>
        </w:tc>
      </w:tr>
      <w:tr w:rsidR="000E22DF" w:rsidRPr="008A43FF" w14:paraId="33E00134" w14:textId="77777777" w:rsidTr="00691A3D">
        <w:trPr>
          <w:trHeight w:val="77"/>
        </w:trPr>
        <w:tc>
          <w:tcPr>
            <w:tcW w:w="15451" w:type="dxa"/>
            <w:gridSpan w:val="3"/>
          </w:tcPr>
          <w:p w14:paraId="7DB21517" w14:textId="77777777" w:rsidR="000E22DF" w:rsidRPr="000E22DF" w:rsidRDefault="000E22DF" w:rsidP="000E22DF">
            <w:pPr>
              <w:spacing w:before="0" w:line="240" w:lineRule="auto"/>
              <w:ind w:left="720" w:firstLine="485"/>
              <w:rPr>
                <w:bCs/>
              </w:rPr>
            </w:pPr>
            <w:r w:rsidRPr="000E22DF">
              <w:t>Требования к продукции</w:t>
            </w:r>
            <w:r>
              <w:t>:</w:t>
            </w:r>
          </w:p>
        </w:tc>
      </w:tr>
      <w:tr w:rsidR="000E22DF" w:rsidRPr="008A43FF" w14:paraId="6FAC90A0" w14:textId="77777777" w:rsidTr="00D468B8">
        <w:trPr>
          <w:trHeight w:val="77"/>
        </w:trPr>
        <w:tc>
          <w:tcPr>
            <w:tcW w:w="567" w:type="dxa"/>
          </w:tcPr>
          <w:p w14:paraId="339AE675" w14:textId="77777777" w:rsidR="000E22DF" w:rsidRPr="008A43FF" w:rsidRDefault="000E22DF" w:rsidP="000E22DF">
            <w:pPr>
              <w:pStyle w:val="afff9"/>
              <w:numPr>
                <w:ilvl w:val="0"/>
                <w:numId w:val="165"/>
              </w:numPr>
              <w:tabs>
                <w:tab w:val="left" w:pos="353"/>
              </w:tabs>
              <w:spacing w:line="240" w:lineRule="auto"/>
              <w:jc w:val="left"/>
            </w:pPr>
          </w:p>
        </w:tc>
        <w:tc>
          <w:tcPr>
            <w:tcW w:w="6521" w:type="dxa"/>
          </w:tcPr>
          <w:p w14:paraId="5887E3AE" w14:textId="77777777" w:rsidR="000E22DF" w:rsidRPr="008A43FF" w:rsidRDefault="000E22DF" w:rsidP="00691A3D">
            <w:pPr>
              <w:spacing w:before="0" w:line="240" w:lineRule="auto"/>
            </w:pPr>
            <w:r w:rsidRPr="008A43FF">
              <w:t>Продукция должна соответствовать требованиям, указанным в</w:t>
            </w:r>
            <w:r>
              <w:t xml:space="preserve"> закупочной документации</w:t>
            </w:r>
            <w:r w:rsidRPr="008A43FF">
              <w:t>.</w:t>
            </w:r>
          </w:p>
          <w:p w14:paraId="7036677E" w14:textId="77777777" w:rsidR="000E22DF" w:rsidRPr="00766E0C" w:rsidRDefault="00766E0C" w:rsidP="003E2220">
            <w:pPr>
              <w:spacing w:before="0" w:line="240" w:lineRule="auto"/>
            </w:pPr>
            <w:r w:rsidRPr="005020AD">
              <w:t>В случае наличия в технических требованиях к закупаемому оборудованию, изделиям, материалам, комплектующим и полуфабрикатам, техническом задании на выполнение работ, услуг ссылок на документы, такие как технические условия (ТУ), проект, локальные сметные расчеты (ЛСР), локальные сметы (ЛС), рабочая конструкторская документация (РКД), рабочая документация (РД), ведомости объемов работ, чертежи и т.д., в составе технической части документации о закупке заказчиком должны быть приложены указанные документы, либо в составе технической части документации о закупке заказчиком должны быть представлены выдержки из данных документов, либо указаны ссылки на открытый источник информации, где находится данная информация, либо сформирован любой документ, без содержания ссылок на документы, содержащий необходимую и достаточную информацию об установленных технических требованиях к товарам, работам, услугам, на основании которой участники смогут подготовить технические предложения, а также в дальнейшем будет проводиться анализ соответствия поданных участниками заявок требованиям документации о закупке.</w:t>
            </w:r>
          </w:p>
        </w:tc>
        <w:tc>
          <w:tcPr>
            <w:tcW w:w="8363" w:type="dxa"/>
          </w:tcPr>
          <w:p w14:paraId="722D5271" w14:textId="77777777" w:rsidR="000E22DF" w:rsidRPr="000E22DF" w:rsidRDefault="000E22DF" w:rsidP="002A5531">
            <w:pPr>
              <w:spacing w:before="0" w:line="240" w:lineRule="auto"/>
              <w:rPr>
                <w:bCs/>
              </w:rPr>
            </w:pPr>
            <w:r>
              <w:t>П</w:t>
            </w:r>
            <w:r w:rsidRPr="008A43FF">
              <w:t>редложение</w:t>
            </w:r>
            <w:r>
              <w:t xml:space="preserve"> участника должно содержать </w:t>
            </w:r>
            <w:r w:rsidRPr="008A43FF">
              <w:t>подтверж</w:t>
            </w:r>
            <w:r>
              <w:t>дение</w:t>
            </w:r>
            <w:r w:rsidRPr="008A43FF">
              <w:t xml:space="preserve"> выполнени</w:t>
            </w:r>
            <w:r>
              <w:t>я</w:t>
            </w:r>
            <w:r w:rsidRPr="008A43FF">
              <w:t xml:space="preserve"> каждого требования</w:t>
            </w:r>
            <w:r>
              <w:t xml:space="preserve">, </w:t>
            </w:r>
            <w:r w:rsidRPr="00736928">
              <w:t>предусмотренного закупочной документаци</w:t>
            </w:r>
            <w:r>
              <w:t>ей,</w:t>
            </w:r>
            <w:r w:rsidRPr="008A43FF">
              <w:t xml:space="preserve"> в том числе </w:t>
            </w:r>
            <w:r w:rsidRPr="008A43FF">
              <w:rPr>
                <w:bCs/>
              </w:rPr>
              <w:t>содержа</w:t>
            </w:r>
            <w:r>
              <w:rPr>
                <w:bCs/>
              </w:rPr>
              <w:t>ть</w:t>
            </w:r>
            <w:r>
              <w:rPr>
                <w:i/>
              </w:rPr>
              <w:t>:</w:t>
            </w:r>
          </w:p>
          <w:p w14:paraId="4FC0BB0D" w14:textId="77777777" w:rsidR="000E22DF" w:rsidRPr="00766E0C" w:rsidRDefault="000E22DF" w:rsidP="00691A3D">
            <w:pPr>
              <w:numPr>
                <w:ilvl w:val="0"/>
                <w:numId w:val="98"/>
              </w:numPr>
              <w:spacing w:before="0" w:line="240" w:lineRule="auto"/>
              <w:rPr>
                <w:b/>
                <w:caps/>
              </w:rPr>
            </w:pPr>
            <w:r w:rsidRPr="00766E0C">
              <w:t>спецификации оборудования и материалов, предлагаемые технические решения, сметы, чертежи, схемы;</w:t>
            </w:r>
          </w:p>
          <w:p w14:paraId="2FD4C142" w14:textId="77777777" w:rsidR="000E22DF" w:rsidRPr="00766E0C" w:rsidRDefault="000E22DF" w:rsidP="00691A3D">
            <w:pPr>
              <w:numPr>
                <w:ilvl w:val="0"/>
                <w:numId w:val="98"/>
              </w:numPr>
              <w:spacing w:before="0" w:line="240" w:lineRule="auto"/>
              <w:rPr>
                <w:b/>
                <w:caps/>
              </w:rPr>
            </w:pPr>
            <w:r w:rsidRPr="00766E0C">
              <w:t>наименование изготовителя и страны происхождения товара;</w:t>
            </w:r>
          </w:p>
          <w:p w14:paraId="1006CB29" w14:textId="77777777" w:rsidR="000E22DF" w:rsidRDefault="000E22DF" w:rsidP="000E22DF">
            <w:pPr>
              <w:spacing w:before="0" w:line="240" w:lineRule="auto"/>
              <w:ind w:left="720"/>
            </w:pPr>
            <w:r w:rsidRPr="00766E0C">
              <w:t>и прочее.</w:t>
            </w:r>
          </w:p>
        </w:tc>
      </w:tr>
    </w:tbl>
    <w:p w14:paraId="4A3534D3" w14:textId="77777777" w:rsidR="001F3EF5" w:rsidRPr="008A43FF" w:rsidRDefault="001F3EF5" w:rsidP="0040436D">
      <w:pPr>
        <w:spacing w:before="0" w:line="240" w:lineRule="auto"/>
      </w:pPr>
    </w:p>
    <w:p w14:paraId="76384F4D" w14:textId="77777777" w:rsidR="004630E0" w:rsidRPr="008A43FF" w:rsidRDefault="004630E0" w:rsidP="0040436D">
      <w:pPr>
        <w:spacing w:before="0" w:line="240" w:lineRule="auto"/>
        <w:sectPr w:rsidR="004630E0" w:rsidRPr="008A43FF" w:rsidSect="00786747">
          <w:headerReference w:type="default" r:id="rId10"/>
          <w:footerReference w:type="default" r:id="rId11"/>
          <w:headerReference w:type="first" r:id="rId12"/>
          <w:footerReference w:type="first" r:id="rId13"/>
          <w:pgSz w:w="16838" w:h="11906" w:orient="landscape"/>
          <w:pgMar w:top="1134" w:right="567" w:bottom="567" w:left="1418" w:header="567" w:footer="567" w:gutter="0"/>
          <w:pgNumType w:start="1"/>
          <w:cols w:space="708"/>
          <w:docGrid w:linePitch="360"/>
        </w:sectPr>
      </w:pPr>
    </w:p>
    <w:p w14:paraId="69473634" w14:textId="77777777" w:rsidR="00A272B6" w:rsidRPr="008A43FF" w:rsidRDefault="00A272B6" w:rsidP="006850E3">
      <w:pPr>
        <w:pStyle w:val="11"/>
        <w:numPr>
          <w:ilvl w:val="0"/>
          <w:numId w:val="25"/>
        </w:numPr>
        <w:shd w:val="clear" w:color="auto" w:fill="FFFFFF"/>
        <w:ind w:left="0" w:firstLine="709"/>
        <w:jc w:val="both"/>
        <w:rPr>
          <w:rStyle w:val="1a"/>
          <w:rFonts w:ascii="Times New Roman" w:eastAsia="Arial Unicode MS" w:hAnsi="Times New Roman"/>
          <w:b/>
          <w:bCs w:val="0"/>
          <w:sz w:val="28"/>
          <w:szCs w:val="28"/>
        </w:rPr>
      </w:pPr>
      <w:bookmarkStart w:id="45" w:name="_Ref383776982"/>
      <w:bookmarkStart w:id="46" w:name="_Toc383792459"/>
      <w:bookmarkStart w:id="47" w:name="_Toc384030506"/>
      <w:bookmarkStart w:id="48" w:name="_Toc390100158"/>
      <w:r w:rsidRPr="008A43FF">
        <w:rPr>
          <w:rStyle w:val="1a"/>
          <w:rFonts w:ascii="Times New Roman" w:eastAsia="Arial Unicode MS" w:hAnsi="Times New Roman"/>
          <w:sz w:val="28"/>
          <w:szCs w:val="28"/>
        </w:rPr>
        <w:lastRenderedPageBreak/>
        <w:t xml:space="preserve">ПОРЯДОК УСТАНОВЛЕНИЯ </w:t>
      </w:r>
      <w:r w:rsidR="005058EA" w:rsidRPr="008A43FF">
        <w:rPr>
          <w:rStyle w:val="1a"/>
          <w:rFonts w:ascii="Times New Roman" w:eastAsia="Arial Unicode MS" w:hAnsi="Times New Roman"/>
          <w:sz w:val="28"/>
          <w:szCs w:val="28"/>
        </w:rPr>
        <w:t xml:space="preserve">КРИТЕРИЕВ И </w:t>
      </w:r>
      <w:r w:rsidRPr="008A43FF">
        <w:rPr>
          <w:rStyle w:val="1a"/>
          <w:rFonts w:ascii="Times New Roman" w:eastAsia="Arial Unicode MS" w:hAnsi="Times New Roman"/>
          <w:sz w:val="28"/>
          <w:szCs w:val="28"/>
        </w:rPr>
        <w:t>МЕТОДИКИ ОЦЕНКИ ЗАЯВОК</w:t>
      </w:r>
      <w:bookmarkEnd w:id="45"/>
      <w:bookmarkEnd w:id="46"/>
      <w:bookmarkEnd w:id="47"/>
      <w:bookmarkEnd w:id="48"/>
    </w:p>
    <w:p w14:paraId="6BF76532" w14:textId="77777777" w:rsidR="00A272B6" w:rsidRPr="008A43FF" w:rsidRDefault="006500DB" w:rsidP="006850E3">
      <w:pPr>
        <w:pStyle w:val="21"/>
        <w:numPr>
          <w:ilvl w:val="0"/>
          <w:numId w:val="30"/>
        </w:numPr>
        <w:spacing w:before="120" w:after="120" w:line="240" w:lineRule="auto"/>
        <w:ind w:left="0" w:firstLine="709"/>
        <w:rPr>
          <w:rFonts w:ascii="Times New Roman" w:hAnsi="Times New Roman" w:cs="Times New Roman"/>
          <w:b w:val="0"/>
          <w:i w:val="0"/>
        </w:rPr>
      </w:pPr>
      <w:bookmarkStart w:id="49" w:name="_Toc383792460"/>
      <w:bookmarkStart w:id="50" w:name="_Toc384030507"/>
      <w:bookmarkStart w:id="51" w:name="_Toc390100159"/>
      <w:r w:rsidRPr="008A43FF">
        <w:rPr>
          <w:rFonts w:ascii="Times New Roman" w:hAnsi="Times New Roman" w:cs="Times New Roman"/>
          <w:b w:val="0"/>
          <w:i w:val="0"/>
        </w:rPr>
        <w:t>Общие положения</w:t>
      </w:r>
      <w:bookmarkEnd w:id="49"/>
      <w:bookmarkEnd w:id="50"/>
      <w:bookmarkEnd w:id="51"/>
    </w:p>
    <w:p w14:paraId="0CF2161E" w14:textId="77777777" w:rsidR="00A272B6" w:rsidRPr="00062017" w:rsidRDefault="009776F9"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062017">
        <w:rPr>
          <w:sz w:val="28"/>
          <w:szCs w:val="28"/>
        </w:rPr>
        <w:t>К</w:t>
      </w:r>
      <w:r w:rsidR="00A272B6" w:rsidRPr="00062017">
        <w:rPr>
          <w:sz w:val="28"/>
          <w:szCs w:val="28"/>
        </w:rPr>
        <w:t xml:space="preserve">ритерии оценки, </w:t>
      </w:r>
      <w:r w:rsidR="006500DB" w:rsidRPr="00062017">
        <w:rPr>
          <w:sz w:val="28"/>
          <w:szCs w:val="28"/>
        </w:rPr>
        <w:t>весовая значимость таких критериев, а также методика оценки заявок по установленным в документации о закупке</w:t>
      </w:r>
      <w:r w:rsidR="00D10AAE" w:rsidRPr="00062017">
        <w:rPr>
          <w:sz w:val="28"/>
          <w:szCs w:val="28"/>
        </w:rPr>
        <w:t xml:space="preserve"> </w:t>
      </w:r>
      <w:r w:rsidR="006500DB" w:rsidRPr="00062017">
        <w:rPr>
          <w:sz w:val="28"/>
          <w:szCs w:val="28"/>
        </w:rPr>
        <w:t>критериям</w:t>
      </w:r>
      <w:r w:rsidR="00D10AAE" w:rsidRPr="00062017">
        <w:rPr>
          <w:sz w:val="28"/>
          <w:szCs w:val="28"/>
        </w:rPr>
        <w:t xml:space="preserve">, </w:t>
      </w:r>
      <w:r w:rsidRPr="00062017">
        <w:rPr>
          <w:sz w:val="28"/>
          <w:szCs w:val="28"/>
        </w:rPr>
        <w:t xml:space="preserve">устанавливаются </w:t>
      </w:r>
      <w:r w:rsidR="00D10AAE" w:rsidRPr="00062017">
        <w:rPr>
          <w:sz w:val="28"/>
          <w:szCs w:val="28"/>
        </w:rPr>
        <w:t>в зависимости от предмета закупки,</w:t>
      </w:r>
      <w:r w:rsidR="006500DB" w:rsidRPr="00062017">
        <w:rPr>
          <w:sz w:val="28"/>
          <w:szCs w:val="28"/>
        </w:rPr>
        <w:t xml:space="preserve"> в соответствии с положениями настоящего раздела</w:t>
      </w:r>
      <w:r w:rsidR="00A272B6" w:rsidRPr="00062017">
        <w:rPr>
          <w:sz w:val="28"/>
          <w:szCs w:val="28"/>
        </w:rPr>
        <w:t>.</w:t>
      </w:r>
    </w:p>
    <w:p w14:paraId="3E47468E" w14:textId="77777777" w:rsidR="009776F9" w:rsidRPr="00062017" w:rsidRDefault="009776F9"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062017">
        <w:rPr>
          <w:sz w:val="28"/>
          <w:szCs w:val="28"/>
        </w:rPr>
        <w:t>При проведении конкурентной закупки используются следующие критерии оценки заявок с учетом требований Методики:</w:t>
      </w:r>
    </w:p>
    <w:p w14:paraId="4F6A7E44" w14:textId="77777777" w:rsidR="009776F9" w:rsidRPr="008A43FF" w:rsidRDefault="009776F9" w:rsidP="006850E3">
      <w:pPr>
        <w:pStyle w:val="afff9"/>
        <w:widowControl w:val="0"/>
        <w:numPr>
          <w:ilvl w:val="0"/>
          <w:numId w:val="96"/>
        </w:numPr>
        <w:shd w:val="clear" w:color="auto" w:fill="FFFFFF"/>
        <w:tabs>
          <w:tab w:val="left" w:pos="1418"/>
        </w:tabs>
        <w:spacing w:line="240" w:lineRule="auto"/>
        <w:ind w:left="0" w:firstLine="709"/>
        <w:rPr>
          <w:sz w:val="28"/>
          <w:szCs w:val="28"/>
        </w:rPr>
      </w:pPr>
      <w:r w:rsidRPr="008A43FF">
        <w:rPr>
          <w:sz w:val="28"/>
          <w:szCs w:val="28"/>
        </w:rPr>
        <w:t>стоимостные критерии оценки:</w:t>
      </w:r>
    </w:p>
    <w:p w14:paraId="437AD7E3"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а)</w:t>
      </w:r>
      <w:r w:rsidRPr="008A43FF">
        <w:rPr>
          <w:sz w:val="28"/>
          <w:szCs w:val="28"/>
        </w:rPr>
        <w:tab/>
        <w:t xml:space="preserve">цена договора, </w:t>
      </w:r>
      <w:r w:rsidR="002202BC" w:rsidRPr="008A43FF">
        <w:rPr>
          <w:sz w:val="28"/>
          <w:szCs w:val="28"/>
        </w:rPr>
        <w:t xml:space="preserve">цена </w:t>
      </w:r>
      <w:r w:rsidRPr="008A43FF">
        <w:rPr>
          <w:sz w:val="28"/>
          <w:szCs w:val="28"/>
        </w:rPr>
        <w:t>единицы продукции;</w:t>
      </w:r>
    </w:p>
    <w:p w14:paraId="5AB8E97E"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б)</w:t>
      </w:r>
      <w:r w:rsidRPr="008A43FF">
        <w:rPr>
          <w:sz w:val="28"/>
          <w:szCs w:val="28"/>
        </w:rPr>
        <w:tab/>
      </w:r>
      <w:r w:rsidR="002202BC" w:rsidRPr="008A43FF">
        <w:rPr>
          <w:sz w:val="28"/>
          <w:szCs w:val="28"/>
        </w:rPr>
        <w:t>срок поставки товара, выполнения работ, оказания услуг</w:t>
      </w:r>
      <w:r w:rsidR="006B4234">
        <w:rPr>
          <w:sz w:val="28"/>
          <w:szCs w:val="28"/>
        </w:rPr>
        <w:t xml:space="preserve"> (в случае если заказчик не установил точный срок поставки</w:t>
      </w:r>
      <w:r w:rsidR="00A155C9">
        <w:rPr>
          <w:sz w:val="28"/>
          <w:szCs w:val="28"/>
        </w:rPr>
        <w:t xml:space="preserve"> в качестве требования</w:t>
      </w:r>
      <w:r w:rsidR="006B4234">
        <w:rPr>
          <w:sz w:val="28"/>
          <w:szCs w:val="28"/>
        </w:rPr>
        <w:t>)</w:t>
      </w:r>
      <w:r w:rsidRPr="008A43FF">
        <w:rPr>
          <w:sz w:val="28"/>
          <w:szCs w:val="28"/>
        </w:rPr>
        <w:t>;</w:t>
      </w:r>
    </w:p>
    <w:p w14:paraId="02E2724D"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в)</w:t>
      </w:r>
      <w:r w:rsidRPr="008A43FF">
        <w:rPr>
          <w:sz w:val="28"/>
          <w:szCs w:val="28"/>
        </w:rPr>
        <w:tab/>
      </w:r>
      <w:r w:rsidR="002202BC" w:rsidRPr="008A43FF">
        <w:rPr>
          <w:sz w:val="28"/>
          <w:szCs w:val="28"/>
        </w:rPr>
        <w:t>условия оплаты товара, работ, услуг</w:t>
      </w:r>
      <w:r w:rsidRPr="008A43FF">
        <w:rPr>
          <w:sz w:val="28"/>
          <w:szCs w:val="28"/>
        </w:rPr>
        <w:t>;</w:t>
      </w:r>
    </w:p>
    <w:p w14:paraId="44479A30" w14:textId="77777777" w:rsidR="009776F9" w:rsidRPr="008A43FF" w:rsidRDefault="009776F9" w:rsidP="006850E3">
      <w:pPr>
        <w:pStyle w:val="afff9"/>
        <w:widowControl w:val="0"/>
        <w:numPr>
          <w:ilvl w:val="0"/>
          <w:numId w:val="96"/>
        </w:numPr>
        <w:shd w:val="clear" w:color="auto" w:fill="FFFFFF"/>
        <w:tabs>
          <w:tab w:val="left" w:pos="1418"/>
        </w:tabs>
        <w:spacing w:line="240" w:lineRule="auto"/>
        <w:ind w:left="0" w:firstLine="709"/>
        <w:rPr>
          <w:sz w:val="28"/>
          <w:szCs w:val="28"/>
        </w:rPr>
      </w:pPr>
      <w:proofErr w:type="spellStart"/>
      <w:r w:rsidRPr="008A43FF">
        <w:rPr>
          <w:sz w:val="28"/>
          <w:szCs w:val="28"/>
        </w:rPr>
        <w:t>нестоимостные</w:t>
      </w:r>
      <w:proofErr w:type="spellEnd"/>
      <w:r w:rsidRPr="008A43FF">
        <w:rPr>
          <w:sz w:val="28"/>
          <w:szCs w:val="28"/>
        </w:rPr>
        <w:t xml:space="preserve"> критерии оценки:</w:t>
      </w:r>
    </w:p>
    <w:p w14:paraId="09F2EF59"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а)</w:t>
      </w:r>
      <w:r w:rsidRPr="008A43FF">
        <w:rPr>
          <w:sz w:val="28"/>
          <w:szCs w:val="28"/>
        </w:rPr>
        <w:tab/>
        <w:t>квалификация участника закупки</w:t>
      </w:r>
      <w:r w:rsidR="002202BC" w:rsidRPr="008A43FF">
        <w:rPr>
          <w:sz w:val="28"/>
          <w:szCs w:val="28"/>
        </w:rPr>
        <w:t>,</w:t>
      </w:r>
      <w:r w:rsidRPr="008A43FF">
        <w:rPr>
          <w:sz w:val="28"/>
          <w:szCs w:val="28"/>
        </w:rPr>
        <w:t xml:space="preserve"> в том числе следующие подкритерии: опыт, обеспеченность материально-техническими ресурсами, обеспеченность кадровыми ресурсами, дополнительные подкритерии (при закупке на вы</w:t>
      </w:r>
      <w:r w:rsidR="002202BC" w:rsidRPr="008A43FF">
        <w:rPr>
          <w:sz w:val="28"/>
          <w:szCs w:val="28"/>
        </w:rPr>
        <w:t>полнение работ, оказание услуг способом запроса предложений)</w:t>
      </w:r>
      <w:r w:rsidRPr="008A43FF">
        <w:rPr>
          <w:sz w:val="28"/>
          <w:szCs w:val="28"/>
        </w:rPr>
        <w:t>;</w:t>
      </w:r>
    </w:p>
    <w:p w14:paraId="47D4CD86" w14:textId="77777777" w:rsidR="009776F9" w:rsidRPr="008A43FF" w:rsidRDefault="00D467F2" w:rsidP="008934D2">
      <w:pPr>
        <w:widowControl w:val="0"/>
        <w:shd w:val="clear" w:color="auto" w:fill="FFFFFF"/>
        <w:tabs>
          <w:tab w:val="left" w:pos="1418"/>
        </w:tabs>
        <w:spacing w:before="0" w:line="240" w:lineRule="auto"/>
        <w:ind w:firstLine="709"/>
        <w:rPr>
          <w:sz w:val="28"/>
          <w:szCs w:val="28"/>
        </w:rPr>
      </w:pPr>
      <w:r>
        <w:rPr>
          <w:sz w:val="28"/>
          <w:szCs w:val="28"/>
        </w:rPr>
        <w:t>б</w:t>
      </w:r>
      <w:r w:rsidR="009776F9" w:rsidRPr="008A43FF">
        <w:rPr>
          <w:sz w:val="28"/>
          <w:szCs w:val="28"/>
        </w:rPr>
        <w:t>)</w:t>
      </w:r>
      <w:r w:rsidR="009776F9" w:rsidRPr="008A43FF">
        <w:rPr>
          <w:sz w:val="28"/>
          <w:szCs w:val="28"/>
        </w:rPr>
        <w:tab/>
        <w:t xml:space="preserve">функциональные характеристики или качественные характеристики </w:t>
      </w:r>
      <w:r w:rsidR="002202BC" w:rsidRPr="008A43FF">
        <w:rPr>
          <w:sz w:val="28"/>
          <w:szCs w:val="28"/>
        </w:rPr>
        <w:t>товара</w:t>
      </w:r>
      <w:r w:rsidR="009776F9" w:rsidRPr="008A43FF">
        <w:rPr>
          <w:sz w:val="28"/>
          <w:szCs w:val="28"/>
        </w:rPr>
        <w:t>;</w:t>
      </w:r>
    </w:p>
    <w:p w14:paraId="49DD5D41" w14:textId="77777777" w:rsidR="009776F9" w:rsidRPr="008A43FF" w:rsidRDefault="00D467F2" w:rsidP="009776F9">
      <w:pPr>
        <w:widowControl w:val="0"/>
        <w:shd w:val="clear" w:color="auto" w:fill="FFFFFF"/>
        <w:tabs>
          <w:tab w:val="left" w:pos="1418"/>
        </w:tabs>
        <w:spacing w:before="0" w:line="240" w:lineRule="auto"/>
        <w:ind w:firstLine="709"/>
        <w:rPr>
          <w:sz w:val="28"/>
          <w:szCs w:val="28"/>
        </w:rPr>
      </w:pPr>
      <w:r>
        <w:rPr>
          <w:sz w:val="28"/>
          <w:szCs w:val="28"/>
        </w:rPr>
        <w:t>в</w:t>
      </w:r>
      <w:r w:rsidR="009776F9" w:rsidRPr="008A43FF">
        <w:rPr>
          <w:sz w:val="28"/>
          <w:szCs w:val="28"/>
        </w:rPr>
        <w:t>)</w:t>
      </w:r>
      <w:r w:rsidR="009776F9" w:rsidRPr="008A43FF">
        <w:rPr>
          <w:sz w:val="28"/>
          <w:szCs w:val="28"/>
        </w:rPr>
        <w:tab/>
        <w:t>качество предложения</w:t>
      </w:r>
      <w:r w:rsidR="002202BC" w:rsidRPr="008A43FF">
        <w:rPr>
          <w:sz w:val="28"/>
        </w:rPr>
        <w:t xml:space="preserve"> </w:t>
      </w:r>
      <w:r w:rsidR="002202BC" w:rsidRPr="008A43FF">
        <w:rPr>
          <w:sz w:val="28"/>
          <w:szCs w:val="28"/>
        </w:rPr>
        <w:t>участника закупки при закупках работ, услуг;</w:t>
      </w:r>
    </w:p>
    <w:p w14:paraId="4C4F5CB5" w14:textId="77777777" w:rsidR="009776F9" w:rsidRPr="008A43FF" w:rsidRDefault="00D467F2" w:rsidP="009776F9">
      <w:pPr>
        <w:widowControl w:val="0"/>
        <w:shd w:val="clear" w:color="auto" w:fill="FFFFFF"/>
        <w:tabs>
          <w:tab w:val="left" w:pos="1418"/>
        </w:tabs>
        <w:spacing w:before="0" w:line="240" w:lineRule="auto"/>
        <w:ind w:firstLine="709"/>
        <w:rPr>
          <w:sz w:val="28"/>
          <w:szCs w:val="28"/>
        </w:rPr>
      </w:pPr>
      <w:r>
        <w:rPr>
          <w:sz w:val="28"/>
          <w:szCs w:val="28"/>
        </w:rPr>
        <w:t>г</w:t>
      </w:r>
      <w:r w:rsidR="009776F9" w:rsidRPr="008A43FF">
        <w:rPr>
          <w:sz w:val="28"/>
          <w:szCs w:val="28"/>
        </w:rPr>
        <w:t>)</w:t>
      </w:r>
      <w:r w:rsidR="009776F9" w:rsidRPr="008A43FF">
        <w:rPr>
          <w:sz w:val="28"/>
          <w:szCs w:val="28"/>
        </w:rPr>
        <w:tab/>
        <w:t xml:space="preserve">иные критерии оценки, установленные </w:t>
      </w:r>
      <w:r>
        <w:rPr>
          <w:sz w:val="28"/>
          <w:szCs w:val="28"/>
        </w:rPr>
        <w:t>по решению заказчика, не противореча</w:t>
      </w:r>
      <w:r w:rsidR="005F5974">
        <w:rPr>
          <w:sz w:val="28"/>
          <w:szCs w:val="28"/>
        </w:rPr>
        <w:t>щ</w:t>
      </w:r>
      <w:r>
        <w:rPr>
          <w:sz w:val="28"/>
          <w:szCs w:val="28"/>
        </w:rPr>
        <w:t>ие требованиям Положения</w:t>
      </w:r>
      <w:r w:rsidR="009776F9" w:rsidRPr="008A43FF">
        <w:rPr>
          <w:sz w:val="28"/>
          <w:szCs w:val="28"/>
        </w:rPr>
        <w:t>.</w:t>
      </w:r>
    </w:p>
    <w:p w14:paraId="1BA45A48" w14:textId="77777777" w:rsidR="00580EF8" w:rsidRPr="008A43FF" w:rsidRDefault="00E32124"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8A43FF">
        <w:rPr>
          <w:sz w:val="28"/>
          <w:szCs w:val="28"/>
        </w:rPr>
        <w:t>Набор критериев определяется для каждой конкретной закупки индивидуально.</w:t>
      </w:r>
      <w:r w:rsidR="00607C2B" w:rsidRPr="008A43FF">
        <w:rPr>
          <w:sz w:val="28"/>
          <w:szCs w:val="28"/>
        </w:rPr>
        <w:t xml:space="preserve"> Обязательным критерием во всех случаях является критерий «Цена договора, цена единицы продукции».</w:t>
      </w:r>
    </w:p>
    <w:p w14:paraId="0B283D6C"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 xml:space="preserve">При этом в документации о закупке должны быть установлены не менее двух критериев оценки. Исключением являются такие способы закупок как </w:t>
      </w:r>
      <w:proofErr w:type="spellStart"/>
      <w:r w:rsidR="006B4234">
        <w:rPr>
          <w:sz w:val="28"/>
          <w:szCs w:val="28"/>
        </w:rPr>
        <w:t>редукцион</w:t>
      </w:r>
      <w:proofErr w:type="spellEnd"/>
      <w:r w:rsidRPr="008A43FF">
        <w:rPr>
          <w:sz w:val="28"/>
          <w:szCs w:val="28"/>
        </w:rPr>
        <w:t xml:space="preserve">, запрос </w:t>
      </w:r>
      <w:r w:rsidR="00D467F2">
        <w:rPr>
          <w:sz w:val="28"/>
          <w:szCs w:val="28"/>
        </w:rPr>
        <w:t>цен</w:t>
      </w:r>
      <w:r w:rsidRPr="008A43FF">
        <w:rPr>
          <w:sz w:val="28"/>
          <w:szCs w:val="28"/>
        </w:rPr>
        <w:t>, для которых единственным критерием оценки со значимостью (весом) 100% является цена договора (цена единицы продукции).</w:t>
      </w:r>
    </w:p>
    <w:p w14:paraId="21C913BB" w14:textId="4EBACAA3" w:rsidR="00580EF8" w:rsidRPr="008A43FF" w:rsidRDefault="00E32124"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8A43FF">
        <w:rPr>
          <w:sz w:val="28"/>
          <w:szCs w:val="28"/>
        </w:rPr>
        <w:t xml:space="preserve">Возможные критерии оценки заявок участников закупки корректируются при </w:t>
      </w:r>
      <w:r w:rsidR="00403BEF">
        <w:rPr>
          <w:sz w:val="28"/>
          <w:szCs w:val="28"/>
        </w:rPr>
        <w:t>подготовке закупочной документации</w:t>
      </w:r>
      <w:r w:rsidRPr="008A43FF">
        <w:rPr>
          <w:sz w:val="28"/>
          <w:szCs w:val="28"/>
        </w:rPr>
        <w:t>. Каждый критерий оценки заявок, установленный в документации о закупке, должен сопровождаться порядком (методикой) оценки по данному критерию.</w:t>
      </w:r>
    </w:p>
    <w:p w14:paraId="3A06A8F4" w14:textId="77777777" w:rsidR="00A272B6" w:rsidRPr="008A43FF" w:rsidRDefault="006500DB" w:rsidP="006850E3">
      <w:pPr>
        <w:pStyle w:val="21"/>
        <w:numPr>
          <w:ilvl w:val="0"/>
          <w:numId w:val="30"/>
        </w:numPr>
        <w:spacing w:before="120" w:after="120" w:line="240" w:lineRule="auto"/>
        <w:ind w:left="0" w:firstLine="709"/>
        <w:rPr>
          <w:rFonts w:ascii="Times New Roman" w:hAnsi="Times New Roman" w:cs="Times New Roman"/>
          <w:b w:val="0"/>
          <w:i w:val="0"/>
        </w:rPr>
      </w:pPr>
      <w:bookmarkStart w:id="52" w:name="_Toc383792461"/>
      <w:bookmarkStart w:id="53" w:name="_Toc384030508"/>
      <w:bookmarkStart w:id="54" w:name="_Toc390100160"/>
      <w:r w:rsidRPr="008A43FF">
        <w:rPr>
          <w:rFonts w:ascii="Times New Roman" w:hAnsi="Times New Roman" w:cs="Times New Roman"/>
          <w:b w:val="0"/>
          <w:i w:val="0"/>
        </w:rPr>
        <w:t>Термины и определения</w:t>
      </w:r>
      <w:bookmarkEnd w:id="52"/>
      <w:bookmarkEnd w:id="53"/>
      <w:bookmarkEnd w:id="54"/>
    </w:p>
    <w:tbl>
      <w:tblPr>
        <w:tblW w:w="104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6520"/>
      </w:tblGrid>
      <w:tr w:rsidR="00A272B6" w:rsidRPr="008A43FF" w14:paraId="40271CC4" w14:textId="77777777" w:rsidTr="00D468B8">
        <w:tc>
          <w:tcPr>
            <w:tcW w:w="3934" w:type="dxa"/>
          </w:tcPr>
          <w:p w14:paraId="2C8C5F13" w14:textId="77777777" w:rsidR="00A272B6" w:rsidRPr="008A43FF" w:rsidRDefault="00A272B6" w:rsidP="00A272B6">
            <w:pPr>
              <w:spacing w:before="100" w:beforeAutospacing="1" w:after="100" w:afterAutospacing="1" w:line="240" w:lineRule="auto"/>
              <w:textAlignment w:val="top"/>
              <w:rPr>
                <w:rFonts w:eastAsia="MS Mincho"/>
                <w:sz w:val="28"/>
              </w:rPr>
            </w:pPr>
            <w:r w:rsidRPr="008A43FF">
              <w:rPr>
                <w:rFonts w:eastAsia="MS Mincho"/>
                <w:sz w:val="28"/>
              </w:rPr>
              <w:t>Термин</w:t>
            </w:r>
          </w:p>
        </w:tc>
        <w:tc>
          <w:tcPr>
            <w:tcW w:w="6520" w:type="dxa"/>
          </w:tcPr>
          <w:p w14:paraId="20282BDA" w14:textId="77777777" w:rsidR="00A272B6" w:rsidRPr="008A43FF" w:rsidRDefault="00A272B6" w:rsidP="00A272B6">
            <w:pPr>
              <w:spacing w:before="100" w:beforeAutospacing="1" w:after="100" w:afterAutospacing="1" w:line="240" w:lineRule="auto"/>
              <w:textAlignment w:val="top"/>
              <w:rPr>
                <w:rFonts w:eastAsia="MS Mincho"/>
                <w:sz w:val="28"/>
              </w:rPr>
            </w:pPr>
            <w:r w:rsidRPr="008A43FF">
              <w:rPr>
                <w:rFonts w:eastAsia="MS Mincho"/>
                <w:sz w:val="28"/>
              </w:rPr>
              <w:t>Определение</w:t>
            </w:r>
          </w:p>
        </w:tc>
      </w:tr>
      <w:tr w:rsidR="00A272B6" w:rsidRPr="008A43FF" w14:paraId="0A98941C" w14:textId="77777777" w:rsidTr="00D468B8">
        <w:tc>
          <w:tcPr>
            <w:tcW w:w="3934" w:type="dxa"/>
          </w:tcPr>
          <w:p w14:paraId="37876B7D" w14:textId="77777777" w:rsidR="00A272B6" w:rsidRPr="008A43FF" w:rsidRDefault="00A272B6" w:rsidP="00A272B6">
            <w:pPr>
              <w:spacing w:before="100" w:beforeAutospacing="1" w:after="100" w:afterAutospacing="1" w:line="240" w:lineRule="auto"/>
              <w:jc w:val="left"/>
              <w:textAlignment w:val="top"/>
              <w:rPr>
                <w:rFonts w:eastAsia="MS Mincho"/>
                <w:sz w:val="28"/>
              </w:rPr>
            </w:pPr>
            <w:r w:rsidRPr="008A43FF">
              <w:rPr>
                <w:sz w:val="28"/>
              </w:rPr>
              <w:t>Оценочная стоимость предложения участника закупки</w:t>
            </w:r>
          </w:p>
        </w:tc>
        <w:tc>
          <w:tcPr>
            <w:tcW w:w="6520" w:type="dxa"/>
          </w:tcPr>
          <w:p w14:paraId="61335D8B" w14:textId="77777777" w:rsidR="00A272B6" w:rsidRPr="008A43FF" w:rsidRDefault="00A272B6" w:rsidP="00A272B6">
            <w:pPr>
              <w:spacing w:before="100" w:beforeAutospacing="1" w:after="100" w:afterAutospacing="1" w:line="240" w:lineRule="auto"/>
              <w:textAlignment w:val="top"/>
              <w:rPr>
                <w:rFonts w:eastAsia="MS Mincho"/>
                <w:sz w:val="28"/>
              </w:rPr>
            </w:pPr>
            <w:r w:rsidRPr="008A43FF">
              <w:rPr>
                <w:sz w:val="28"/>
              </w:rPr>
              <w:t xml:space="preserve">Сумма цены оцениваемой заявки и ценовых поправок к этой заявке, которые рассчитаны по стоимостным критериям. Суммирование цены заявки и ценовых поправок по стоимостным критериям производится до применения коэффициента значимости критерия. К оценочной </w:t>
            </w:r>
            <w:r w:rsidRPr="008A43FF">
              <w:rPr>
                <w:sz w:val="28"/>
              </w:rPr>
              <w:lastRenderedPageBreak/>
              <w:t>стоимости предложения участника применяется коэффициент значимости критерия «Ц</w:t>
            </w:r>
            <w:r w:rsidRPr="008A43FF">
              <w:rPr>
                <w:bCs/>
                <w:sz w:val="28"/>
              </w:rPr>
              <w:t>ена договора, цена единицы продукции».</w:t>
            </w:r>
            <w:r w:rsidRPr="008A43FF">
              <w:rPr>
                <w:sz w:val="28"/>
              </w:rPr>
              <w:t xml:space="preserve"> Оценочная стоимость применяется только для</w:t>
            </w:r>
            <w:r w:rsidRPr="008A43FF">
              <w:rPr>
                <w:bCs/>
                <w:sz w:val="28"/>
              </w:rPr>
              <w:t xml:space="preserve"> </w:t>
            </w:r>
            <w:r w:rsidRPr="008A43FF">
              <w:rPr>
                <w:sz w:val="28"/>
              </w:rPr>
              <w:t>целей оценки заявок участников закупки и не оказывает влияния на цену заключаемого договора</w:t>
            </w:r>
          </w:p>
        </w:tc>
      </w:tr>
      <w:tr w:rsidR="00A272B6" w:rsidRPr="008A43FF" w14:paraId="7EBD0E23" w14:textId="77777777" w:rsidTr="00D468B8">
        <w:tc>
          <w:tcPr>
            <w:tcW w:w="3934" w:type="dxa"/>
          </w:tcPr>
          <w:p w14:paraId="1A76BE41"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lastRenderedPageBreak/>
              <w:t>Стоимостной критерий оценки</w:t>
            </w:r>
          </w:p>
        </w:tc>
        <w:tc>
          <w:tcPr>
            <w:tcW w:w="6520" w:type="dxa"/>
          </w:tcPr>
          <w:p w14:paraId="586D9369" w14:textId="77777777" w:rsidR="00A272B6" w:rsidRPr="008A43FF" w:rsidRDefault="00A272B6" w:rsidP="00A272B6">
            <w:pPr>
              <w:spacing w:before="100" w:beforeAutospacing="1" w:after="100" w:afterAutospacing="1" w:line="240" w:lineRule="auto"/>
              <w:textAlignment w:val="top"/>
              <w:rPr>
                <w:sz w:val="28"/>
              </w:rPr>
            </w:pPr>
            <w:r w:rsidRPr="008A43FF">
              <w:rPr>
                <w:sz w:val="28"/>
              </w:rPr>
              <w:t>Критерий, оцениваемый вместе с ценой в денежном эквиваленте</w:t>
            </w:r>
          </w:p>
        </w:tc>
      </w:tr>
      <w:tr w:rsidR="00A272B6" w:rsidRPr="008A43FF" w14:paraId="3C7DAAD4" w14:textId="77777777" w:rsidTr="00D468B8">
        <w:tc>
          <w:tcPr>
            <w:tcW w:w="3934" w:type="dxa"/>
          </w:tcPr>
          <w:p w14:paraId="35D4639B"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Балльный критерий оценки</w:t>
            </w:r>
          </w:p>
        </w:tc>
        <w:tc>
          <w:tcPr>
            <w:tcW w:w="6520" w:type="dxa"/>
          </w:tcPr>
          <w:p w14:paraId="2FFDF3C5" w14:textId="77777777" w:rsidR="00A272B6" w:rsidRPr="008A43FF" w:rsidRDefault="00A272B6" w:rsidP="00A272B6">
            <w:pPr>
              <w:spacing w:before="100" w:beforeAutospacing="1" w:after="100" w:afterAutospacing="1" w:line="240" w:lineRule="auto"/>
              <w:textAlignment w:val="top"/>
              <w:rPr>
                <w:sz w:val="28"/>
              </w:rPr>
            </w:pPr>
            <w:r w:rsidRPr="008A43FF">
              <w:rPr>
                <w:sz w:val="28"/>
              </w:rPr>
              <w:t>Критерий, результат оценки по которому выражен в баллах</w:t>
            </w:r>
          </w:p>
        </w:tc>
      </w:tr>
      <w:tr w:rsidR="00A272B6" w:rsidRPr="008A43FF" w14:paraId="78F13797" w14:textId="77777777" w:rsidTr="00D468B8">
        <w:tc>
          <w:tcPr>
            <w:tcW w:w="3934" w:type="dxa"/>
          </w:tcPr>
          <w:p w14:paraId="3C0F4DD3"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Значимость критерия (подкритерия)</w:t>
            </w:r>
          </w:p>
        </w:tc>
        <w:tc>
          <w:tcPr>
            <w:tcW w:w="6520" w:type="dxa"/>
          </w:tcPr>
          <w:p w14:paraId="32296415" w14:textId="77777777" w:rsidR="00A272B6" w:rsidRPr="008A43FF" w:rsidRDefault="00A272B6" w:rsidP="00A272B6">
            <w:pPr>
              <w:spacing w:before="100" w:beforeAutospacing="1" w:after="100" w:afterAutospacing="1" w:line="240" w:lineRule="auto"/>
              <w:textAlignment w:val="top"/>
              <w:rPr>
                <w:sz w:val="28"/>
              </w:rPr>
            </w:pPr>
            <w:r w:rsidRPr="008A43FF">
              <w:rPr>
                <w:bCs/>
                <w:sz w:val="28"/>
              </w:rPr>
              <w:t>Вес соответствующего критерия (подкрите</w:t>
            </w:r>
            <w:r w:rsidRPr="008A43FF">
              <w:rPr>
                <w:sz w:val="28"/>
              </w:rPr>
              <w:t>рия) в системе оценки и сопоставления заявок, выраженный в процентах</w:t>
            </w:r>
          </w:p>
        </w:tc>
      </w:tr>
      <w:tr w:rsidR="00A272B6" w:rsidRPr="008A43FF" w14:paraId="5D22D141" w14:textId="77777777" w:rsidTr="00D468B8">
        <w:tc>
          <w:tcPr>
            <w:tcW w:w="3934" w:type="dxa"/>
          </w:tcPr>
          <w:p w14:paraId="58EEA460"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Коэффициент значимости критерия (подкритерия)</w:t>
            </w:r>
          </w:p>
        </w:tc>
        <w:tc>
          <w:tcPr>
            <w:tcW w:w="6520" w:type="dxa"/>
          </w:tcPr>
          <w:p w14:paraId="5624CEEA" w14:textId="77777777" w:rsidR="00A272B6" w:rsidRPr="008A43FF" w:rsidRDefault="00A272B6" w:rsidP="00A272B6">
            <w:pPr>
              <w:spacing w:before="100" w:beforeAutospacing="1" w:after="100" w:afterAutospacing="1" w:line="240" w:lineRule="auto"/>
              <w:textAlignment w:val="top"/>
              <w:rPr>
                <w:bCs/>
                <w:sz w:val="28"/>
              </w:rPr>
            </w:pPr>
            <w:r w:rsidRPr="008A43FF">
              <w:rPr>
                <w:sz w:val="28"/>
              </w:rPr>
              <w:t>Вес соответствующего критерия (подкритерия) в системе оценки и сопоставления заявок, выраженный в долях (значимость критерия/100)</w:t>
            </w:r>
          </w:p>
        </w:tc>
      </w:tr>
      <w:tr w:rsidR="00A272B6" w:rsidRPr="008A43FF" w14:paraId="3FA8243F" w14:textId="77777777" w:rsidTr="00D468B8">
        <w:tc>
          <w:tcPr>
            <w:tcW w:w="3934" w:type="dxa"/>
          </w:tcPr>
          <w:p w14:paraId="1BC29A2F"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Оценка</w:t>
            </w:r>
          </w:p>
        </w:tc>
        <w:tc>
          <w:tcPr>
            <w:tcW w:w="6520" w:type="dxa"/>
          </w:tcPr>
          <w:p w14:paraId="13A1C250" w14:textId="77777777" w:rsidR="00A272B6" w:rsidRPr="008A43FF" w:rsidRDefault="00A272B6" w:rsidP="00A272B6">
            <w:pPr>
              <w:spacing w:before="100" w:beforeAutospacing="1" w:after="100" w:afterAutospacing="1" w:line="240" w:lineRule="auto"/>
              <w:textAlignment w:val="top"/>
              <w:rPr>
                <w:sz w:val="28"/>
              </w:rPr>
            </w:pPr>
            <w:r w:rsidRPr="008A43FF">
              <w:rPr>
                <w:sz w:val="28"/>
              </w:rPr>
              <w:t>Процесс оценки и сопоставления заявок в соответствии с положениями настоящей методики</w:t>
            </w:r>
          </w:p>
        </w:tc>
      </w:tr>
      <w:tr w:rsidR="00A272B6" w:rsidRPr="008A43FF" w14:paraId="68658F43" w14:textId="77777777" w:rsidTr="00D468B8">
        <w:tc>
          <w:tcPr>
            <w:tcW w:w="3934" w:type="dxa"/>
          </w:tcPr>
          <w:p w14:paraId="30834CAB"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Балл</w:t>
            </w:r>
          </w:p>
        </w:tc>
        <w:tc>
          <w:tcPr>
            <w:tcW w:w="6520" w:type="dxa"/>
          </w:tcPr>
          <w:p w14:paraId="38211669" w14:textId="77777777" w:rsidR="00A272B6" w:rsidRPr="008A43FF" w:rsidRDefault="00A272B6" w:rsidP="00A272B6">
            <w:pPr>
              <w:spacing w:before="100" w:beforeAutospacing="1" w:after="100" w:afterAutospacing="1" w:line="240" w:lineRule="auto"/>
              <w:textAlignment w:val="top"/>
              <w:rPr>
                <w:sz w:val="28"/>
              </w:rPr>
            </w:pPr>
            <w:r w:rsidRPr="008A43FF">
              <w:rPr>
                <w:sz w:val="28"/>
              </w:rPr>
              <w:t>Числовое выражение рейтинга заявки, получаемое в результате оценки</w:t>
            </w:r>
          </w:p>
        </w:tc>
      </w:tr>
      <w:tr w:rsidR="00A272B6" w:rsidRPr="008A43FF" w14:paraId="34B242C0" w14:textId="77777777" w:rsidTr="00D468B8">
        <w:tc>
          <w:tcPr>
            <w:tcW w:w="3934" w:type="dxa"/>
          </w:tcPr>
          <w:p w14:paraId="1B35E45E" w14:textId="77777777" w:rsidR="00A272B6" w:rsidRPr="008A43FF" w:rsidRDefault="00A272B6" w:rsidP="004A0631">
            <w:pPr>
              <w:spacing w:before="100" w:beforeAutospacing="1" w:after="100" w:afterAutospacing="1" w:line="240" w:lineRule="auto"/>
              <w:jc w:val="left"/>
              <w:textAlignment w:val="top"/>
              <w:rPr>
                <w:sz w:val="28"/>
              </w:rPr>
            </w:pPr>
            <w:r w:rsidRPr="008A43FF">
              <w:rPr>
                <w:sz w:val="28"/>
              </w:rPr>
              <w:t>Рейтинг заявки</w:t>
            </w:r>
          </w:p>
        </w:tc>
        <w:tc>
          <w:tcPr>
            <w:tcW w:w="6520" w:type="dxa"/>
          </w:tcPr>
          <w:p w14:paraId="7D86BA9E" w14:textId="77777777" w:rsidR="00A272B6" w:rsidRPr="0055112A" w:rsidRDefault="004A0631" w:rsidP="00A272B6">
            <w:pPr>
              <w:widowControl w:val="0"/>
              <w:spacing w:before="100" w:beforeAutospacing="1" w:after="100" w:afterAutospacing="1" w:line="240" w:lineRule="auto"/>
              <w:textAlignment w:val="top"/>
              <w:rPr>
                <w:sz w:val="28"/>
                <w:highlight w:val="yellow"/>
              </w:rPr>
            </w:pPr>
            <w:r w:rsidRPr="0055112A">
              <w:rPr>
                <w:sz w:val="28"/>
              </w:rPr>
              <w:t>Сумма баллов по каждому критерию (подкритерию) оценки заявки с учетом коэффициентов значимости</w:t>
            </w:r>
          </w:p>
        </w:tc>
      </w:tr>
      <w:tr w:rsidR="00A272B6" w:rsidRPr="008A43FF" w14:paraId="3C125C04" w14:textId="77777777" w:rsidTr="00D468B8">
        <w:tc>
          <w:tcPr>
            <w:tcW w:w="3934" w:type="dxa"/>
          </w:tcPr>
          <w:p w14:paraId="35B78343"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Участник закупки</w:t>
            </w:r>
          </w:p>
        </w:tc>
        <w:tc>
          <w:tcPr>
            <w:tcW w:w="6520" w:type="dxa"/>
          </w:tcPr>
          <w:p w14:paraId="5C336E11" w14:textId="77777777" w:rsidR="00A272B6" w:rsidRPr="008A43FF" w:rsidRDefault="00A272B6" w:rsidP="003E2A99">
            <w:pPr>
              <w:spacing w:before="100" w:beforeAutospacing="1" w:after="100" w:afterAutospacing="1" w:line="240" w:lineRule="auto"/>
              <w:textAlignment w:val="top"/>
              <w:rPr>
                <w:sz w:val="28"/>
              </w:rPr>
            </w:pPr>
            <w:r w:rsidRPr="008A43FF">
              <w:rPr>
                <w:sz w:val="28"/>
              </w:rPr>
              <w:t>В целях порядка оценки понимается участник, в отношении которого закупочной комиссией принято решение о допуске к участию в </w:t>
            </w:r>
            <w:r w:rsidR="008A61EA" w:rsidRPr="008A43FF">
              <w:rPr>
                <w:sz w:val="28"/>
              </w:rPr>
              <w:t>закупке</w:t>
            </w:r>
          </w:p>
        </w:tc>
      </w:tr>
    </w:tbl>
    <w:p w14:paraId="2760D720" w14:textId="77777777" w:rsidR="004E37FE" w:rsidRPr="008A43FF" w:rsidRDefault="00071407" w:rsidP="002B1C67">
      <w:pPr>
        <w:pStyle w:val="21"/>
        <w:numPr>
          <w:ilvl w:val="0"/>
          <w:numId w:val="30"/>
        </w:numPr>
        <w:spacing w:before="120" w:after="120" w:line="240" w:lineRule="auto"/>
        <w:ind w:left="0" w:firstLine="709"/>
        <w:rPr>
          <w:rFonts w:ascii="Times New Roman" w:hAnsi="Times New Roman" w:cs="Times New Roman"/>
          <w:b w:val="0"/>
          <w:i w:val="0"/>
        </w:rPr>
      </w:pPr>
      <w:bookmarkStart w:id="55" w:name="_Toc383792473"/>
      <w:bookmarkStart w:id="56" w:name="_Toc384030520"/>
      <w:bookmarkStart w:id="57" w:name="_Toc390100172"/>
      <w:bookmarkStart w:id="58" w:name="_Ref406572194"/>
      <w:bookmarkStart w:id="59" w:name="_Ref407360551"/>
      <w:bookmarkStart w:id="60" w:name="_Ref487620324"/>
      <w:r w:rsidRPr="008A43FF">
        <w:rPr>
          <w:rFonts w:ascii="Times New Roman" w:hAnsi="Times New Roman" w:cs="Times New Roman"/>
          <w:b w:val="0"/>
          <w:i w:val="0"/>
        </w:rPr>
        <w:t xml:space="preserve">Порядок установления </w:t>
      </w:r>
      <w:r w:rsidR="00D47AE7" w:rsidRPr="008A43FF">
        <w:rPr>
          <w:rFonts w:ascii="Times New Roman" w:hAnsi="Times New Roman" w:cs="Times New Roman"/>
          <w:b w:val="0"/>
          <w:i w:val="0"/>
        </w:rPr>
        <w:t xml:space="preserve">критериев, значимости критериев и методики оценки при </w:t>
      </w:r>
      <w:bookmarkEnd w:id="55"/>
      <w:bookmarkEnd w:id="56"/>
      <w:bookmarkEnd w:id="57"/>
      <w:bookmarkEnd w:id="58"/>
      <w:r w:rsidR="005F4245" w:rsidRPr="008A43FF">
        <w:rPr>
          <w:rFonts w:ascii="Times New Roman" w:hAnsi="Times New Roman" w:cs="Times New Roman"/>
          <w:b w:val="0"/>
          <w:i w:val="0"/>
        </w:rPr>
        <w:t xml:space="preserve">закупках </w:t>
      </w:r>
      <w:bookmarkEnd w:id="59"/>
      <w:r w:rsidR="00912C84">
        <w:rPr>
          <w:rFonts w:ascii="Times New Roman" w:hAnsi="Times New Roman" w:cs="Times New Roman"/>
          <w:b w:val="0"/>
          <w:i w:val="0"/>
        </w:rPr>
        <w:t>товаров</w:t>
      </w:r>
      <w:r w:rsidR="004A0631" w:rsidRPr="00032328">
        <w:rPr>
          <w:rFonts w:ascii="Times New Roman" w:hAnsi="Times New Roman" w:cs="Times New Roman"/>
          <w:b w:val="0"/>
          <w:i w:val="0"/>
        </w:rPr>
        <w:t>, а также</w:t>
      </w:r>
      <w:r w:rsidR="004A0631">
        <w:rPr>
          <w:rFonts w:ascii="Times New Roman" w:hAnsi="Times New Roman" w:cs="Times New Roman"/>
          <w:b w:val="0"/>
          <w:i w:val="0"/>
        </w:rPr>
        <w:t xml:space="preserve"> порядок</w:t>
      </w:r>
      <w:r w:rsidR="004A0631" w:rsidRPr="00032328">
        <w:rPr>
          <w:rFonts w:ascii="Times New Roman" w:hAnsi="Times New Roman" w:cs="Times New Roman"/>
          <w:b w:val="0"/>
          <w:i w:val="0"/>
        </w:rPr>
        <w:t xml:space="preserve"> </w:t>
      </w:r>
      <w:r w:rsidR="004A0631">
        <w:rPr>
          <w:rFonts w:ascii="Times New Roman" w:hAnsi="Times New Roman" w:cs="Times New Roman"/>
          <w:b w:val="0"/>
          <w:i w:val="0"/>
        </w:rPr>
        <w:t>определения</w:t>
      </w:r>
      <w:r w:rsidR="004A0631" w:rsidRPr="000276E0">
        <w:rPr>
          <w:rFonts w:ascii="Times New Roman" w:hAnsi="Times New Roman" w:cs="Times New Roman"/>
          <w:b w:val="0"/>
          <w:i w:val="0"/>
        </w:rPr>
        <w:t xml:space="preserve"> рейтинг</w:t>
      </w:r>
      <w:r w:rsidR="004A0631">
        <w:rPr>
          <w:rFonts w:ascii="Times New Roman" w:hAnsi="Times New Roman" w:cs="Times New Roman"/>
          <w:b w:val="0"/>
          <w:i w:val="0"/>
        </w:rPr>
        <w:t>а</w:t>
      </w:r>
      <w:r w:rsidR="004A0631" w:rsidRPr="000276E0">
        <w:rPr>
          <w:rFonts w:ascii="Times New Roman" w:hAnsi="Times New Roman" w:cs="Times New Roman"/>
          <w:b w:val="0"/>
          <w:i w:val="0"/>
        </w:rPr>
        <w:t xml:space="preserve"> заявки</w:t>
      </w:r>
      <w:bookmarkEnd w:id="60"/>
    </w:p>
    <w:p w14:paraId="4929C004" w14:textId="77777777" w:rsidR="004E37FE" w:rsidRPr="008A43FF" w:rsidRDefault="00B74EAF" w:rsidP="006850E3">
      <w:pPr>
        <w:pStyle w:val="31"/>
        <w:numPr>
          <w:ilvl w:val="0"/>
          <w:numId w:val="32"/>
        </w:numPr>
        <w:tabs>
          <w:tab w:val="left" w:pos="1418"/>
        </w:tabs>
        <w:spacing w:before="120" w:after="120" w:line="240" w:lineRule="auto"/>
        <w:ind w:left="0" w:firstLine="709"/>
        <w:rPr>
          <w:rFonts w:ascii="Times New Roman" w:hAnsi="Times New Roman" w:cs="Times New Roman"/>
          <w:b w:val="0"/>
          <w:iCs/>
          <w:sz w:val="28"/>
          <w:szCs w:val="28"/>
        </w:rPr>
      </w:pPr>
      <w:r w:rsidRPr="008A43FF">
        <w:rPr>
          <w:rFonts w:ascii="Times New Roman" w:hAnsi="Times New Roman" w:cs="Times New Roman"/>
          <w:b w:val="0"/>
          <w:iCs/>
          <w:sz w:val="28"/>
          <w:szCs w:val="28"/>
        </w:rPr>
        <w:t>К</w:t>
      </w:r>
      <w:r w:rsidR="007B0F88" w:rsidRPr="008A43FF">
        <w:rPr>
          <w:rFonts w:ascii="Times New Roman" w:hAnsi="Times New Roman" w:cs="Times New Roman"/>
          <w:b w:val="0"/>
          <w:iCs/>
          <w:sz w:val="28"/>
          <w:szCs w:val="28"/>
        </w:rPr>
        <w:t>ритери</w:t>
      </w:r>
      <w:r w:rsidR="00071407" w:rsidRPr="008A43FF">
        <w:rPr>
          <w:rFonts w:ascii="Times New Roman" w:hAnsi="Times New Roman" w:cs="Times New Roman"/>
          <w:b w:val="0"/>
          <w:iCs/>
          <w:sz w:val="28"/>
          <w:szCs w:val="28"/>
        </w:rPr>
        <w:t>и</w:t>
      </w:r>
      <w:r w:rsidR="007B0F88" w:rsidRPr="008A43FF">
        <w:rPr>
          <w:rFonts w:ascii="Times New Roman" w:hAnsi="Times New Roman" w:cs="Times New Roman"/>
          <w:b w:val="0"/>
          <w:iCs/>
          <w:sz w:val="28"/>
          <w:szCs w:val="28"/>
        </w:rPr>
        <w:t xml:space="preserve"> оценки и</w:t>
      </w:r>
      <w:r w:rsidR="00B12480" w:rsidRPr="008A43FF">
        <w:rPr>
          <w:rFonts w:ascii="Times New Roman" w:hAnsi="Times New Roman" w:cs="Times New Roman"/>
          <w:b w:val="0"/>
          <w:iCs/>
          <w:sz w:val="28"/>
          <w:szCs w:val="28"/>
        </w:rPr>
        <w:t xml:space="preserve"> их значимость</w:t>
      </w:r>
    </w:p>
    <w:p w14:paraId="61B827AD" w14:textId="77777777" w:rsidR="00755482" w:rsidRPr="008A43FF" w:rsidRDefault="00755482" w:rsidP="00755482">
      <w:pPr>
        <w:spacing w:before="0" w:line="240" w:lineRule="auto"/>
        <w:ind w:firstLine="708"/>
        <w:rPr>
          <w:rFonts w:eastAsia="Arial Unicode MS"/>
          <w:sz w:val="28"/>
        </w:rPr>
      </w:pPr>
      <w:r w:rsidRPr="008A43FF">
        <w:rPr>
          <w:rFonts w:eastAsia="Arial Unicode MS"/>
          <w:sz w:val="28"/>
        </w:rPr>
        <w:t xml:space="preserve">При закупках </w:t>
      </w:r>
      <w:r w:rsidR="00912C84">
        <w:rPr>
          <w:rFonts w:eastAsia="Arial Unicode MS"/>
          <w:sz w:val="28"/>
        </w:rPr>
        <w:t>товаров</w:t>
      </w:r>
      <w:r w:rsidRPr="008A43FF">
        <w:rPr>
          <w:rFonts w:eastAsia="Arial Unicode MS"/>
          <w:sz w:val="28"/>
        </w:rPr>
        <w:t xml:space="preserve"> </w:t>
      </w:r>
      <w:r w:rsidR="000A5E9E" w:rsidRPr="008A43FF">
        <w:rPr>
          <w:rFonts w:eastAsia="Arial Unicode MS"/>
          <w:sz w:val="28"/>
        </w:rPr>
        <w:t>устанавливаются</w:t>
      </w:r>
      <w:r w:rsidRPr="008A43FF">
        <w:rPr>
          <w:rFonts w:eastAsia="Arial Unicode MS"/>
          <w:sz w:val="28"/>
        </w:rPr>
        <w:t xml:space="preserve"> следующие критерии оценки</w:t>
      </w:r>
      <w:r w:rsidR="007B0F88" w:rsidRPr="008A43FF">
        <w:rPr>
          <w:rFonts w:eastAsia="Arial Unicode MS"/>
          <w:sz w:val="28"/>
        </w:rPr>
        <w:t xml:space="preserve"> с указанными весовыми значениями</w:t>
      </w:r>
      <w:r w:rsidRPr="008A43FF">
        <w:rPr>
          <w:rFonts w:eastAsia="Arial Unicode MS"/>
          <w:sz w:val="28"/>
        </w:rPr>
        <w:t>:</w:t>
      </w:r>
    </w:p>
    <w:p w14:paraId="70D709F6" w14:textId="77777777" w:rsidR="00403BEF" w:rsidRPr="007109C7" w:rsidRDefault="00403BEF" w:rsidP="00403BEF">
      <w:pPr>
        <w:pStyle w:val="afff9"/>
        <w:numPr>
          <w:ilvl w:val="0"/>
          <w:numId w:val="42"/>
        </w:numPr>
        <w:tabs>
          <w:tab w:val="left" w:pos="1134"/>
        </w:tabs>
        <w:spacing w:line="240" w:lineRule="auto"/>
        <w:ind w:right="68"/>
        <w:rPr>
          <w:sz w:val="28"/>
          <w:szCs w:val="28"/>
        </w:rPr>
      </w:pPr>
      <w:r w:rsidRPr="007109C7">
        <w:rPr>
          <w:sz w:val="28"/>
          <w:szCs w:val="28"/>
        </w:rPr>
        <w:t>Стоимостные критерии</w:t>
      </w:r>
      <w:r w:rsidR="00DD58B8">
        <w:rPr>
          <w:sz w:val="28"/>
          <w:szCs w:val="28"/>
        </w:rPr>
        <w:t>:</w:t>
      </w:r>
      <w:r w:rsidRPr="007109C7">
        <w:rPr>
          <w:sz w:val="28"/>
          <w:szCs w:val="28"/>
        </w:rPr>
        <w:t xml:space="preserve"> </w:t>
      </w:r>
    </w:p>
    <w:p w14:paraId="04A614B6" w14:textId="5453FEF5" w:rsidR="00631320" w:rsidRPr="008A43FF" w:rsidRDefault="00403BEF" w:rsidP="002A5531">
      <w:pPr>
        <w:pStyle w:val="afff9"/>
        <w:tabs>
          <w:tab w:val="left" w:pos="1134"/>
        </w:tabs>
        <w:spacing w:line="240" w:lineRule="auto"/>
        <w:ind w:left="1144" w:right="68" w:firstLine="0"/>
        <w:rPr>
          <w:sz w:val="28"/>
          <w:szCs w:val="28"/>
        </w:rPr>
      </w:pPr>
      <w:r>
        <w:rPr>
          <w:sz w:val="28"/>
          <w:szCs w:val="28"/>
        </w:rPr>
        <w:t>-</w:t>
      </w:r>
      <w:r w:rsidR="00635DD2" w:rsidRPr="008A43FF">
        <w:rPr>
          <w:sz w:val="28"/>
          <w:szCs w:val="28"/>
        </w:rPr>
        <w:t>цена договора</w:t>
      </w:r>
      <w:r w:rsidR="002335D7" w:rsidRPr="00691A3D">
        <w:rPr>
          <w:bCs w:val="0"/>
          <w:sz w:val="24"/>
          <w:szCs w:val="24"/>
        </w:rPr>
        <w:t xml:space="preserve">, </w:t>
      </w:r>
      <w:r w:rsidR="002335D7" w:rsidRPr="00912C84">
        <w:rPr>
          <w:bCs w:val="0"/>
          <w:sz w:val="28"/>
          <w:szCs w:val="28"/>
        </w:rPr>
        <w:t>цена единицы продукции</w:t>
      </w:r>
      <w:r>
        <w:rPr>
          <w:bCs w:val="0"/>
          <w:sz w:val="28"/>
          <w:szCs w:val="28"/>
        </w:rPr>
        <w:t xml:space="preserve"> </w:t>
      </w:r>
      <w:r w:rsidRPr="00403BEF">
        <w:rPr>
          <w:bCs w:val="0"/>
          <w:sz w:val="28"/>
          <w:szCs w:val="28"/>
        </w:rPr>
        <w:t>(</w:t>
      </w:r>
      <w:r w:rsidR="00DD58B8" w:rsidRPr="00182E74">
        <w:rPr>
          <w:sz w:val="28"/>
          <w:szCs w:val="28"/>
        </w:rPr>
        <w:t>значимость критерия Ц </w:t>
      </w:r>
      <w:r w:rsidR="00DD58B8" w:rsidRPr="00182E74">
        <w:rPr>
          <w:sz w:val="28"/>
          <w:szCs w:val="28"/>
          <w:vertAlign w:val="subscript"/>
        </w:rPr>
        <w:t>i</w:t>
      </w:r>
      <w:r w:rsidR="00DD58B8" w:rsidRPr="00182E74">
        <w:rPr>
          <w:sz w:val="28"/>
          <w:szCs w:val="28"/>
        </w:rPr>
        <w:t xml:space="preserve"> (ОЦ </w:t>
      </w:r>
      <w:r w:rsidR="00DD58B8" w:rsidRPr="00182E74">
        <w:rPr>
          <w:sz w:val="28"/>
          <w:szCs w:val="28"/>
          <w:vertAlign w:val="subscript"/>
        </w:rPr>
        <w:t>i</w:t>
      </w:r>
      <w:r w:rsidR="00DD58B8" w:rsidRPr="00182E74">
        <w:rPr>
          <w:sz w:val="28"/>
          <w:szCs w:val="28"/>
        </w:rPr>
        <w:t>) – 95%</w:t>
      </w:r>
      <w:r w:rsidRPr="00403BEF">
        <w:rPr>
          <w:bCs w:val="0"/>
          <w:sz w:val="28"/>
          <w:szCs w:val="28"/>
        </w:rPr>
        <w:t>);</w:t>
      </w:r>
    </w:p>
    <w:p w14:paraId="727544C9" w14:textId="132C20F4" w:rsidR="00071407" w:rsidRPr="008A43FF" w:rsidRDefault="00403BEF" w:rsidP="002A5531">
      <w:pPr>
        <w:tabs>
          <w:tab w:val="left" w:pos="1134"/>
        </w:tabs>
        <w:spacing w:before="0" w:line="240" w:lineRule="auto"/>
        <w:ind w:left="1144" w:right="68"/>
        <w:rPr>
          <w:sz w:val="28"/>
          <w:szCs w:val="28"/>
        </w:rPr>
      </w:pPr>
      <w:r>
        <w:rPr>
          <w:sz w:val="28"/>
          <w:szCs w:val="28"/>
        </w:rPr>
        <w:t>-</w:t>
      </w:r>
      <w:r w:rsidR="00071407" w:rsidRPr="008A43FF">
        <w:rPr>
          <w:sz w:val="28"/>
          <w:szCs w:val="28"/>
        </w:rPr>
        <w:t xml:space="preserve">срок выполнения </w:t>
      </w:r>
      <w:r w:rsidR="00912C84">
        <w:rPr>
          <w:sz w:val="28"/>
          <w:szCs w:val="28"/>
        </w:rPr>
        <w:t>поставки товара</w:t>
      </w:r>
      <w:r w:rsidR="006B4234">
        <w:rPr>
          <w:sz w:val="28"/>
          <w:szCs w:val="28"/>
        </w:rPr>
        <w:t xml:space="preserve"> (</w:t>
      </w:r>
      <w:r w:rsidR="00B806FB">
        <w:rPr>
          <w:sz w:val="28"/>
          <w:szCs w:val="28"/>
        </w:rPr>
        <w:t xml:space="preserve">используется для оценки в соответствии с </w:t>
      </w:r>
      <w:r w:rsidR="00DD58B8">
        <w:rPr>
          <w:sz w:val="28"/>
          <w:szCs w:val="28"/>
        </w:rPr>
        <w:t xml:space="preserve">п.2.3.2.1, </w:t>
      </w:r>
      <w:proofErr w:type="spellStart"/>
      <w:r w:rsidR="00DD58B8">
        <w:rPr>
          <w:sz w:val="28"/>
          <w:szCs w:val="28"/>
        </w:rPr>
        <w:t>пп</w:t>
      </w:r>
      <w:proofErr w:type="spellEnd"/>
      <w:r w:rsidR="00DD58B8">
        <w:rPr>
          <w:sz w:val="28"/>
          <w:szCs w:val="28"/>
        </w:rPr>
        <w:t>. 2)</w:t>
      </w:r>
      <w:r w:rsidR="006B4234">
        <w:rPr>
          <w:sz w:val="28"/>
          <w:szCs w:val="28"/>
        </w:rPr>
        <w:t>)</w:t>
      </w:r>
      <w:r w:rsidR="00071407" w:rsidRPr="008A43FF">
        <w:rPr>
          <w:sz w:val="28"/>
          <w:szCs w:val="28"/>
        </w:rPr>
        <w:t>;</w:t>
      </w:r>
    </w:p>
    <w:p w14:paraId="17DCB57A" w14:textId="4D822280" w:rsidR="00403BEF" w:rsidRDefault="00403BEF" w:rsidP="002A5531">
      <w:pPr>
        <w:tabs>
          <w:tab w:val="left" w:pos="1134"/>
        </w:tabs>
        <w:spacing w:before="0" w:line="240" w:lineRule="auto"/>
        <w:ind w:left="1144" w:right="68"/>
        <w:rPr>
          <w:sz w:val="28"/>
          <w:szCs w:val="28"/>
        </w:rPr>
      </w:pPr>
      <w:r>
        <w:rPr>
          <w:sz w:val="28"/>
          <w:szCs w:val="28"/>
        </w:rPr>
        <w:t>-</w:t>
      </w:r>
      <w:r w:rsidR="00071407" w:rsidRPr="008A43FF">
        <w:rPr>
          <w:sz w:val="28"/>
          <w:szCs w:val="28"/>
        </w:rPr>
        <w:t xml:space="preserve">условия оплаты </w:t>
      </w:r>
      <w:r w:rsidR="00912C84">
        <w:rPr>
          <w:sz w:val="28"/>
          <w:szCs w:val="28"/>
        </w:rPr>
        <w:t>поставки товара</w:t>
      </w:r>
      <w:r w:rsidR="00C126DD" w:rsidRPr="00C126DD">
        <w:t xml:space="preserve"> </w:t>
      </w:r>
      <w:r w:rsidR="00C126DD" w:rsidRPr="002045DA">
        <w:rPr>
          <w:sz w:val="28"/>
          <w:szCs w:val="28"/>
        </w:rPr>
        <w:t>(и</w:t>
      </w:r>
      <w:r w:rsidR="00071407" w:rsidRPr="002045DA">
        <w:rPr>
          <w:sz w:val="28"/>
          <w:szCs w:val="28"/>
        </w:rPr>
        <w:t xml:space="preserve">спользуется в случаях, когда заказчик позволяет участникам закупки предложить в заявке размер авансового платежа. </w:t>
      </w:r>
      <w:r w:rsidR="002E1A5D" w:rsidRPr="002045DA">
        <w:rPr>
          <w:sz w:val="28"/>
          <w:szCs w:val="28"/>
        </w:rPr>
        <w:t xml:space="preserve">Данный критерий </w:t>
      </w:r>
      <w:r w:rsidR="00071407" w:rsidRPr="002045DA">
        <w:rPr>
          <w:sz w:val="28"/>
          <w:szCs w:val="28"/>
        </w:rPr>
        <w:t xml:space="preserve">может быть только </w:t>
      </w:r>
      <w:proofErr w:type="gramStart"/>
      <w:r w:rsidR="00071407" w:rsidRPr="002045DA">
        <w:rPr>
          <w:sz w:val="28"/>
          <w:szCs w:val="28"/>
        </w:rPr>
        <w:t>стоимостным</w:t>
      </w:r>
      <w:r w:rsidR="00DD58B8">
        <w:rPr>
          <w:sz w:val="28"/>
          <w:szCs w:val="28"/>
        </w:rPr>
        <w:t xml:space="preserve">, </w:t>
      </w:r>
      <w:r w:rsidR="00B806FB" w:rsidRPr="00B806FB">
        <w:rPr>
          <w:sz w:val="28"/>
          <w:szCs w:val="28"/>
        </w:rPr>
        <w:t xml:space="preserve"> </w:t>
      </w:r>
      <w:r w:rsidR="00B806FB">
        <w:rPr>
          <w:sz w:val="28"/>
          <w:szCs w:val="28"/>
        </w:rPr>
        <w:t>используется</w:t>
      </w:r>
      <w:proofErr w:type="gramEnd"/>
      <w:r w:rsidR="00B806FB">
        <w:rPr>
          <w:sz w:val="28"/>
          <w:szCs w:val="28"/>
        </w:rPr>
        <w:t xml:space="preserve"> для оценки в соответствии с </w:t>
      </w:r>
      <w:r w:rsidR="00DD58B8">
        <w:rPr>
          <w:sz w:val="28"/>
          <w:szCs w:val="28"/>
        </w:rPr>
        <w:t xml:space="preserve">п.2.3.2.1, </w:t>
      </w:r>
      <w:proofErr w:type="spellStart"/>
      <w:r w:rsidR="00DD58B8">
        <w:rPr>
          <w:sz w:val="28"/>
          <w:szCs w:val="28"/>
        </w:rPr>
        <w:t>пп</w:t>
      </w:r>
      <w:proofErr w:type="spellEnd"/>
      <w:r w:rsidR="00DD58B8">
        <w:rPr>
          <w:sz w:val="28"/>
          <w:szCs w:val="28"/>
        </w:rPr>
        <w:t>. 2)</w:t>
      </w:r>
      <w:r w:rsidR="00C126DD" w:rsidRPr="002045DA">
        <w:rPr>
          <w:sz w:val="28"/>
          <w:szCs w:val="28"/>
        </w:rPr>
        <w:t>);</w:t>
      </w:r>
      <w:r w:rsidRPr="008A43FF">
        <w:rPr>
          <w:sz w:val="28"/>
          <w:szCs w:val="28"/>
        </w:rPr>
        <w:t xml:space="preserve"> </w:t>
      </w:r>
    </w:p>
    <w:p w14:paraId="092AD6E0" w14:textId="77777777" w:rsidR="00631320" w:rsidRPr="00513D6F" w:rsidRDefault="004E37FE" w:rsidP="006850E3">
      <w:pPr>
        <w:pStyle w:val="afff9"/>
        <w:numPr>
          <w:ilvl w:val="0"/>
          <w:numId w:val="42"/>
        </w:numPr>
        <w:tabs>
          <w:tab w:val="left" w:pos="1134"/>
        </w:tabs>
        <w:spacing w:line="240" w:lineRule="auto"/>
        <w:ind w:left="0" w:firstLine="709"/>
        <w:contextualSpacing w:val="0"/>
        <w:rPr>
          <w:sz w:val="28"/>
          <w:szCs w:val="28"/>
        </w:rPr>
      </w:pPr>
      <w:r w:rsidRPr="008A43FF">
        <w:rPr>
          <w:sz w:val="28"/>
          <w:szCs w:val="28"/>
        </w:rPr>
        <w:t xml:space="preserve">квалификация участника закупки (значимость критерия </w:t>
      </w:r>
      <w:proofErr w:type="spellStart"/>
      <w:r w:rsidRPr="008A43FF">
        <w:rPr>
          <w:sz w:val="28"/>
          <w:szCs w:val="28"/>
        </w:rPr>
        <w:t>Кв</w:t>
      </w:r>
      <w:proofErr w:type="spellEnd"/>
      <w:r w:rsidRPr="008A43FF">
        <w:rPr>
          <w:sz w:val="28"/>
          <w:szCs w:val="28"/>
        </w:rPr>
        <w:t xml:space="preserve"> </w:t>
      </w:r>
      <w:proofErr w:type="spellStart"/>
      <w:r w:rsidRPr="008A43FF">
        <w:rPr>
          <w:sz w:val="28"/>
          <w:szCs w:val="28"/>
          <w:vertAlign w:val="subscript"/>
          <w:lang w:val="en-US"/>
        </w:rPr>
        <w:t>i</w:t>
      </w:r>
      <w:proofErr w:type="spellEnd"/>
      <w:r w:rsidRPr="008A43FF">
        <w:rPr>
          <w:sz w:val="28"/>
          <w:szCs w:val="28"/>
        </w:rPr>
        <w:t xml:space="preserve"> – </w:t>
      </w:r>
      <w:r w:rsidR="001E7E96" w:rsidRPr="008A43FF">
        <w:rPr>
          <w:sz w:val="28"/>
          <w:szCs w:val="28"/>
        </w:rPr>
        <w:t>5</w:t>
      </w:r>
      <w:proofErr w:type="gramStart"/>
      <w:r w:rsidR="001E7E96" w:rsidRPr="008A43FF">
        <w:rPr>
          <w:sz w:val="28"/>
          <w:szCs w:val="28"/>
        </w:rPr>
        <w:t xml:space="preserve">%) </w:t>
      </w:r>
      <w:r w:rsidRPr="00513D6F">
        <w:rPr>
          <w:sz w:val="28"/>
          <w:szCs w:val="28"/>
        </w:rPr>
        <w:t>,</w:t>
      </w:r>
      <w:proofErr w:type="gramEnd"/>
      <w:r w:rsidRPr="00513D6F">
        <w:rPr>
          <w:sz w:val="28"/>
          <w:szCs w:val="28"/>
        </w:rPr>
        <w:t xml:space="preserve"> в том числе:</w:t>
      </w:r>
    </w:p>
    <w:p w14:paraId="4B8202C7" w14:textId="77777777" w:rsidR="006B4234" w:rsidRPr="007353F0" w:rsidRDefault="004E37FE" w:rsidP="002045DA">
      <w:pPr>
        <w:numPr>
          <w:ilvl w:val="3"/>
          <w:numId w:val="19"/>
        </w:numPr>
        <w:tabs>
          <w:tab w:val="num" w:pos="1418"/>
        </w:tabs>
        <w:spacing w:before="0" w:line="240" w:lineRule="auto"/>
        <w:ind w:left="0" w:right="68" w:firstLine="1134"/>
        <w:rPr>
          <w:rFonts w:eastAsia="Arial Unicode MS"/>
          <w:sz w:val="28"/>
        </w:rPr>
      </w:pPr>
      <w:r w:rsidRPr="00513D6F">
        <w:rPr>
          <w:sz w:val="28"/>
          <w:szCs w:val="28"/>
        </w:rPr>
        <w:t>опыт участника закупки (</w:t>
      </w:r>
      <w:r w:rsidRPr="00513D6F">
        <w:rPr>
          <w:bCs/>
          <w:sz w:val="28"/>
          <w:szCs w:val="28"/>
        </w:rPr>
        <w:t xml:space="preserve">значимость подкритерия </w:t>
      </w:r>
      <w:proofErr w:type="gramStart"/>
      <w:r w:rsidRPr="00513D6F">
        <w:rPr>
          <w:bCs/>
          <w:sz w:val="28"/>
          <w:szCs w:val="28"/>
        </w:rPr>
        <w:t>О</w:t>
      </w:r>
      <w:proofErr w:type="gramEnd"/>
      <w:r w:rsidRPr="00513D6F">
        <w:rPr>
          <w:bCs/>
          <w:sz w:val="28"/>
          <w:szCs w:val="28"/>
        </w:rPr>
        <w:t xml:space="preserve"> </w:t>
      </w:r>
      <w:r w:rsidRPr="00513D6F">
        <w:rPr>
          <w:bCs/>
          <w:sz w:val="28"/>
          <w:szCs w:val="28"/>
          <w:vertAlign w:val="subscript"/>
          <w:lang w:val="en-US"/>
        </w:rPr>
        <w:t>i</w:t>
      </w:r>
      <w:r w:rsidRPr="00513D6F">
        <w:rPr>
          <w:bCs/>
          <w:sz w:val="28"/>
          <w:szCs w:val="28"/>
        </w:rPr>
        <w:t xml:space="preserve"> </w:t>
      </w:r>
      <w:r w:rsidR="00A253F5">
        <w:rPr>
          <w:bCs/>
          <w:sz w:val="28"/>
          <w:szCs w:val="28"/>
        </w:rPr>
        <w:t>определяется заказчиком);</w:t>
      </w:r>
    </w:p>
    <w:p w14:paraId="55B156FF" w14:textId="77777777" w:rsidR="00603B6F" w:rsidRPr="002045DA" w:rsidRDefault="006B4234" w:rsidP="002045DA">
      <w:pPr>
        <w:numPr>
          <w:ilvl w:val="3"/>
          <w:numId w:val="19"/>
        </w:numPr>
        <w:tabs>
          <w:tab w:val="num" w:pos="1418"/>
        </w:tabs>
        <w:spacing w:before="0" w:line="240" w:lineRule="auto"/>
        <w:ind w:left="0" w:right="68" w:firstLine="1134"/>
        <w:rPr>
          <w:rFonts w:eastAsia="Arial Unicode MS"/>
          <w:sz w:val="28"/>
        </w:rPr>
      </w:pPr>
      <w:r>
        <w:rPr>
          <w:bCs/>
          <w:sz w:val="28"/>
          <w:szCs w:val="28"/>
        </w:rPr>
        <w:lastRenderedPageBreak/>
        <w:t xml:space="preserve">иной </w:t>
      </w:r>
      <w:r w:rsidR="00A253F5">
        <w:rPr>
          <w:bCs/>
          <w:sz w:val="28"/>
          <w:szCs w:val="28"/>
        </w:rPr>
        <w:t xml:space="preserve">критерий к квалификации на усмотрение заказчика </w:t>
      </w:r>
      <w:r w:rsidR="00A253F5" w:rsidRPr="00513D6F">
        <w:rPr>
          <w:sz w:val="28"/>
          <w:szCs w:val="28"/>
        </w:rPr>
        <w:t>(</w:t>
      </w:r>
      <w:r w:rsidR="00A253F5" w:rsidRPr="00513D6F">
        <w:rPr>
          <w:bCs/>
          <w:sz w:val="28"/>
          <w:szCs w:val="28"/>
        </w:rPr>
        <w:t xml:space="preserve">значимость подкритерия </w:t>
      </w:r>
      <w:r w:rsidR="00A253F5">
        <w:rPr>
          <w:bCs/>
          <w:sz w:val="28"/>
          <w:szCs w:val="28"/>
        </w:rPr>
        <w:t>определяется заказчиком).</w:t>
      </w:r>
    </w:p>
    <w:p w14:paraId="0F635227" w14:textId="77777777" w:rsidR="004E37FE" w:rsidRPr="002045DA" w:rsidRDefault="00071407" w:rsidP="006850E3">
      <w:pPr>
        <w:pStyle w:val="31"/>
        <w:numPr>
          <w:ilvl w:val="0"/>
          <w:numId w:val="32"/>
        </w:numPr>
        <w:tabs>
          <w:tab w:val="left" w:pos="1418"/>
        </w:tabs>
        <w:spacing w:before="120" w:after="120" w:line="240" w:lineRule="auto"/>
        <w:ind w:left="0" w:firstLine="709"/>
        <w:rPr>
          <w:rFonts w:ascii="Times New Roman" w:hAnsi="Times New Roman" w:cs="Times New Roman"/>
          <w:b w:val="0"/>
          <w:iCs/>
          <w:sz w:val="28"/>
          <w:szCs w:val="28"/>
        </w:rPr>
      </w:pPr>
      <w:bookmarkStart w:id="61" w:name="_Ref383787274"/>
      <w:bookmarkStart w:id="62" w:name="_Toc383792475"/>
      <w:bookmarkStart w:id="63" w:name="_Toc384030522"/>
      <w:bookmarkStart w:id="64" w:name="_Toc390100174"/>
      <w:r w:rsidRPr="002045DA">
        <w:rPr>
          <w:rFonts w:ascii="Times New Roman" w:hAnsi="Times New Roman" w:cs="Times New Roman"/>
          <w:b w:val="0"/>
          <w:iCs/>
          <w:sz w:val="28"/>
          <w:szCs w:val="28"/>
        </w:rPr>
        <w:t>М</w:t>
      </w:r>
      <w:r w:rsidR="00D47AE7" w:rsidRPr="002045DA">
        <w:rPr>
          <w:rFonts w:ascii="Times New Roman" w:hAnsi="Times New Roman" w:cs="Times New Roman"/>
          <w:b w:val="0"/>
          <w:iCs/>
          <w:sz w:val="28"/>
          <w:szCs w:val="28"/>
        </w:rPr>
        <w:t>етодик</w:t>
      </w:r>
      <w:r w:rsidRPr="002045DA">
        <w:rPr>
          <w:rFonts w:ascii="Times New Roman" w:hAnsi="Times New Roman" w:cs="Times New Roman"/>
          <w:b w:val="0"/>
          <w:iCs/>
          <w:sz w:val="28"/>
          <w:szCs w:val="28"/>
        </w:rPr>
        <w:t>а</w:t>
      </w:r>
      <w:r w:rsidR="00D47AE7" w:rsidRPr="002045DA">
        <w:rPr>
          <w:rFonts w:ascii="Times New Roman" w:hAnsi="Times New Roman" w:cs="Times New Roman"/>
          <w:b w:val="0"/>
          <w:iCs/>
          <w:sz w:val="28"/>
          <w:szCs w:val="28"/>
        </w:rPr>
        <w:t xml:space="preserve"> оценки</w:t>
      </w:r>
      <w:r w:rsidR="00F7120B" w:rsidRPr="002045DA">
        <w:rPr>
          <w:rFonts w:ascii="Times New Roman" w:hAnsi="Times New Roman" w:cs="Times New Roman"/>
          <w:b w:val="0"/>
          <w:iCs/>
          <w:sz w:val="28"/>
          <w:szCs w:val="28"/>
        </w:rPr>
        <w:t xml:space="preserve"> заявок</w:t>
      </w:r>
      <w:bookmarkEnd w:id="61"/>
      <w:bookmarkEnd w:id="62"/>
      <w:bookmarkEnd w:id="63"/>
      <w:bookmarkEnd w:id="64"/>
    </w:p>
    <w:p w14:paraId="705349A7" w14:textId="77777777" w:rsidR="00071407" w:rsidRPr="008A43FF" w:rsidRDefault="00071407" w:rsidP="00071407">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с учетом значимости (веса) данных критериев.</w:t>
      </w:r>
    </w:p>
    <w:p w14:paraId="463D814E" w14:textId="77777777" w:rsidR="00071407" w:rsidRPr="008A43FF" w:rsidRDefault="00071407" w:rsidP="00071407">
      <w:pPr>
        <w:spacing w:before="0" w:line="240" w:lineRule="auto"/>
        <w:ind w:right="153" w:firstLine="709"/>
        <w:rPr>
          <w:bCs/>
          <w:sz w:val="28"/>
          <w:szCs w:val="28"/>
        </w:rPr>
      </w:pPr>
      <w:r w:rsidRPr="008A43FF">
        <w:rPr>
          <w:sz w:val="28"/>
          <w:szCs w:val="28"/>
        </w:rPr>
        <w:t>Если какой-либо критерий имеет подкритерии, то выставляются оценки по каждому подкритерию, общая о</w:t>
      </w:r>
      <w:r w:rsidRPr="008A43FF">
        <w:rPr>
          <w:bCs/>
          <w:sz w:val="28"/>
          <w:szCs w:val="28"/>
        </w:rPr>
        <w:t>ценка по указанному критерию складывается из суммы оценок по подкритериям данного критерия с учетом значимости (веса) подкритериев.</w:t>
      </w:r>
    </w:p>
    <w:p w14:paraId="40966E12" w14:textId="77777777" w:rsidR="00071407" w:rsidRPr="00691A3D" w:rsidRDefault="00071407" w:rsidP="00071407">
      <w:pPr>
        <w:spacing w:before="0" w:line="240" w:lineRule="auto"/>
        <w:ind w:right="153"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-го участника закупки определяется по формуле</w:t>
      </w:r>
      <w:r w:rsidR="00691A3D">
        <w:t xml:space="preserve"> (</w:t>
      </w:r>
      <w:r w:rsidRPr="00691A3D">
        <w:t>указываются все установленные в документации о закупке критерии</w:t>
      </w:r>
      <w:r w:rsidR="00691A3D">
        <w:t>)</w:t>
      </w:r>
      <w:r w:rsidRPr="00691A3D">
        <w:rPr>
          <w:sz w:val="28"/>
          <w:szCs w:val="28"/>
        </w:rPr>
        <w:t>:</w:t>
      </w:r>
    </w:p>
    <w:p w14:paraId="66096F1F" w14:textId="77777777" w:rsidR="00071407" w:rsidRPr="008A43FF" w:rsidRDefault="00071407" w:rsidP="00071407">
      <w:pPr>
        <w:spacing w:before="0" w:line="240" w:lineRule="auto"/>
        <w:ind w:right="153" w:firstLine="709"/>
        <w:rPr>
          <w:sz w:val="28"/>
          <w:szCs w:val="28"/>
        </w:rPr>
      </w:pPr>
    </w:p>
    <w:p w14:paraId="12F8D626" w14:textId="77777777" w:rsidR="00071407" w:rsidRPr="008A43FF" w:rsidRDefault="00071407" w:rsidP="00071407">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proofErr w:type="spell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spellStart"/>
      <w:proofErr w:type="gram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proofErr w:type="spellStart"/>
      <w:r w:rsidRPr="008A43FF">
        <w:rPr>
          <w:bCs/>
          <w:sz w:val="28"/>
          <w:szCs w:val="28"/>
        </w:rPr>
        <w:t>БКв</w:t>
      </w:r>
      <w:proofErr w:type="spellEnd"/>
      <w:r w:rsidRPr="008A43FF">
        <w:rPr>
          <w:bCs/>
          <w:sz w:val="28"/>
          <w:szCs w:val="28"/>
          <w:lang w:val="en-US"/>
        </w:rPr>
        <w:t xml:space="preserve"> </w:t>
      </w:r>
      <w:proofErr w:type="spell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proofErr w:type="spellStart"/>
      <w:r w:rsidRPr="008A43FF">
        <w:rPr>
          <w:bCs/>
          <w:sz w:val="28"/>
          <w:szCs w:val="28"/>
          <w:vertAlign w:val="subscript"/>
        </w:rPr>
        <w:t>Кв</w:t>
      </w:r>
      <w:proofErr w:type="spellEnd"/>
      <w:r w:rsidRPr="008A43FF">
        <w:rPr>
          <w:bCs/>
          <w:sz w:val="28"/>
          <w:szCs w:val="28"/>
          <w:lang w:val="en-US"/>
        </w:rPr>
        <w:t>;</w:t>
      </w:r>
    </w:p>
    <w:p w14:paraId="6F3C3A22" w14:textId="77777777" w:rsidR="00071407" w:rsidRPr="008A43FF" w:rsidRDefault="00071407" w:rsidP="00071407">
      <w:pPr>
        <w:spacing w:before="0" w:line="240" w:lineRule="auto"/>
        <w:ind w:right="153" w:firstLine="709"/>
        <w:rPr>
          <w:bCs/>
          <w:sz w:val="28"/>
          <w:szCs w:val="28"/>
          <w:lang w:val="en-US"/>
        </w:rPr>
      </w:pPr>
    </w:p>
    <w:p w14:paraId="748F0B61" w14:textId="77777777" w:rsidR="00071407" w:rsidRPr="008A43FF" w:rsidRDefault="00071407" w:rsidP="00071407">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2EB49122" w14:textId="77777777" w:rsidR="00071407" w:rsidRPr="008A43FF" w:rsidRDefault="00071407" w:rsidP="00071407">
      <w:pPr>
        <w:spacing w:before="0" w:line="240" w:lineRule="auto"/>
        <w:ind w:right="153" w:firstLine="709"/>
        <w:rPr>
          <w:sz w:val="28"/>
          <w:szCs w:val="28"/>
        </w:rPr>
      </w:pPr>
      <w:r w:rsidRPr="008A43FF">
        <w:rPr>
          <w:bCs/>
          <w:sz w:val="28"/>
          <w:szCs w:val="28"/>
        </w:rPr>
        <w:t xml:space="preserve">БЦ, </w:t>
      </w:r>
      <w:proofErr w:type="spellStart"/>
      <w:r w:rsidRPr="008A43FF">
        <w:rPr>
          <w:bCs/>
          <w:sz w:val="28"/>
          <w:szCs w:val="28"/>
        </w:rPr>
        <w:t>БКв</w:t>
      </w:r>
      <w:proofErr w:type="spellEnd"/>
      <w:r w:rsidRPr="008A43FF">
        <w:rPr>
          <w:bCs/>
          <w:sz w:val="28"/>
          <w:szCs w:val="28"/>
        </w:rPr>
        <w:t xml:space="preserve"> – оценка (балл) соответствующего критерия.</w:t>
      </w:r>
    </w:p>
    <w:p w14:paraId="603099CB" w14:textId="77777777" w:rsidR="00071407" w:rsidRPr="008A43FF" w:rsidRDefault="00071407" w:rsidP="00071407">
      <w:pPr>
        <w:spacing w:before="0" w:line="240" w:lineRule="auto"/>
        <w:ind w:right="153"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критерию </w:t>
      </w:r>
      <w:r w:rsidRPr="008A43FF">
        <w:rPr>
          <w:bCs/>
          <w:sz w:val="28"/>
          <w:szCs w:val="28"/>
        </w:rPr>
        <w:t>Ц</w:t>
      </w:r>
      <w:r w:rsidRPr="008A43FF">
        <w:rPr>
          <w:bCs/>
          <w:sz w:val="28"/>
          <w:szCs w:val="28"/>
          <w:vertAlign w:val="subscript"/>
        </w:rPr>
        <w:t xml:space="preserve"> </w:t>
      </w:r>
      <w:r w:rsidRPr="008A43FF">
        <w:rPr>
          <w:bCs/>
          <w:sz w:val="28"/>
          <w:szCs w:val="28"/>
          <w:vertAlign w:val="subscript"/>
          <w:lang w:val="en-US"/>
        </w:rPr>
        <w:t>i</w:t>
      </w:r>
      <w:r w:rsidR="00E32124" w:rsidRPr="008A43FF">
        <w:rPr>
          <w:bCs/>
          <w:sz w:val="28"/>
          <w:szCs w:val="28"/>
        </w:rPr>
        <w:t xml:space="preserve">, </w:t>
      </w:r>
      <w:proofErr w:type="spellStart"/>
      <w:r w:rsidRPr="008A43FF">
        <w:rPr>
          <w:bCs/>
          <w:sz w:val="28"/>
          <w:szCs w:val="28"/>
        </w:rPr>
        <w:t>Кв</w:t>
      </w:r>
      <w:proofErr w:type="spellEnd"/>
      <w:r w:rsidR="00E32124" w:rsidRPr="008A43FF">
        <w:rPr>
          <w:bCs/>
          <w:sz w:val="28"/>
          <w:szCs w:val="28"/>
        </w:rPr>
        <w:t xml:space="preserve"> </w:t>
      </w:r>
      <w:proofErr w:type="spellStart"/>
      <w:proofErr w:type="gramStart"/>
      <w:r w:rsidRPr="008A43FF">
        <w:rPr>
          <w:bCs/>
          <w:sz w:val="28"/>
          <w:szCs w:val="28"/>
          <w:vertAlign w:val="subscript"/>
          <w:lang w:val="en-US"/>
        </w:rPr>
        <w:t>i</w:t>
      </w:r>
      <w:proofErr w:type="spellEnd"/>
      <w:r w:rsidRPr="008A43FF">
        <w:rPr>
          <w:bCs/>
          <w:sz w:val="28"/>
          <w:szCs w:val="28"/>
          <w:vertAlign w:val="subscript"/>
        </w:rPr>
        <w:t xml:space="preserve"> </w:t>
      </w:r>
      <w:r w:rsidRPr="008A43FF">
        <w:rPr>
          <w:bCs/>
          <w:sz w:val="28"/>
          <w:szCs w:val="28"/>
        </w:rPr>
        <w:t xml:space="preserve"> –</w:t>
      </w:r>
      <w:proofErr w:type="gramEnd"/>
      <w:r w:rsidRPr="008A43FF">
        <w:rPr>
          <w:bCs/>
          <w:sz w:val="28"/>
          <w:szCs w:val="28"/>
        </w:rPr>
        <w:t xml:space="preserve"> 100 баллов. </w:t>
      </w:r>
    </w:p>
    <w:p w14:paraId="4388F5C9" w14:textId="77777777" w:rsidR="00580EF8" w:rsidRPr="008A43FF" w:rsidRDefault="008A2315" w:rsidP="006850E3">
      <w:pPr>
        <w:pStyle w:val="31"/>
        <w:numPr>
          <w:ilvl w:val="0"/>
          <w:numId w:val="82"/>
        </w:numPr>
        <w:tabs>
          <w:tab w:val="left" w:pos="1701"/>
        </w:tabs>
        <w:spacing w:before="120" w:after="120" w:line="240" w:lineRule="auto"/>
        <w:ind w:left="0" w:firstLine="709"/>
        <w:rPr>
          <w:rFonts w:ascii="Times New Roman" w:hAnsi="Times New Roman" w:cs="Times New Roman"/>
          <w:b w:val="0"/>
          <w:sz w:val="28"/>
          <w:szCs w:val="28"/>
        </w:rPr>
      </w:pPr>
      <w:bookmarkStart w:id="65" w:name="_Ref410314757"/>
      <w:r w:rsidRPr="008A43FF">
        <w:rPr>
          <w:rFonts w:ascii="Times New Roman" w:hAnsi="Times New Roman" w:cs="Times New Roman"/>
          <w:b w:val="0"/>
          <w:sz w:val="28"/>
          <w:szCs w:val="28"/>
        </w:rPr>
        <w:t>Оценка по критерию «цена договора</w:t>
      </w:r>
      <w:r w:rsidR="002335D7" w:rsidRPr="002045DA">
        <w:rPr>
          <w:rFonts w:ascii="Times New Roman" w:hAnsi="Times New Roman" w:cs="Times New Roman"/>
          <w:b w:val="0"/>
          <w:sz w:val="28"/>
          <w:szCs w:val="28"/>
        </w:rPr>
        <w:t>, цена единицы продукции</w:t>
      </w:r>
      <w:r w:rsidRPr="008A43FF">
        <w:rPr>
          <w:rFonts w:ascii="Times New Roman" w:hAnsi="Times New Roman" w:cs="Times New Roman"/>
          <w:b w:val="0"/>
          <w:sz w:val="28"/>
          <w:szCs w:val="28"/>
        </w:rPr>
        <w:t>»</w:t>
      </w:r>
      <w:r w:rsidRPr="00424B4F">
        <w:rPr>
          <w:rFonts w:ascii="Times New Roman" w:hAnsi="Times New Roman" w:cs="Times New Roman"/>
          <w:b w:val="0"/>
          <w:sz w:val="28"/>
          <w:szCs w:val="28"/>
        </w:rPr>
        <w:t xml:space="preserve"> </w:t>
      </w:r>
      <w:r w:rsidRPr="00691A3D">
        <w:rPr>
          <w:rFonts w:ascii="Times New Roman" w:hAnsi="Times New Roman" w:cs="Times New Roman"/>
          <w:b w:val="0"/>
          <w:sz w:val="28"/>
          <w:szCs w:val="28"/>
        </w:rPr>
        <w:t>с учетом стоимостного/-ых критерия/-ев «срок поставки товара, выполнения работ, оказания услуг», «условия оплаты товара, работ, услуг»</w:t>
      </w:r>
      <w:bookmarkEnd w:id="65"/>
    </w:p>
    <w:p w14:paraId="7849EF37" w14:textId="77777777" w:rsidR="00580EF8" w:rsidRPr="00691A3D" w:rsidRDefault="00607C2B" w:rsidP="00285FAA">
      <w:pPr>
        <w:autoSpaceDE w:val="0"/>
        <w:autoSpaceDN w:val="0"/>
        <w:adjustRightInd w:val="0"/>
        <w:spacing w:before="0" w:line="240" w:lineRule="auto"/>
        <w:ind w:right="68" w:firstLine="709"/>
        <w:rPr>
          <w:sz w:val="28"/>
          <w:szCs w:val="28"/>
        </w:rPr>
      </w:pPr>
      <w:r w:rsidRPr="00691A3D">
        <w:rPr>
          <w:sz w:val="28"/>
          <w:szCs w:val="28"/>
        </w:rPr>
        <w:t xml:space="preserve">Порядок определения и основание выбора единого базиса сравнения ценовых предложений должны быть описаны в документации о закупке. В случае отсутствия в документации о закупке правил определения базиса сравнения ценовых предложений, сравнение производится по ценам предложений участников с учетом всех налогов, сборов и прочих расходов в соответствии с законодательством </w:t>
      </w:r>
      <w:r w:rsidR="004710B1" w:rsidRPr="00691A3D">
        <w:rPr>
          <w:sz w:val="28"/>
          <w:szCs w:val="28"/>
        </w:rPr>
        <w:t>РФ</w:t>
      </w:r>
      <w:r w:rsidRPr="00691A3D">
        <w:rPr>
          <w:sz w:val="28"/>
          <w:szCs w:val="28"/>
        </w:rPr>
        <w:t>.</w:t>
      </w:r>
    </w:p>
    <w:p w14:paraId="476B10F5" w14:textId="77777777" w:rsidR="00732C02" w:rsidRPr="00691A3D" w:rsidRDefault="00732C02" w:rsidP="00285FAA">
      <w:pPr>
        <w:autoSpaceDE w:val="0"/>
        <w:autoSpaceDN w:val="0"/>
        <w:adjustRightInd w:val="0"/>
        <w:spacing w:before="0" w:line="240" w:lineRule="auto"/>
        <w:ind w:right="68" w:firstLine="709"/>
        <w:rPr>
          <w:sz w:val="28"/>
          <w:szCs w:val="28"/>
        </w:rPr>
      </w:pPr>
      <w:r w:rsidRPr="00691A3D">
        <w:rPr>
          <w:sz w:val="28"/>
          <w:szCs w:val="28"/>
        </w:rPr>
        <w:t>Если договор, заключаемый по результатам закупки, предусматривает несколько позиций продукции</w:t>
      </w:r>
      <w:r w:rsidR="00E359E5" w:rsidRPr="00691A3D">
        <w:rPr>
          <w:sz w:val="28"/>
          <w:szCs w:val="28"/>
        </w:rPr>
        <w:t xml:space="preserve"> и оценка проводится</w:t>
      </w:r>
      <w:r w:rsidRPr="00691A3D">
        <w:rPr>
          <w:sz w:val="28"/>
          <w:szCs w:val="28"/>
        </w:rPr>
        <w:t xml:space="preserve"> по ценам единицы продукции</w:t>
      </w:r>
      <w:r w:rsidR="00E359E5" w:rsidRPr="00691A3D">
        <w:rPr>
          <w:sz w:val="28"/>
          <w:szCs w:val="28"/>
        </w:rPr>
        <w:t>, то</w:t>
      </w:r>
      <w:r w:rsidRPr="00691A3D">
        <w:rPr>
          <w:sz w:val="28"/>
          <w:szCs w:val="28"/>
        </w:rPr>
        <w:t xml:space="preserve"> </w:t>
      </w:r>
      <w:r w:rsidR="006D4AE8">
        <w:rPr>
          <w:sz w:val="28"/>
          <w:szCs w:val="28"/>
        </w:rPr>
        <w:t>необходимо</w:t>
      </w:r>
      <w:r w:rsidR="006D4AE8" w:rsidRPr="00691A3D">
        <w:rPr>
          <w:sz w:val="28"/>
          <w:szCs w:val="28"/>
        </w:rPr>
        <w:t xml:space="preserve"> </w:t>
      </w:r>
      <w:r w:rsidRPr="00691A3D">
        <w:rPr>
          <w:sz w:val="28"/>
          <w:szCs w:val="28"/>
        </w:rPr>
        <w:t>примен</w:t>
      </w:r>
      <w:r w:rsidR="006D4AE8">
        <w:rPr>
          <w:sz w:val="28"/>
          <w:szCs w:val="28"/>
        </w:rPr>
        <w:t>и</w:t>
      </w:r>
      <w:r w:rsidRPr="00691A3D">
        <w:rPr>
          <w:sz w:val="28"/>
          <w:szCs w:val="28"/>
        </w:rPr>
        <w:t xml:space="preserve">ть следующий </w:t>
      </w:r>
      <w:r w:rsidR="00E359E5" w:rsidRPr="00691A3D">
        <w:rPr>
          <w:sz w:val="28"/>
          <w:szCs w:val="28"/>
        </w:rPr>
        <w:t>порядок</w:t>
      </w:r>
      <w:r w:rsidRPr="00691A3D">
        <w:rPr>
          <w:sz w:val="28"/>
          <w:szCs w:val="28"/>
        </w:rPr>
        <w:t xml:space="preserve">: по каждой позиции определяется итоговая стоимость путем произведения ориентировочного количества продукции на стоимость единицы продукции, далее итоговые стоимости позиций суммируются и сопоставление осуществляется по итоговому оценочному предложению, применяемому только для целей оценки. </w:t>
      </w:r>
      <w:r w:rsidR="00E359E5" w:rsidRPr="00691A3D">
        <w:rPr>
          <w:sz w:val="28"/>
          <w:szCs w:val="28"/>
        </w:rPr>
        <w:t>Порядок</w:t>
      </w:r>
      <w:r w:rsidRPr="00691A3D">
        <w:rPr>
          <w:sz w:val="28"/>
          <w:szCs w:val="28"/>
        </w:rPr>
        <w:t xml:space="preserve"> оценки должен быть указан в документации о закупке. </w:t>
      </w:r>
    </w:p>
    <w:p w14:paraId="71766A22" w14:textId="77777777" w:rsidR="008A2315" w:rsidRPr="00691A3D" w:rsidRDefault="008A2315" w:rsidP="00691A3D">
      <w:pPr>
        <w:pStyle w:val="afff9"/>
        <w:numPr>
          <w:ilvl w:val="0"/>
          <w:numId w:val="166"/>
        </w:numPr>
        <w:tabs>
          <w:tab w:val="left" w:pos="1134"/>
        </w:tabs>
        <w:autoSpaceDE w:val="0"/>
        <w:autoSpaceDN w:val="0"/>
        <w:adjustRightInd w:val="0"/>
        <w:spacing w:line="240" w:lineRule="auto"/>
        <w:ind w:left="0" w:right="68" w:firstLine="709"/>
        <w:rPr>
          <w:sz w:val="28"/>
          <w:szCs w:val="28"/>
        </w:rPr>
      </w:pPr>
      <w:r w:rsidRPr="00691A3D">
        <w:rPr>
          <w:sz w:val="28"/>
          <w:szCs w:val="28"/>
        </w:rPr>
        <w:t xml:space="preserve">Если оценка по критерию «цена договора» проводится без учета стоимостных критериев, используется следующая формула: </w:t>
      </w:r>
    </w:p>
    <w:p w14:paraId="66D2801A" w14:textId="77777777" w:rsidR="008A2315" w:rsidRPr="0055112A" w:rsidRDefault="008A2315" w:rsidP="008A2315">
      <w:pPr>
        <w:autoSpaceDE w:val="0"/>
        <w:autoSpaceDN w:val="0"/>
        <w:adjustRightInd w:val="0"/>
        <w:spacing w:before="0" w:line="240" w:lineRule="auto"/>
        <w:ind w:right="68" w:firstLine="709"/>
        <w:rPr>
          <w:b/>
          <w:i/>
        </w:rPr>
      </w:pPr>
    </w:p>
    <w:p w14:paraId="34895910" w14:textId="77777777" w:rsidR="001A7C45" w:rsidRPr="001A7C45" w:rsidRDefault="001A7C45" w:rsidP="008A2315">
      <w:pPr>
        <w:autoSpaceDE w:val="0"/>
        <w:autoSpaceDN w:val="0"/>
        <w:adjustRightInd w:val="0"/>
        <w:spacing w:before="0" w:line="240" w:lineRule="auto"/>
        <w:ind w:right="68" w:firstLine="709"/>
        <w:rPr>
          <w:b/>
          <w:i/>
        </w:rPr>
      </w:pPr>
    </w:p>
    <w:tbl>
      <w:tblPr>
        <w:tblW w:w="0" w:type="auto"/>
        <w:jc w:val="center"/>
        <w:tblLayout w:type="fixed"/>
        <w:tblLook w:val="0000" w:firstRow="0" w:lastRow="0" w:firstColumn="0" w:lastColumn="0" w:noHBand="0" w:noVBand="0"/>
      </w:tblPr>
      <w:tblGrid>
        <w:gridCol w:w="1312"/>
        <w:gridCol w:w="1079"/>
        <w:gridCol w:w="1044"/>
      </w:tblGrid>
      <w:tr w:rsidR="008A2315" w:rsidRPr="008A43FF" w14:paraId="0A98BF3C" w14:textId="77777777" w:rsidTr="008A2315">
        <w:trPr>
          <w:cantSplit/>
          <w:trHeight w:val="272"/>
          <w:jc w:val="center"/>
        </w:trPr>
        <w:tc>
          <w:tcPr>
            <w:tcW w:w="1312" w:type="dxa"/>
            <w:vMerge w:val="restart"/>
            <w:vAlign w:val="center"/>
          </w:tcPr>
          <w:p w14:paraId="142A78B5" w14:textId="77777777" w:rsidR="008A2315" w:rsidRPr="008A43FF" w:rsidRDefault="008A2315" w:rsidP="008A2315">
            <w:pPr>
              <w:pStyle w:val="affa"/>
              <w:spacing w:before="0" w:beforeAutospacing="0" w:after="0" w:afterAutospacing="0"/>
              <w:jc w:val="right"/>
              <w:rPr>
                <w:sz w:val="28"/>
                <w:szCs w:val="28"/>
              </w:rPr>
            </w:pPr>
            <w:r w:rsidRPr="008A43FF">
              <w:rPr>
                <w:bCs/>
                <w:sz w:val="28"/>
                <w:szCs w:val="28"/>
              </w:rPr>
              <w:t xml:space="preserve">БЦ </w:t>
            </w:r>
            <w:r w:rsidRPr="008A43FF">
              <w:rPr>
                <w:bCs/>
                <w:sz w:val="28"/>
                <w:szCs w:val="28"/>
                <w:vertAlign w:val="subscript"/>
                <w:lang w:val="en-US"/>
              </w:rPr>
              <w:t>i</w:t>
            </w:r>
            <w:r w:rsidRPr="008A43FF">
              <w:rPr>
                <w:sz w:val="28"/>
                <w:szCs w:val="28"/>
              </w:rPr>
              <w:t xml:space="preserve"> =</w:t>
            </w:r>
          </w:p>
        </w:tc>
        <w:tc>
          <w:tcPr>
            <w:tcW w:w="1079" w:type="dxa"/>
            <w:tcBorders>
              <w:bottom w:val="single" w:sz="4" w:space="0" w:color="auto"/>
            </w:tcBorders>
          </w:tcPr>
          <w:p w14:paraId="3C656C94" w14:textId="77777777" w:rsidR="008A2315" w:rsidRPr="008A43FF" w:rsidRDefault="008A2315" w:rsidP="008A2315">
            <w:pPr>
              <w:pStyle w:val="affa"/>
              <w:spacing w:before="0" w:beforeAutospacing="0" w:after="0" w:afterAutospacing="0"/>
              <w:ind w:hanging="33"/>
              <w:jc w:val="center"/>
              <w:rPr>
                <w:sz w:val="28"/>
                <w:szCs w:val="28"/>
              </w:rPr>
            </w:pPr>
            <w:r w:rsidRPr="008A43FF">
              <w:rPr>
                <w:sz w:val="28"/>
                <w:szCs w:val="28"/>
              </w:rPr>
              <w:t>Ц</w:t>
            </w:r>
            <w:r w:rsidRPr="008A43FF">
              <w:rPr>
                <w:sz w:val="28"/>
                <w:szCs w:val="28"/>
                <w:vertAlign w:val="subscript"/>
              </w:rPr>
              <w:t xml:space="preserve"> </w:t>
            </w:r>
            <w:r w:rsidRPr="008A43FF">
              <w:rPr>
                <w:sz w:val="28"/>
                <w:szCs w:val="28"/>
                <w:vertAlign w:val="subscript"/>
                <w:lang w:val="en-US"/>
              </w:rPr>
              <w:t>min</w:t>
            </w:r>
            <w:r w:rsidRPr="008A43FF">
              <w:rPr>
                <w:sz w:val="28"/>
                <w:szCs w:val="28"/>
                <w:vertAlign w:val="subscript"/>
              </w:rPr>
              <w:t xml:space="preserve"> </w:t>
            </w:r>
            <w:r w:rsidRPr="008A43FF">
              <w:rPr>
                <w:sz w:val="28"/>
                <w:szCs w:val="28"/>
              </w:rPr>
              <w:t xml:space="preserve"> </w:t>
            </w:r>
          </w:p>
        </w:tc>
        <w:tc>
          <w:tcPr>
            <w:tcW w:w="1044" w:type="dxa"/>
            <w:vMerge w:val="restart"/>
            <w:vAlign w:val="center"/>
          </w:tcPr>
          <w:p w14:paraId="1A0345C8" w14:textId="77777777" w:rsidR="008A2315" w:rsidRPr="008A43FF" w:rsidRDefault="008A2315" w:rsidP="008A2315">
            <w:pPr>
              <w:pStyle w:val="affa"/>
              <w:spacing w:before="0" w:beforeAutospacing="0" w:after="0" w:afterAutospacing="0"/>
              <w:rPr>
                <w:sz w:val="28"/>
                <w:szCs w:val="28"/>
              </w:rPr>
            </w:pPr>
            <w:r w:rsidRPr="008A43FF">
              <w:rPr>
                <w:bCs/>
                <w:sz w:val="28"/>
                <w:szCs w:val="28"/>
              </w:rPr>
              <w:t>* 100</w:t>
            </w:r>
          </w:p>
        </w:tc>
      </w:tr>
      <w:tr w:rsidR="008A2315" w:rsidRPr="008A43FF" w14:paraId="59F6F3C9" w14:textId="77777777" w:rsidTr="008A2315">
        <w:trPr>
          <w:cantSplit/>
          <w:trHeight w:val="161"/>
          <w:jc w:val="center"/>
        </w:trPr>
        <w:tc>
          <w:tcPr>
            <w:tcW w:w="1312" w:type="dxa"/>
            <w:vMerge/>
          </w:tcPr>
          <w:p w14:paraId="20ED0F68" w14:textId="77777777" w:rsidR="008A2315" w:rsidRPr="008A43FF" w:rsidRDefault="008A2315" w:rsidP="008A2315">
            <w:pPr>
              <w:pStyle w:val="affa"/>
              <w:spacing w:before="0" w:beforeAutospacing="0" w:after="0" w:afterAutospacing="0"/>
              <w:ind w:firstLine="709"/>
              <w:rPr>
                <w:sz w:val="28"/>
                <w:szCs w:val="28"/>
              </w:rPr>
            </w:pPr>
          </w:p>
        </w:tc>
        <w:tc>
          <w:tcPr>
            <w:tcW w:w="1079" w:type="dxa"/>
            <w:tcBorders>
              <w:top w:val="single" w:sz="4" w:space="0" w:color="auto"/>
            </w:tcBorders>
          </w:tcPr>
          <w:p w14:paraId="4174BB82" w14:textId="77777777" w:rsidR="008A2315" w:rsidRPr="008A43FF" w:rsidRDefault="008A2315" w:rsidP="008A2315">
            <w:pPr>
              <w:pStyle w:val="affa"/>
              <w:spacing w:before="0" w:beforeAutospacing="0" w:after="0" w:afterAutospacing="0"/>
              <w:ind w:firstLine="108"/>
              <w:jc w:val="center"/>
              <w:rPr>
                <w:sz w:val="28"/>
                <w:szCs w:val="28"/>
              </w:rPr>
            </w:pPr>
            <w:r w:rsidRPr="008A43FF">
              <w:rPr>
                <w:sz w:val="28"/>
                <w:szCs w:val="28"/>
              </w:rPr>
              <w:t>Ц</w:t>
            </w:r>
            <w:r w:rsidRPr="008A43FF">
              <w:rPr>
                <w:sz w:val="28"/>
                <w:szCs w:val="28"/>
                <w:vertAlign w:val="subscript"/>
              </w:rPr>
              <w:t xml:space="preserve"> </w:t>
            </w:r>
            <w:r w:rsidRPr="008A43FF">
              <w:rPr>
                <w:sz w:val="28"/>
                <w:szCs w:val="28"/>
                <w:vertAlign w:val="subscript"/>
                <w:lang w:val="en-US"/>
              </w:rPr>
              <w:t>i</w:t>
            </w:r>
          </w:p>
        </w:tc>
        <w:tc>
          <w:tcPr>
            <w:tcW w:w="1044" w:type="dxa"/>
            <w:vMerge/>
          </w:tcPr>
          <w:p w14:paraId="364A42F1" w14:textId="77777777" w:rsidR="008A2315" w:rsidRPr="008A43FF" w:rsidRDefault="008A2315" w:rsidP="008A2315">
            <w:pPr>
              <w:pStyle w:val="affa"/>
              <w:spacing w:before="0" w:beforeAutospacing="0" w:after="0" w:afterAutospacing="0"/>
              <w:ind w:firstLine="709"/>
              <w:rPr>
                <w:sz w:val="28"/>
                <w:szCs w:val="28"/>
              </w:rPr>
            </w:pPr>
          </w:p>
        </w:tc>
      </w:tr>
    </w:tbl>
    <w:p w14:paraId="71F356DC" w14:textId="77777777" w:rsidR="008A2315" w:rsidRPr="008A43FF" w:rsidRDefault="008A2315" w:rsidP="008A2315">
      <w:pPr>
        <w:pStyle w:val="affa"/>
        <w:tabs>
          <w:tab w:val="left" w:pos="0"/>
          <w:tab w:val="left" w:pos="1062"/>
          <w:tab w:val="left" w:pos="1985"/>
          <w:tab w:val="left" w:pos="2268"/>
        </w:tabs>
        <w:spacing w:before="0" w:beforeAutospacing="0" w:after="0" w:afterAutospacing="0"/>
        <w:ind w:firstLine="709"/>
        <w:jc w:val="both"/>
        <w:rPr>
          <w:sz w:val="28"/>
          <w:szCs w:val="28"/>
        </w:rPr>
      </w:pPr>
    </w:p>
    <w:p w14:paraId="1F5824E5" w14:textId="77777777" w:rsidR="008A2315" w:rsidRPr="008A43FF" w:rsidRDefault="008A2315" w:rsidP="008A2315">
      <w:pPr>
        <w:pStyle w:val="affa"/>
        <w:tabs>
          <w:tab w:val="left" w:pos="0"/>
          <w:tab w:val="left" w:pos="1062"/>
          <w:tab w:val="left" w:pos="1985"/>
          <w:tab w:val="left" w:pos="2268"/>
        </w:tabs>
        <w:spacing w:before="0" w:beforeAutospacing="0" w:after="0" w:afterAutospacing="0"/>
        <w:ind w:firstLine="709"/>
        <w:jc w:val="both"/>
        <w:rPr>
          <w:sz w:val="28"/>
          <w:szCs w:val="28"/>
        </w:rPr>
      </w:pPr>
      <w:proofErr w:type="gramStart"/>
      <w:r w:rsidRPr="008A43FF">
        <w:rPr>
          <w:sz w:val="28"/>
          <w:szCs w:val="28"/>
        </w:rPr>
        <w:lastRenderedPageBreak/>
        <w:t>где:  </w:t>
      </w:r>
      <w:r w:rsidRPr="008A43FF">
        <w:rPr>
          <w:bCs/>
          <w:sz w:val="28"/>
          <w:szCs w:val="28"/>
        </w:rPr>
        <w:t>БЦ</w:t>
      </w:r>
      <w:proofErr w:type="gramEnd"/>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ab/>
        <w:t xml:space="preserve">– </w:t>
      </w:r>
      <w:r w:rsidRPr="008A43FF">
        <w:rPr>
          <w:bCs/>
          <w:sz w:val="28"/>
          <w:szCs w:val="28"/>
        </w:rPr>
        <w:tab/>
      </w:r>
      <w:r w:rsidRPr="008A43FF">
        <w:rPr>
          <w:sz w:val="28"/>
          <w:szCs w:val="28"/>
        </w:rPr>
        <w:t xml:space="preserve">оценка по критерию «цена </w:t>
      </w:r>
      <w:r w:rsidRPr="008A43FF">
        <w:rPr>
          <w:bCs/>
          <w:sz w:val="28"/>
          <w:szCs w:val="28"/>
        </w:rPr>
        <w:t>договора</w:t>
      </w:r>
      <w:r w:rsidR="002335D7" w:rsidRPr="002335D7">
        <w:rPr>
          <w:b/>
          <w:i/>
        </w:rPr>
        <w:t xml:space="preserve">, </w:t>
      </w:r>
      <w:r w:rsidR="002335D7" w:rsidRPr="002A5531">
        <w:rPr>
          <w:sz w:val="28"/>
        </w:rPr>
        <w:t>цена единицы продукции</w:t>
      </w:r>
      <w:r w:rsidRPr="00DD58B8">
        <w:rPr>
          <w:bCs/>
          <w:sz w:val="28"/>
          <w:szCs w:val="28"/>
        </w:rPr>
        <w:t>»</w:t>
      </w:r>
      <w:r w:rsidRPr="008A43FF">
        <w:rPr>
          <w:sz w:val="28"/>
          <w:szCs w:val="28"/>
        </w:rPr>
        <w:t xml:space="preserve"> </w:t>
      </w:r>
      <w:r w:rsidRPr="008A43FF">
        <w:rPr>
          <w:sz w:val="28"/>
          <w:szCs w:val="28"/>
          <w:lang w:val="en-US"/>
        </w:rPr>
        <w:t>i</w:t>
      </w:r>
      <w:r w:rsidRPr="008A43FF">
        <w:rPr>
          <w:sz w:val="28"/>
          <w:szCs w:val="28"/>
        </w:rPr>
        <w:t>-го участника закупки, баллы,</w:t>
      </w:r>
    </w:p>
    <w:p w14:paraId="138C191F" w14:textId="77777777" w:rsidR="008A2315" w:rsidRPr="008A43FF" w:rsidRDefault="008A2315" w:rsidP="008A2315">
      <w:pPr>
        <w:pStyle w:val="affa"/>
        <w:tabs>
          <w:tab w:val="left" w:pos="0"/>
          <w:tab w:val="left" w:pos="1062"/>
          <w:tab w:val="left" w:pos="1134"/>
          <w:tab w:val="left" w:pos="1276"/>
          <w:tab w:val="left" w:pos="1843"/>
          <w:tab w:val="left" w:pos="2268"/>
        </w:tabs>
        <w:spacing w:before="0" w:beforeAutospacing="0" w:after="0" w:afterAutospacing="0"/>
        <w:ind w:firstLine="709"/>
        <w:jc w:val="both"/>
        <w:rPr>
          <w:sz w:val="28"/>
          <w:szCs w:val="28"/>
        </w:rPr>
      </w:pPr>
      <w:r w:rsidRPr="008A43FF">
        <w:rPr>
          <w:bCs/>
          <w:sz w:val="28"/>
          <w:szCs w:val="28"/>
        </w:rPr>
        <w:t>Ц</w:t>
      </w:r>
      <w:r w:rsidRPr="008A43FF">
        <w:rPr>
          <w:bCs/>
          <w:sz w:val="28"/>
          <w:szCs w:val="28"/>
          <w:vertAlign w:val="subscript"/>
        </w:rPr>
        <w:t xml:space="preserve"> </w:t>
      </w:r>
      <w:r w:rsidRPr="008A43FF">
        <w:rPr>
          <w:bCs/>
          <w:sz w:val="28"/>
          <w:szCs w:val="28"/>
          <w:vertAlign w:val="subscript"/>
          <w:lang w:val="en-US"/>
        </w:rPr>
        <w:t>i</w:t>
      </w:r>
      <w:r w:rsidRPr="008A43FF">
        <w:rPr>
          <w:sz w:val="28"/>
          <w:szCs w:val="28"/>
        </w:rPr>
        <w:t xml:space="preserve"> </w:t>
      </w:r>
      <w:r w:rsidRPr="008A43FF">
        <w:rPr>
          <w:bCs/>
          <w:sz w:val="28"/>
          <w:szCs w:val="28"/>
        </w:rPr>
        <w:tab/>
        <w:t xml:space="preserve">– </w:t>
      </w:r>
      <w:r w:rsidRPr="008A43FF">
        <w:rPr>
          <w:bCs/>
          <w:sz w:val="28"/>
          <w:szCs w:val="28"/>
        </w:rPr>
        <w:tab/>
        <w:t xml:space="preserve">предложение участника закупки о цене договора, цене единицы продукции, указанной в заявке </w:t>
      </w:r>
      <w:r w:rsidRPr="008A43FF">
        <w:rPr>
          <w:sz w:val="28"/>
          <w:szCs w:val="28"/>
          <w:lang w:val="en-US"/>
        </w:rPr>
        <w:t>i</w:t>
      </w:r>
      <w:r w:rsidRPr="008A43FF">
        <w:rPr>
          <w:sz w:val="28"/>
          <w:szCs w:val="28"/>
        </w:rPr>
        <w:t>-го участника закупки, приведенное к единому базису сравнения ценовых предложений, руб.,</w:t>
      </w:r>
    </w:p>
    <w:p w14:paraId="00AC6905" w14:textId="77777777" w:rsidR="008A2315" w:rsidRPr="00424B4F" w:rsidRDefault="008A2315" w:rsidP="008A2315">
      <w:pPr>
        <w:pStyle w:val="affa"/>
        <w:tabs>
          <w:tab w:val="left" w:pos="0"/>
          <w:tab w:val="left" w:pos="1062"/>
          <w:tab w:val="left" w:pos="1276"/>
          <w:tab w:val="left" w:pos="1418"/>
          <w:tab w:val="left" w:pos="1843"/>
          <w:tab w:val="left" w:pos="2268"/>
        </w:tabs>
        <w:spacing w:before="0" w:beforeAutospacing="0" w:after="0" w:afterAutospacing="0"/>
        <w:ind w:firstLine="709"/>
        <w:jc w:val="both"/>
        <w:rPr>
          <w:bCs/>
          <w:sz w:val="28"/>
          <w:szCs w:val="28"/>
        </w:rPr>
      </w:pPr>
      <w:r w:rsidRPr="008A43FF">
        <w:rPr>
          <w:bCs/>
          <w:sz w:val="28"/>
          <w:szCs w:val="28"/>
        </w:rPr>
        <w:t xml:space="preserve">Ц </w:t>
      </w:r>
      <w:r w:rsidRPr="008A43FF">
        <w:rPr>
          <w:bCs/>
          <w:sz w:val="28"/>
          <w:szCs w:val="28"/>
          <w:vertAlign w:val="subscript"/>
          <w:lang w:val="en-US"/>
        </w:rPr>
        <w:t>min</w:t>
      </w:r>
      <w:r w:rsidRPr="008A43FF">
        <w:rPr>
          <w:sz w:val="28"/>
          <w:szCs w:val="28"/>
        </w:rPr>
        <w:t xml:space="preserve"> </w:t>
      </w:r>
      <w:r w:rsidRPr="008A43FF">
        <w:rPr>
          <w:bCs/>
          <w:sz w:val="28"/>
          <w:szCs w:val="28"/>
        </w:rPr>
        <w:tab/>
        <w:t>–</w:t>
      </w:r>
      <w:r w:rsidRPr="008A43FF">
        <w:rPr>
          <w:sz w:val="28"/>
          <w:szCs w:val="28"/>
        </w:rPr>
        <w:tab/>
        <w:t xml:space="preserve">минимальное </w:t>
      </w:r>
      <w:r w:rsidRPr="008A43FF">
        <w:rPr>
          <w:bCs/>
          <w:sz w:val="28"/>
          <w:szCs w:val="28"/>
        </w:rPr>
        <w:t xml:space="preserve">предложение участника закупки о цене договора, цене единицы продукции, указанной в заявке </w:t>
      </w:r>
      <w:r w:rsidRPr="008A43FF">
        <w:rPr>
          <w:sz w:val="28"/>
          <w:szCs w:val="28"/>
        </w:rPr>
        <w:t>из представленных допущенными участниками закупки предложений</w:t>
      </w:r>
      <w:r w:rsidRPr="00424B4F">
        <w:rPr>
          <w:bCs/>
          <w:sz w:val="28"/>
          <w:szCs w:val="28"/>
        </w:rPr>
        <w:t xml:space="preserve">, </w:t>
      </w:r>
      <w:r w:rsidRPr="00691A3D">
        <w:rPr>
          <w:bCs/>
          <w:sz w:val="28"/>
          <w:szCs w:val="28"/>
        </w:rPr>
        <w:t>приведенное к единому базису сравнения ценовых предложений</w:t>
      </w:r>
      <w:r w:rsidRPr="00424B4F">
        <w:rPr>
          <w:bCs/>
          <w:sz w:val="28"/>
          <w:szCs w:val="28"/>
        </w:rPr>
        <w:t>, руб.</w:t>
      </w:r>
    </w:p>
    <w:p w14:paraId="7145A57A" w14:textId="77777777" w:rsidR="008A2315" w:rsidRPr="00691A3D" w:rsidRDefault="008A2315" w:rsidP="009C015F">
      <w:pPr>
        <w:pStyle w:val="afff9"/>
        <w:numPr>
          <w:ilvl w:val="0"/>
          <w:numId w:val="166"/>
        </w:numPr>
        <w:tabs>
          <w:tab w:val="left" w:pos="1134"/>
        </w:tabs>
        <w:autoSpaceDE w:val="0"/>
        <w:autoSpaceDN w:val="0"/>
        <w:adjustRightInd w:val="0"/>
        <w:spacing w:line="240" w:lineRule="auto"/>
        <w:ind w:left="0" w:right="68" w:firstLine="709"/>
        <w:rPr>
          <w:sz w:val="28"/>
          <w:szCs w:val="28"/>
        </w:rPr>
      </w:pPr>
      <w:r w:rsidRPr="00691A3D">
        <w:rPr>
          <w:sz w:val="28"/>
          <w:szCs w:val="28"/>
        </w:rPr>
        <w:t xml:space="preserve">Если в документации о закупке предусмотрены стоимостные критерии, то для оценки по критерию «цена договора, цена единицы продукции» используется следующая формула: </w:t>
      </w:r>
    </w:p>
    <w:p w14:paraId="17EA3029" w14:textId="77777777" w:rsidR="008A2315" w:rsidRPr="008A43FF" w:rsidRDefault="008A2315" w:rsidP="008A2315">
      <w:pPr>
        <w:autoSpaceDE w:val="0"/>
        <w:autoSpaceDN w:val="0"/>
        <w:adjustRightInd w:val="0"/>
        <w:spacing w:before="0" w:line="240" w:lineRule="auto"/>
        <w:ind w:right="68" w:firstLine="709"/>
        <w:rPr>
          <w:b/>
          <w:i/>
        </w:rPr>
      </w:pPr>
    </w:p>
    <w:tbl>
      <w:tblPr>
        <w:tblW w:w="0" w:type="auto"/>
        <w:jc w:val="center"/>
        <w:tblLayout w:type="fixed"/>
        <w:tblLook w:val="0000" w:firstRow="0" w:lastRow="0" w:firstColumn="0" w:lastColumn="0" w:noHBand="0" w:noVBand="0"/>
      </w:tblPr>
      <w:tblGrid>
        <w:gridCol w:w="2037"/>
        <w:gridCol w:w="640"/>
        <w:gridCol w:w="1365"/>
        <w:gridCol w:w="2744"/>
      </w:tblGrid>
      <w:tr w:rsidR="008A2315" w:rsidRPr="008A43FF" w14:paraId="45588194" w14:textId="77777777" w:rsidTr="008A2315">
        <w:trPr>
          <w:cantSplit/>
          <w:trHeight w:val="243"/>
          <w:jc w:val="center"/>
        </w:trPr>
        <w:tc>
          <w:tcPr>
            <w:tcW w:w="2037" w:type="dxa"/>
            <w:vMerge w:val="restart"/>
            <w:vAlign w:val="center"/>
          </w:tcPr>
          <w:p w14:paraId="0E46570F" w14:textId="77777777" w:rsidR="008A2315" w:rsidRPr="008A43FF" w:rsidRDefault="008A2315" w:rsidP="008A2315">
            <w:pPr>
              <w:pStyle w:val="affa"/>
              <w:spacing w:before="0" w:beforeAutospacing="0" w:after="0" w:afterAutospacing="0"/>
              <w:ind w:firstLine="1001"/>
              <w:rPr>
                <w:sz w:val="28"/>
                <w:szCs w:val="28"/>
              </w:rPr>
            </w:pPr>
            <w:r w:rsidRPr="008A43FF">
              <w:rPr>
                <w:bCs/>
                <w:sz w:val="28"/>
                <w:szCs w:val="28"/>
              </w:rPr>
              <w:t xml:space="preserve">БЦ </w:t>
            </w:r>
            <w:r w:rsidRPr="008A43FF">
              <w:rPr>
                <w:bCs/>
                <w:sz w:val="28"/>
                <w:szCs w:val="28"/>
                <w:vertAlign w:val="subscript"/>
                <w:lang w:val="en-US"/>
              </w:rPr>
              <w:t>i</w:t>
            </w:r>
          </w:p>
        </w:tc>
        <w:tc>
          <w:tcPr>
            <w:tcW w:w="640" w:type="dxa"/>
            <w:vMerge w:val="restart"/>
            <w:vAlign w:val="center"/>
          </w:tcPr>
          <w:p w14:paraId="3B869CD6" w14:textId="77777777" w:rsidR="008A2315" w:rsidRPr="008A43FF" w:rsidRDefault="008A2315" w:rsidP="008A2315">
            <w:pPr>
              <w:pStyle w:val="affa"/>
              <w:spacing w:before="0" w:beforeAutospacing="0" w:after="0" w:afterAutospacing="0"/>
              <w:rPr>
                <w:sz w:val="28"/>
                <w:szCs w:val="28"/>
              </w:rPr>
            </w:pPr>
            <w:r w:rsidRPr="008A43FF">
              <w:rPr>
                <w:sz w:val="28"/>
                <w:szCs w:val="28"/>
              </w:rPr>
              <w:t>=</w:t>
            </w:r>
          </w:p>
        </w:tc>
        <w:tc>
          <w:tcPr>
            <w:tcW w:w="1365" w:type="dxa"/>
            <w:tcBorders>
              <w:bottom w:val="single" w:sz="4" w:space="0" w:color="auto"/>
            </w:tcBorders>
          </w:tcPr>
          <w:p w14:paraId="363B9509" w14:textId="77777777" w:rsidR="008A2315" w:rsidRPr="008A43FF" w:rsidRDefault="008A2315" w:rsidP="008A2315">
            <w:pPr>
              <w:pStyle w:val="affa"/>
              <w:spacing w:before="0" w:beforeAutospacing="0" w:after="0" w:afterAutospacing="0"/>
              <w:jc w:val="center"/>
              <w:rPr>
                <w:sz w:val="28"/>
                <w:szCs w:val="28"/>
              </w:rPr>
            </w:pPr>
            <w:r w:rsidRPr="008A43FF">
              <w:rPr>
                <w:sz w:val="28"/>
                <w:szCs w:val="28"/>
                <w:lang w:val="en-US"/>
              </w:rPr>
              <w:t>O</w:t>
            </w:r>
            <w:r w:rsidRPr="008A43FF">
              <w:rPr>
                <w:sz w:val="28"/>
                <w:szCs w:val="28"/>
              </w:rPr>
              <w:t>Ц</w:t>
            </w:r>
            <w:r w:rsidRPr="008A43FF">
              <w:rPr>
                <w:sz w:val="28"/>
                <w:szCs w:val="28"/>
                <w:vertAlign w:val="subscript"/>
              </w:rPr>
              <w:t xml:space="preserve"> </w:t>
            </w:r>
            <w:r w:rsidRPr="008A43FF">
              <w:rPr>
                <w:sz w:val="28"/>
                <w:szCs w:val="28"/>
                <w:vertAlign w:val="subscript"/>
                <w:lang w:val="en-US"/>
              </w:rPr>
              <w:t>min</w:t>
            </w:r>
            <w:r w:rsidRPr="008A43FF">
              <w:rPr>
                <w:sz w:val="28"/>
                <w:szCs w:val="28"/>
                <w:vertAlign w:val="subscript"/>
              </w:rPr>
              <w:t xml:space="preserve"> </w:t>
            </w:r>
            <w:r w:rsidRPr="008A43FF">
              <w:rPr>
                <w:sz w:val="28"/>
                <w:szCs w:val="28"/>
              </w:rPr>
              <w:t xml:space="preserve"> </w:t>
            </w:r>
          </w:p>
        </w:tc>
        <w:tc>
          <w:tcPr>
            <w:tcW w:w="2744" w:type="dxa"/>
            <w:vMerge w:val="restart"/>
            <w:vAlign w:val="center"/>
          </w:tcPr>
          <w:p w14:paraId="26D14533" w14:textId="77777777" w:rsidR="008A2315" w:rsidRPr="008A43FF" w:rsidRDefault="008A2315" w:rsidP="008A2315">
            <w:pPr>
              <w:pStyle w:val="affa"/>
              <w:spacing w:before="0" w:beforeAutospacing="0" w:after="0" w:afterAutospacing="0"/>
              <w:ind w:firstLine="157"/>
              <w:rPr>
                <w:sz w:val="28"/>
                <w:szCs w:val="28"/>
              </w:rPr>
            </w:pPr>
            <w:r w:rsidRPr="008A43FF">
              <w:rPr>
                <w:bCs/>
                <w:sz w:val="28"/>
                <w:szCs w:val="28"/>
              </w:rPr>
              <w:t>* 100</w:t>
            </w:r>
          </w:p>
        </w:tc>
      </w:tr>
      <w:tr w:rsidR="008A2315" w:rsidRPr="008A43FF" w14:paraId="4E4C0A22" w14:textId="77777777" w:rsidTr="008A2315">
        <w:trPr>
          <w:cantSplit/>
          <w:jc w:val="center"/>
        </w:trPr>
        <w:tc>
          <w:tcPr>
            <w:tcW w:w="2037" w:type="dxa"/>
            <w:vMerge/>
          </w:tcPr>
          <w:p w14:paraId="6F6FF29D" w14:textId="77777777" w:rsidR="008A2315" w:rsidRPr="008A43FF" w:rsidRDefault="008A2315" w:rsidP="008A2315">
            <w:pPr>
              <w:pStyle w:val="affa"/>
              <w:spacing w:before="0" w:beforeAutospacing="0" w:after="0" w:afterAutospacing="0"/>
              <w:ind w:firstLine="709"/>
              <w:rPr>
                <w:sz w:val="28"/>
                <w:szCs w:val="28"/>
              </w:rPr>
            </w:pPr>
          </w:p>
        </w:tc>
        <w:tc>
          <w:tcPr>
            <w:tcW w:w="640" w:type="dxa"/>
            <w:vMerge/>
          </w:tcPr>
          <w:p w14:paraId="34BB67CC" w14:textId="77777777" w:rsidR="008A2315" w:rsidRPr="008A43FF" w:rsidRDefault="008A2315" w:rsidP="008A2315">
            <w:pPr>
              <w:pStyle w:val="affa"/>
              <w:spacing w:before="0" w:beforeAutospacing="0" w:after="0" w:afterAutospacing="0"/>
              <w:ind w:firstLine="709"/>
              <w:rPr>
                <w:sz w:val="28"/>
                <w:szCs w:val="28"/>
              </w:rPr>
            </w:pPr>
          </w:p>
        </w:tc>
        <w:tc>
          <w:tcPr>
            <w:tcW w:w="1365" w:type="dxa"/>
            <w:tcBorders>
              <w:top w:val="single" w:sz="4" w:space="0" w:color="auto"/>
            </w:tcBorders>
          </w:tcPr>
          <w:p w14:paraId="1489D334" w14:textId="77777777" w:rsidR="008A2315" w:rsidRPr="008A43FF" w:rsidRDefault="008A2315" w:rsidP="008A2315">
            <w:pPr>
              <w:pStyle w:val="affa"/>
              <w:spacing w:before="0" w:beforeAutospacing="0" w:after="0" w:afterAutospacing="0"/>
              <w:jc w:val="center"/>
              <w:rPr>
                <w:sz w:val="28"/>
                <w:szCs w:val="28"/>
              </w:rPr>
            </w:pPr>
            <w:r w:rsidRPr="008A43FF">
              <w:rPr>
                <w:sz w:val="28"/>
                <w:szCs w:val="28"/>
                <w:lang w:val="en-US"/>
              </w:rPr>
              <w:t>O</w:t>
            </w:r>
            <w:r w:rsidRPr="008A43FF">
              <w:rPr>
                <w:sz w:val="28"/>
                <w:szCs w:val="28"/>
              </w:rPr>
              <w:t>Ц</w:t>
            </w:r>
            <w:r w:rsidRPr="008A43FF">
              <w:rPr>
                <w:sz w:val="28"/>
                <w:szCs w:val="28"/>
                <w:vertAlign w:val="subscript"/>
              </w:rPr>
              <w:t xml:space="preserve"> </w:t>
            </w:r>
            <w:r w:rsidRPr="008A43FF">
              <w:rPr>
                <w:bCs/>
                <w:sz w:val="28"/>
                <w:szCs w:val="28"/>
                <w:vertAlign w:val="subscript"/>
                <w:lang w:val="en-US"/>
              </w:rPr>
              <w:t>i</w:t>
            </w:r>
            <w:r w:rsidRPr="008A43FF">
              <w:rPr>
                <w:sz w:val="28"/>
                <w:szCs w:val="28"/>
              </w:rPr>
              <w:t xml:space="preserve"> </w:t>
            </w:r>
          </w:p>
        </w:tc>
        <w:tc>
          <w:tcPr>
            <w:tcW w:w="2744" w:type="dxa"/>
            <w:vMerge/>
          </w:tcPr>
          <w:p w14:paraId="0678406B" w14:textId="77777777" w:rsidR="008A2315" w:rsidRPr="008A43FF" w:rsidRDefault="008A2315" w:rsidP="008A2315">
            <w:pPr>
              <w:pStyle w:val="affa"/>
              <w:spacing w:before="0" w:beforeAutospacing="0" w:after="0" w:afterAutospacing="0"/>
              <w:ind w:firstLine="709"/>
              <w:rPr>
                <w:sz w:val="28"/>
                <w:szCs w:val="28"/>
              </w:rPr>
            </w:pPr>
          </w:p>
        </w:tc>
      </w:tr>
    </w:tbl>
    <w:p w14:paraId="562D9C35" w14:textId="77777777" w:rsidR="008A2315" w:rsidRPr="008A43FF" w:rsidRDefault="008A2315" w:rsidP="008A2315">
      <w:pPr>
        <w:pStyle w:val="affa"/>
        <w:tabs>
          <w:tab w:val="left" w:pos="-142"/>
          <w:tab w:val="left" w:pos="1276"/>
        </w:tabs>
        <w:spacing w:before="0" w:beforeAutospacing="0" w:after="0" w:afterAutospacing="0"/>
        <w:ind w:firstLine="709"/>
        <w:jc w:val="both"/>
        <w:rPr>
          <w:sz w:val="28"/>
          <w:szCs w:val="28"/>
        </w:rPr>
      </w:pPr>
    </w:p>
    <w:p w14:paraId="2ECE7FA3" w14:textId="77777777" w:rsidR="008A2315" w:rsidRPr="008A43FF" w:rsidRDefault="008A2315" w:rsidP="008A2315">
      <w:pPr>
        <w:pStyle w:val="affa"/>
        <w:tabs>
          <w:tab w:val="left" w:pos="-142"/>
          <w:tab w:val="left" w:pos="1276"/>
        </w:tabs>
        <w:spacing w:before="0" w:beforeAutospacing="0" w:after="0" w:afterAutospacing="0"/>
        <w:ind w:firstLine="709"/>
        <w:jc w:val="both"/>
        <w:rPr>
          <w:sz w:val="28"/>
          <w:szCs w:val="28"/>
        </w:rPr>
      </w:pPr>
      <w:proofErr w:type="gramStart"/>
      <w:r w:rsidRPr="008A43FF">
        <w:rPr>
          <w:sz w:val="28"/>
          <w:szCs w:val="28"/>
        </w:rPr>
        <w:t>где:  </w:t>
      </w:r>
      <w:r w:rsidRPr="008A43FF">
        <w:rPr>
          <w:bCs/>
          <w:sz w:val="28"/>
          <w:szCs w:val="28"/>
        </w:rPr>
        <w:t>ОЦ</w:t>
      </w:r>
      <w:proofErr w:type="gramEnd"/>
      <w:r w:rsidRPr="008A43FF">
        <w:rPr>
          <w:bCs/>
          <w:sz w:val="28"/>
          <w:szCs w:val="28"/>
          <w:vertAlign w:val="subscript"/>
        </w:rPr>
        <w:t xml:space="preserve"> </w:t>
      </w:r>
      <w:r w:rsidRPr="008A43FF">
        <w:rPr>
          <w:bCs/>
          <w:sz w:val="28"/>
          <w:szCs w:val="28"/>
          <w:vertAlign w:val="subscript"/>
          <w:lang w:val="en-US"/>
        </w:rPr>
        <w:t>i</w:t>
      </w:r>
      <w:r w:rsidRPr="008A43FF">
        <w:rPr>
          <w:sz w:val="28"/>
          <w:szCs w:val="28"/>
        </w:rPr>
        <w:t xml:space="preserve">  </w:t>
      </w:r>
      <w:r w:rsidRPr="008A43FF">
        <w:rPr>
          <w:bCs/>
          <w:sz w:val="28"/>
          <w:szCs w:val="28"/>
        </w:rPr>
        <w:tab/>
        <w:t xml:space="preserve">– </w:t>
      </w:r>
      <w:r w:rsidRPr="008A43FF">
        <w:rPr>
          <w:bCs/>
          <w:sz w:val="28"/>
          <w:szCs w:val="28"/>
        </w:rPr>
        <w:tab/>
        <w:t xml:space="preserve">оценочная стоимость предложения участника закупки, </w:t>
      </w:r>
      <w:r w:rsidRPr="008A43FF">
        <w:rPr>
          <w:sz w:val="28"/>
          <w:szCs w:val="28"/>
        </w:rPr>
        <w:t>руб.,</w:t>
      </w:r>
    </w:p>
    <w:p w14:paraId="430356A6" w14:textId="77777777" w:rsidR="008A2315" w:rsidRPr="008A43FF" w:rsidRDefault="008A2315" w:rsidP="008A2315">
      <w:pPr>
        <w:tabs>
          <w:tab w:val="left" w:pos="-142"/>
          <w:tab w:val="left" w:pos="1418"/>
        </w:tabs>
        <w:autoSpaceDE w:val="0"/>
        <w:autoSpaceDN w:val="0"/>
        <w:adjustRightInd w:val="0"/>
        <w:spacing w:before="0" w:line="240" w:lineRule="auto"/>
        <w:ind w:right="68" w:firstLine="709"/>
        <w:rPr>
          <w:sz w:val="28"/>
          <w:szCs w:val="28"/>
        </w:rPr>
      </w:pPr>
      <w:r w:rsidRPr="008A43FF">
        <w:rPr>
          <w:bCs/>
          <w:sz w:val="28"/>
          <w:szCs w:val="28"/>
        </w:rPr>
        <w:t xml:space="preserve">ОЦ </w:t>
      </w:r>
      <w:r w:rsidRPr="008A43FF">
        <w:rPr>
          <w:bCs/>
          <w:sz w:val="28"/>
          <w:szCs w:val="28"/>
          <w:vertAlign w:val="subscript"/>
          <w:lang w:val="en-US"/>
        </w:rPr>
        <w:t>min</w:t>
      </w:r>
      <w:r w:rsidRPr="008A43FF">
        <w:rPr>
          <w:sz w:val="28"/>
          <w:szCs w:val="28"/>
        </w:rPr>
        <w:t xml:space="preserve"> </w:t>
      </w:r>
      <w:r w:rsidRPr="008A43FF">
        <w:rPr>
          <w:bCs/>
          <w:sz w:val="28"/>
          <w:szCs w:val="28"/>
        </w:rPr>
        <w:tab/>
        <w:t>–</w:t>
      </w:r>
      <w:r w:rsidRPr="008A43FF">
        <w:rPr>
          <w:sz w:val="28"/>
          <w:szCs w:val="28"/>
        </w:rPr>
        <w:tab/>
        <w:t xml:space="preserve">минимальная </w:t>
      </w:r>
      <w:r w:rsidRPr="008A43FF">
        <w:rPr>
          <w:bCs/>
          <w:sz w:val="28"/>
          <w:szCs w:val="28"/>
        </w:rPr>
        <w:t xml:space="preserve">оценочная стоимость предложения из оценочных стоимостей предложений допущенных участников закупки, </w:t>
      </w:r>
      <w:r w:rsidRPr="008A43FF">
        <w:rPr>
          <w:sz w:val="28"/>
          <w:szCs w:val="28"/>
        </w:rPr>
        <w:t xml:space="preserve">руб. </w:t>
      </w:r>
    </w:p>
    <w:p w14:paraId="721FEE40" w14:textId="77777777" w:rsidR="008A2315" w:rsidRPr="008A43FF" w:rsidRDefault="008A2315" w:rsidP="008A2315">
      <w:pPr>
        <w:tabs>
          <w:tab w:val="left" w:pos="-142"/>
          <w:tab w:val="left" w:pos="1418"/>
        </w:tabs>
        <w:autoSpaceDE w:val="0"/>
        <w:autoSpaceDN w:val="0"/>
        <w:adjustRightInd w:val="0"/>
        <w:spacing w:before="0" w:line="240" w:lineRule="auto"/>
        <w:ind w:right="68" w:firstLine="709"/>
        <w:rPr>
          <w:sz w:val="28"/>
          <w:szCs w:val="28"/>
        </w:rPr>
      </w:pPr>
    </w:p>
    <w:p w14:paraId="4E04062F" w14:textId="77777777" w:rsidR="008A2315" w:rsidRPr="008A43FF" w:rsidRDefault="008A2315" w:rsidP="008A2315">
      <w:pPr>
        <w:pStyle w:val="affa"/>
        <w:tabs>
          <w:tab w:val="left" w:pos="-142"/>
          <w:tab w:val="left" w:pos="1128"/>
        </w:tabs>
        <w:spacing w:before="0" w:beforeAutospacing="0" w:after="0" w:afterAutospacing="0"/>
        <w:ind w:firstLine="709"/>
        <w:jc w:val="center"/>
        <w:rPr>
          <w:sz w:val="28"/>
          <w:szCs w:val="28"/>
          <w:lang w:val="en-US"/>
        </w:rPr>
      </w:pPr>
      <w:r w:rsidRPr="008A43FF">
        <w:rPr>
          <w:sz w:val="28"/>
          <w:szCs w:val="28"/>
        </w:rPr>
        <w:t>ОЦ</w:t>
      </w:r>
      <w:r w:rsidRPr="008A43FF">
        <w:rPr>
          <w:sz w:val="28"/>
          <w:szCs w:val="28"/>
          <w:vertAlign w:val="subscript"/>
          <w:lang w:val="en-US"/>
        </w:rPr>
        <w:t xml:space="preserve"> i </w:t>
      </w:r>
      <w:r w:rsidRPr="008A43FF">
        <w:rPr>
          <w:sz w:val="28"/>
          <w:szCs w:val="28"/>
          <w:lang w:val="en-US"/>
        </w:rPr>
        <w:t xml:space="preserve">  </w:t>
      </w:r>
      <w:proofErr w:type="gramStart"/>
      <w:r w:rsidRPr="008A43FF">
        <w:rPr>
          <w:sz w:val="28"/>
          <w:szCs w:val="28"/>
          <w:lang w:val="en-US"/>
        </w:rPr>
        <w:t xml:space="preserve">=  </w:t>
      </w:r>
      <w:r w:rsidRPr="008A43FF">
        <w:rPr>
          <w:sz w:val="28"/>
          <w:szCs w:val="28"/>
        </w:rPr>
        <w:t>Ц</w:t>
      </w:r>
      <w:proofErr w:type="gramEnd"/>
      <w:r w:rsidRPr="008A43FF">
        <w:rPr>
          <w:sz w:val="28"/>
          <w:szCs w:val="28"/>
          <w:vertAlign w:val="subscript"/>
          <w:lang w:val="en-US"/>
        </w:rPr>
        <w:t xml:space="preserve"> i </w:t>
      </w:r>
      <w:r w:rsidRPr="008A43FF">
        <w:rPr>
          <w:sz w:val="28"/>
          <w:szCs w:val="28"/>
          <w:lang w:val="en-US"/>
        </w:rPr>
        <w:t xml:space="preserve">  + O</w:t>
      </w:r>
      <w:r w:rsidRPr="008A43FF">
        <w:rPr>
          <w:sz w:val="28"/>
          <w:szCs w:val="28"/>
        </w:rPr>
        <w:t>Ц</w:t>
      </w:r>
      <w:r w:rsidRPr="008A43FF">
        <w:rPr>
          <w:sz w:val="28"/>
          <w:szCs w:val="28"/>
          <w:lang w:val="en-US"/>
        </w:rPr>
        <w:t>C</w:t>
      </w:r>
      <w:r w:rsidRPr="008A43FF">
        <w:rPr>
          <w:sz w:val="28"/>
          <w:szCs w:val="28"/>
          <w:vertAlign w:val="subscript"/>
          <w:lang w:val="en-US"/>
        </w:rPr>
        <w:t xml:space="preserve"> i </w:t>
      </w:r>
      <w:r w:rsidRPr="008A43FF">
        <w:rPr>
          <w:sz w:val="28"/>
          <w:szCs w:val="28"/>
          <w:lang w:val="en-US"/>
        </w:rPr>
        <w:t xml:space="preserve">  </w:t>
      </w:r>
      <w:r w:rsidRPr="008A43FF">
        <w:rPr>
          <w:bCs/>
          <w:sz w:val="28"/>
          <w:szCs w:val="28"/>
          <w:lang w:val="en-US"/>
        </w:rPr>
        <w:t>+  O</w:t>
      </w:r>
      <w:r w:rsidRPr="008A43FF">
        <w:rPr>
          <w:sz w:val="28"/>
          <w:szCs w:val="28"/>
        </w:rPr>
        <w:t>ЦП</w:t>
      </w:r>
      <w:r w:rsidRPr="008A43FF">
        <w:rPr>
          <w:sz w:val="28"/>
          <w:szCs w:val="28"/>
          <w:vertAlign w:val="subscript"/>
          <w:lang w:val="en-US"/>
        </w:rPr>
        <w:t xml:space="preserve"> i </w:t>
      </w:r>
    </w:p>
    <w:p w14:paraId="0B6E1983" w14:textId="77777777" w:rsidR="008A2315" w:rsidRPr="008A43FF" w:rsidRDefault="008A2315" w:rsidP="008A2315">
      <w:pPr>
        <w:pStyle w:val="affa"/>
        <w:tabs>
          <w:tab w:val="left" w:pos="-142"/>
          <w:tab w:val="left" w:pos="1418"/>
          <w:tab w:val="left" w:pos="1701"/>
        </w:tabs>
        <w:spacing w:before="0" w:beforeAutospacing="0" w:after="0" w:afterAutospacing="0"/>
        <w:ind w:firstLine="709"/>
        <w:jc w:val="both"/>
        <w:rPr>
          <w:sz w:val="28"/>
          <w:szCs w:val="28"/>
          <w:lang w:val="en-US"/>
        </w:rPr>
      </w:pPr>
    </w:p>
    <w:p w14:paraId="19D5614D" w14:textId="77777777" w:rsidR="008A2315" w:rsidRPr="008A43FF" w:rsidRDefault="008A2315" w:rsidP="008A2315">
      <w:pPr>
        <w:pStyle w:val="affa"/>
        <w:tabs>
          <w:tab w:val="left" w:pos="-142"/>
          <w:tab w:val="left" w:pos="1418"/>
          <w:tab w:val="left" w:pos="1701"/>
        </w:tabs>
        <w:spacing w:before="0" w:beforeAutospacing="0" w:after="0" w:afterAutospacing="0"/>
        <w:ind w:firstLine="709"/>
        <w:jc w:val="both"/>
        <w:rPr>
          <w:sz w:val="28"/>
          <w:szCs w:val="28"/>
        </w:rPr>
      </w:pPr>
      <w:r w:rsidRPr="008A43FF">
        <w:rPr>
          <w:sz w:val="28"/>
          <w:szCs w:val="28"/>
        </w:rPr>
        <w:t>где: ОЦ</w:t>
      </w:r>
      <w:r w:rsidRPr="008A43FF">
        <w:rPr>
          <w:bCs/>
          <w:sz w:val="28"/>
          <w:szCs w:val="28"/>
        </w:rPr>
        <w:t>С</w:t>
      </w:r>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sz w:val="28"/>
          <w:szCs w:val="28"/>
        </w:rPr>
        <w:tab/>
      </w:r>
      <w:r w:rsidRPr="008A43FF">
        <w:rPr>
          <w:bCs/>
          <w:sz w:val="28"/>
          <w:szCs w:val="28"/>
        </w:rPr>
        <w:t>–</w:t>
      </w:r>
      <w:r w:rsidRPr="008A43FF">
        <w:rPr>
          <w:sz w:val="28"/>
          <w:szCs w:val="28"/>
        </w:rPr>
        <w:tab/>
        <w:t>ценовая поправка по критерию «</w:t>
      </w:r>
      <w:r w:rsidRPr="008A43FF">
        <w:rPr>
          <w:bCs/>
          <w:sz w:val="28"/>
          <w:szCs w:val="28"/>
        </w:rPr>
        <w:t>с</w:t>
      </w:r>
      <w:r w:rsidRPr="008A43FF">
        <w:rPr>
          <w:sz w:val="28"/>
          <w:szCs w:val="28"/>
        </w:rPr>
        <w:t>рок поставки товара, выполнения работ, оказания услуг», руб.,</w:t>
      </w:r>
    </w:p>
    <w:p w14:paraId="2A028EFB" w14:textId="77777777" w:rsidR="00187028" w:rsidRPr="008A43FF" w:rsidRDefault="008A2315" w:rsidP="009C015F">
      <w:pPr>
        <w:pStyle w:val="affa"/>
        <w:tabs>
          <w:tab w:val="left" w:pos="-142"/>
          <w:tab w:val="left" w:pos="1418"/>
          <w:tab w:val="left" w:pos="1701"/>
        </w:tabs>
        <w:spacing w:before="0" w:beforeAutospacing="0" w:after="0" w:afterAutospacing="0"/>
        <w:ind w:firstLine="709"/>
        <w:jc w:val="both"/>
        <w:rPr>
          <w:sz w:val="28"/>
          <w:szCs w:val="28"/>
        </w:rPr>
      </w:pPr>
      <w:r w:rsidRPr="008A43FF">
        <w:rPr>
          <w:sz w:val="28"/>
          <w:szCs w:val="28"/>
        </w:rPr>
        <w:t>ОЦ</w:t>
      </w:r>
      <w:r w:rsidRPr="008A43FF">
        <w:rPr>
          <w:bCs/>
          <w:sz w:val="28"/>
          <w:szCs w:val="28"/>
        </w:rPr>
        <w:t>П</w:t>
      </w:r>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sz w:val="28"/>
          <w:szCs w:val="28"/>
        </w:rPr>
        <w:tab/>
      </w:r>
      <w:r w:rsidRPr="008A43FF">
        <w:rPr>
          <w:bCs/>
          <w:sz w:val="28"/>
          <w:szCs w:val="28"/>
        </w:rPr>
        <w:t>–</w:t>
      </w:r>
      <w:r w:rsidRPr="008A43FF">
        <w:rPr>
          <w:sz w:val="28"/>
          <w:szCs w:val="28"/>
        </w:rPr>
        <w:tab/>
        <w:t>ценовая поправка по критерию «</w:t>
      </w:r>
      <w:r w:rsidRPr="008A43FF">
        <w:rPr>
          <w:bCs/>
          <w:sz w:val="28"/>
          <w:szCs w:val="28"/>
        </w:rPr>
        <w:t>условия оплаты товара, работ, услуг</w:t>
      </w:r>
      <w:r w:rsidRPr="008A43FF">
        <w:rPr>
          <w:sz w:val="28"/>
          <w:szCs w:val="28"/>
        </w:rPr>
        <w:t>», руб.</w:t>
      </w:r>
    </w:p>
    <w:p w14:paraId="3F33FC04" w14:textId="77777777" w:rsidR="008A2315" w:rsidRPr="008A43FF" w:rsidRDefault="008A2315" w:rsidP="008A2315">
      <w:pPr>
        <w:pStyle w:val="affa"/>
        <w:tabs>
          <w:tab w:val="left" w:pos="-142"/>
          <w:tab w:val="left" w:pos="1128"/>
        </w:tabs>
        <w:spacing w:before="0" w:beforeAutospacing="0" w:after="0" w:afterAutospacing="0"/>
        <w:ind w:firstLine="709"/>
        <w:jc w:val="center"/>
        <w:rPr>
          <w:bCs/>
          <w:sz w:val="28"/>
          <w:szCs w:val="28"/>
          <w:lang w:val="en-US"/>
        </w:rPr>
      </w:pPr>
      <w:r w:rsidRPr="008A43FF">
        <w:rPr>
          <w:sz w:val="28"/>
          <w:szCs w:val="28"/>
        </w:rPr>
        <w:t>ОЦС</w:t>
      </w:r>
      <w:r w:rsidRPr="008A43FF">
        <w:rPr>
          <w:sz w:val="28"/>
          <w:szCs w:val="28"/>
          <w:vertAlign w:val="subscript"/>
          <w:lang w:val="en-US"/>
        </w:rPr>
        <w:t xml:space="preserve"> i </w:t>
      </w:r>
      <w:r w:rsidRPr="008A43FF">
        <w:rPr>
          <w:sz w:val="28"/>
          <w:szCs w:val="28"/>
          <w:lang w:val="en-US"/>
        </w:rPr>
        <w:t xml:space="preserve">  </w:t>
      </w:r>
      <w:proofErr w:type="gramStart"/>
      <w:r w:rsidRPr="008A43FF">
        <w:rPr>
          <w:sz w:val="28"/>
          <w:szCs w:val="28"/>
          <w:lang w:val="en-US"/>
        </w:rPr>
        <w:t xml:space="preserve">=  </w:t>
      </w:r>
      <w:r w:rsidRPr="008A43FF">
        <w:rPr>
          <w:sz w:val="28"/>
          <w:szCs w:val="28"/>
        </w:rPr>
        <w:t>Ц</w:t>
      </w:r>
      <w:proofErr w:type="gramEnd"/>
      <w:r w:rsidRPr="008A43FF">
        <w:rPr>
          <w:sz w:val="28"/>
          <w:szCs w:val="28"/>
          <w:vertAlign w:val="subscript"/>
          <w:lang w:val="en-US"/>
        </w:rPr>
        <w:t xml:space="preserve"> i </w:t>
      </w:r>
      <w:r w:rsidRPr="008A43FF">
        <w:rPr>
          <w:sz w:val="28"/>
          <w:szCs w:val="28"/>
          <w:lang w:val="en-US"/>
        </w:rPr>
        <w:t xml:space="preserve">  *  M</w:t>
      </w:r>
      <w:r w:rsidRPr="008A43FF">
        <w:rPr>
          <w:sz w:val="28"/>
          <w:szCs w:val="28"/>
          <w:vertAlign w:val="subscript"/>
          <w:lang w:val="en-US"/>
        </w:rPr>
        <w:t xml:space="preserve"> i </w:t>
      </w:r>
      <w:r w:rsidRPr="008A43FF">
        <w:rPr>
          <w:sz w:val="28"/>
          <w:szCs w:val="28"/>
          <w:lang w:val="en-US"/>
        </w:rPr>
        <w:t xml:space="preserve"> /100 *  (C</w:t>
      </w:r>
      <w:r w:rsidRPr="008A43FF">
        <w:rPr>
          <w:sz w:val="28"/>
          <w:szCs w:val="28"/>
          <w:vertAlign w:val="subscript"/>
          <w:lang w:val="en-US"/>
        </w:rPr>
        <w:t xml:space="preserve"> i </w:t>
      </w:r>
      <w:r w:rsidRPr="008A43FF">
        <w:rPr>
          <w:sz w:val="28"/>
          <w:szCs w:val="28"/>
          <w:lang w:val="en-US"/>
        </w:rPr>
        <w:t xml:space="preserve">  </w:t>
      </w:r>
      <w:r w:rsidRPr="008A43FF">
        <w:rPr>
          <w:bCs/>
          <w:sz w:val="28"/>
          <w:szCs w:val="28"/>
          <w:lang w:val="en-US"/>
        </w:rPr>
        <w:t xml:space="preserve">–  </w:t>
      </w:r>
      <w:r w:rsidRPr="008A43FF">
        <w:rPr>
          <w:bCs/>
          <w:sz w:val="28"/>
          <w:szCs w:val="28"/>
        </w:rPr>
        <w:t>Ср</w:t>
      </w:r>
      <w:r w:rsidRPr="008A43FF">
        <w:rPr>
          <w:bCs/>
          <w:sz w:val="28"/>
          <w:szCs w:val="28"/>
          <w:vertAlign w:val="subscript"/>
          <w:lang w:val="en-US"/>
        </w:rPr>
        <w:t xml:space="preserve"> min </w:t>
      </w:r>
      <w:r w:rsidRPr="008A43FF">
        <w:rPr>
          <w:bCs/>
          <w:sz w:val="28"/>
          <w:szCs w:val="28"/>
          <w:lang w:val="en-US"/>
        </w:rPr>
        <w:t>)</w:t>
      </w:r>
    </w:p>
    <w:p w14:paraId="4857EE35" w14:textId="77777777" w:rsidR="008A2315" w:rsidRPr="008A43FF" w:rsidRDefault="008A2315" w:rsidP="008A2315">
      <w:pPr>
        <w:pStyle w:val="affa"/>
        <w:tabs>
          <w:tab w:val="left" w:pos="-142"/>
          <w:tab w:val="left" w:pos="1418"/>
          <w:tab w:val="left" w:pos="1701"/>
        </w:tabs>
        <w:spacing w:before="0" w:beforeAutospacing="0" w:after="0" w:afterAutospacing="0"/>
        <w:ind w:right="68" w:firstLine="709"/>
        <w:jc w:val="both"/>
        <w:rPr>
          <w:sz w:val="28"/>
          <w:szCs w:val="28"/>
          <w:lang w:val="en-US"/>
        </w:rPr>
      </w:pPr>
    </w:p>
    <w:p w14:paraId="705A4F67" w14:textId="77777777" w:rsidR="008A2315" w:rsidRPr="008A43FF" w:rsidRDefault="008A2315" w:rsidP="008A2315">
      <w:pPr>
        <w:pStyle w:val="affa"/>
        <w:tabs>
          <w:tab w:val="left" w:pos="-142"/>
          <w:tab w:val="left" w:pos="1418"/>
          <w:tab w:val="left" w:pos="1701"/>
        </w:tabs>
        <w:spacing w:before="0" w:beforeAutospacing="0" w:after="0" w:afterAutospacing="0"/>
        <w:ind w:right="68" w:firstLine="709"/>
        <w:jc w:val="both"/>
        <w:rPr>
          <w:sz w:val="28"/>
          <w:szCs w:val="28"/>
        </w:rPr>
      </w:pPr>
      <w:proofErr w:type="gramStart"/>
      <w:r w:rsidRPr="008A43FF">
        <w:rPr>
          <w:sz w:val="28"/>
          <w:szCs w:val="28"/>
        </w:rPr>
        <w:t xml:space="preserve">где:  </w:t>
      </w:r>
      <w:r w:rsidRPr="008A43FF">
        <w:rPr>
          <w:sz w:val="28"/>
          <w:szCs w:val="28"/>
          <w:lang w:val="en-US"/>
        </w:rPr>
        <w:t>M</w:t>
      </w:r>
      <w:proofErr w:type="gramEnd"/>
      <w:r w:rsidRPr="008A43FF">
        <w:rPr>
          <w:sz w:val="28"/>
          <w:szCs w:val="28"/>
          <w:vertAlign w:val="subscript"/>
        </w:rPr>
        <w:t xml:space="preserve"> </w:t>
      </w:r>
      <w:r w:rsidRPr="008A43FF">
        <w:rPr>
          <w:sz w:val="28"/>
          <w:szCs w:val="28"/>
          <w:vertAlign w:val="subscript"/>
          <w:lang w:val="en-US"/>
        </w:rPr>
        <w:t>i</w:t>
      </w:r>
      <w:r w:rsidRPr="008A43FF">
        <w:rPr>
          <w:sz w:val="28"/>
          <w:szCs w:val="28"/>
        </w:rPr>
        <w:t xml:space="preserve"> </w:t>
      </w:r>
      <w:r w:rsidRPr="008A43FF">
        <w:rPr>
          <w:sz w:val="28"/>
          <w:szCs w:val="28"/>
        </w:rPr>
        <w:tab/>
      </w:r>
      <w:r w:rsidRPr="008A43FF">
        <w:rPr>
          <w:bCs/>
          <w:sz w:val="28"/>
          <w:szCs w:val="28"/>
        </w:rPr>
        <w:t>–</w:t>
      </w:r>
      <w:r w:rsidRPr="008A43FF">
        <w:rPr>
          <w:bCs/>
          <w:sz w:val="28"/>
          <w:szCs w:val="28"/>
        </w:rPr>
        <w:tab/>
      </w:r>
      <w:r w:rsidRPr="008A43FF">
        <w:rPr>
          <w:sz w:val="28"/>
          <w:szCs w:val="28"/>
        </w:rPr>
        <w:t xml:space="preserve">размер неустойки, начисляемой за задержку поставки товара, выполнения работ, оказания услуг, предусмотренный в проекте договора, приведенных в документации о закупке за </w:t>
      </w:r>
      <w:r w:rsidRPr="009C015F">
        <w:rPr>
          <w:sz w:val="28"/>
          <w:szCs w:val="28"/>
        </w:rPr>
        <w:t>единицу измерения срока (год, месяц, день, час)</w:t>
      </w:r>
      <w:r w:rsidRPr="008A43FF">
        <w:rPr>
          <w:sz w:val="28"/>
          <w:szCs w:val="28"/>
        </w:rPr>
        <w:t>, % от цены договора,</w:t>
      </w:r>
    </w:p>
    <w:p w14:paraId="53A50EB0" w14:textId="77777777" w:rsidR="008A2315" w:rsidRPr="009C015F" w:rsidRDefault="008A2315" w:rsidP="008A2315">
      <w:pPr>
        <w:pStyle w:val="affa"/>
        <w:tabs>
          <w:tab w:val="left" w:pos="-142"/>
          <w:tab w:val="left" w:pos="1276"/>
          <w:tab w:val="left" w:pos="1701"/>
        </w:tabs>
        <w:spacing w:before="0" w:beforeAutospacing="0" w:after="0" w:afterAutospacing="0"/>
        <w:ind w:right="68" w:firstLine="709"/>
        <w:jc w:val="both"/>
        <w:rPr>
          <w:sz w:val="28"/>
          <w:szCs w:val="28"/>
        </w:rPr>
      </w:pPr>
      <w:r w:rsidRPr="008A652E">
        <w:rPr>
          <w:sz w:val="28"/>
          <w:szCs w:val="28"/>
        </w:rPr>
        <w:t>С</w:t>
      </w:r>
      <w:r w:rsidRPr="009C015F">
        <w:rPr>
          <w:sz w:val="28"/>
          <w:szCs w:val="28"/>
        </w:rPr>
        <w:t xml:space="preserve"> i</w:t>
      </w:r>
      <w:r w:rsidRPr="008A43FF">
        <w:rPr>
          <w:sz w:val="28"/>
          <w:szCs w:val="28"/>
        </w:rPr>
        <w:t xml:space="preserve"> </w:t>
      </w:r>
      <w:r w:rsidRPr="008A43FF">
        <w:rPr>
          <w:sz w:val="28"/>
          <w:szCs w:val="28"/>
        </w:rPr>
        <w:tab/>
        <w:t>–</w:t>
      </w:r>
      <w:r w:rsidRPr="008A43FF">
        <w:rPr>
          <w:sz w:val="28"/>
          <w:szCs w:val="28"/>
        </w:rPr>
        <w:tab/>
        <w:t xml:space="preserve">срок поставки товара, выполнения работ, оказания услуг </w:t>
      </w:r>
      <w:r w:rsidRPr="009C015F">
        <w:rPr>
          <w:sz w:val="28"/>
          <w:szCs w:val="28"/>
        </w:rPr>
        <w:t>i</w:t>
      </w:r>
      <w:r w:rsidRPr="008A43FF">
        <w:rPr>
          <w:sz w:val="28"/>
          <w:szCs w:val="28"/>
        </w:rPr>
        <w:t>-</w:t>
      </w:r>
      <w:proofErr w:type="spellStart"/>
      <w:r w:rsidRPr="008A43FF">
        <w:rPr>
          <w:sz w:val="28"/>
          <w:szCs w:val="28"/>
        </w:rPr>
        <w:t>го</w:t>
      </w:r>
      <w:proofErr w:type="spellEnd"/>
      <w:r w:rsidRPr="008A43FF">
        <w:rPr>
          <w:sz w:val="28"/>
          <w:szCs w:val="28"/>
        </w:rPr>
        <w:t xml:space="preserve"> участника закупки, предложенный в его заявке </w:t>
      </w:r>
      <w:r w:rsidRPr="009C015F">
        <w:rPr>
          <w:sz w:val="28"/>
          <w:szCs w:val="28"/>
        </w:rPr>
        <w:t>в единицах измерения срока (год, месяц, день, час),</w:t>
      </w:r>
    </w:p>
    <w:p w14:paraId="7E3161E8" w14:textId="77777777" w:rsidR="008A2315" w:rsidRPr="009C015F" w:rsidRDefault="008A2315" w:rsidP="009C015F">
      <w:pPr>
        <w:pStyle w:val="affa"/>
        <w:tabs>
          <w:tab w:val="left" w:pos="-142"/>
          <w:tab w:val="left" w:pos="1418"/>
          <w:tab w:val="left" w:pos="1701"/>
        </w:tabs>
        <w:spacing w:before="0" w:beforeAutospacing="0" w:after="0" w:afterAutospacing="0"/>
        <w:ind w:right="68" w:firstLine="709"/>
        <w:jc w:val="both"/>
        <w:rPr>
          <w:sz w:val="28"/>
          <w:szCs w:val="28"/>
        </w:rPr>
      </w:pPr>
      <w:r w:rsidRPr="008A652E">
        <w:rPr>
          <w:sz w:val="28"/>
          <w:szCs w:val="28"/>
        </w:rPr>
        <w:t>Ср</w:t>
      </w:r>
      <w:r w:rsidRPr="009C015F">
        <w:rPr>
          <w:sz w:val="28"/>
          <w:szCs w:val="28"/>
        </w:rPr>
        <w:t xml:space="preserve"> </w:t>
      </w:r>
      <w:proofErr w:type="spellStart"/>
      <w:r w:rsidRPr="009C015F">
        <w:rPr>
          <w:sz w:val="28"/>
          <w:szCs w:val="28"/>
        </w:rPr>
        <w:t>min</w:t>
      </w:r>
      <w:proofErr w:type="spellEnd"/>
      <w:r w:rsidRPr="008A43FF">
        <w:rPr>
          <w:sz w:val="28"/>
          <w:szCs w:val="28"/>
        </w:rPr>
        <w:t xml:space="preserve"> </w:t>
      </w:r>
      <w:r w:rsidRPr="008A43FF">
        <w:rPr>
          <w:sz w:val="28"/>
          <w:szCs w:val="28"/>
        </w:rPr>
        <w:tab/>
        <w:t>–</w:t>
      </w:r>
      <w:r w:rsidRPr="008A43FF">
        <w:rPr>
          <w:sz w:val="28"/>
          <w:szCs w:val="28"/>
        </w:rPr>
        <w:tab/>
        <w:t xml:space="preserve">минимальный из предложенных в заявках допущенных участников закупки срок поставки товара, выполнения работ, оказания услуг </w:t>
      </w:r>
      <w:r w:rsidRPr="009C015F">
        <w:rPr>
          <w:sz w:val="28"/>
          <w:szCs w:val="28"/>
        </w:rPr>
        <w:t>в единицах измерения срока (год, месяц, день, час)</w:t>
      </w:r>
    </w:p>
    <w:p w14:paraId="4785F7AB"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
          <w:i/>
        </w:rPr>
      </w:pPr>
    </w:p>
    <w:p w14:paraId="797B34A8" w14:textId="77777777" w:rsidR="008A2315" w:rsidRPr="008A43FF" w:rsidRDefault="008A2315" w:rsidP="008A2315">
      <w:pPr>
        <w:pStyle w:val="affa"/>
        <w:tabs>
          <w:tab w:val="left" w:pos="-142"/>
          <w:tab w:val="left" w:pos="1062"/>
          <w:tab w:val="left" w:pos="1455"/>
        </w:tabs>
        <w:spacing w:before="0" w:beforeAutospacing="0" w:after="0" w:afterAutospacing="0"/>
        <w:ind w:firstLine="709"/>
        <w:jc w:val="center"/>
        <w:rPr>
          <w:bCs/>
          <w:sz w:val="28"/>
          <w:szCs w:val="28"/>
          <w:lang w:val="en-US"/>
        </w:rPr>
      </w:pPr>
      <w:r w:rsidRPr="008A43FF">
        <w:rPr>
          <w:bCs/>
          <w:sz w:val="28"/>
          <w:szCs w:val="28"/>
        </w:rPr>
        <w:t>ОЦП</w:t>
      </w:r>
      <w:r w:rsidRPr="008A43FF">
        <w:rPr>
          <w:sz w:val="28"/>
          <w:szCs w:val="28"/>
          <w:vertAlign w:val="subscript"/>
          <w:lang w:val="en-US"/>
        </w:rPr>
        <w:t xml:space="preserve"> </w:t>
      </w:r>
      <w:proofErr w:type="spellStart"/>
      <w:r w:rsidRPr="008A43FF">
        <w:rPr>
          <w:sz w:val="28"/>
          <w:szCs w:val="28"/>
          <w:vertAlign w:val="subscript"/>
          <w:lang w:val="en-US"/>
        </w:rPr>
        <w:t>i</w:t>
      </w:r>
      <w:proofErr w:type="spellEnd"/>
      <w:r w:rsidRPr="008A43FF">
        <w:rPr>
          <w:bCs/>
          <w:sz w:val="28"/>
          <w:szCs w:val="28"/>
          <w:lang w:val="en-US"/>
        </w:rPr>
        <w:t xml:space="preserve"> = </w:t>
      </w:r>
      <w:r w:rsidRPr="008A43FF">
        <w:rPr>
          <w:bCs/>
          <w:sz w:val="28"/>
          <w:szCs w:val="28"/>
        </w:rPr>
        <w:t>АВ</w:t>
      </w:r>
      <w:r w:rsidRPr="008A43FF">
        <w:rPr>
          <w:sz w:val="28"/>
          <w:szCs w:val="28"/>
          <w:vertAlign w:val="subscript"/>
          <w:lang w:val="en-US"/>
        </w:rPr>
        <w:t xml:space="preserve"> </w:t>
      </w:r>
      <w:proofErr w:type="spellStart"/>
      <w:r w:rsidRPr="008A43FF">
        <w:rPr>
          <w:sz w:val="28"/>
          <w:szCs w:val="28"/>
          <w:vertAlign w:val="subscript"/>
          <w:lang w:val="en-US"/>
        </w:rPr>
        <w:t>i</w:t>
      </w:r>
      <w:proofErr w:type="spellEnd"/>
      <w:r w:rsidRPr="008A43FF">
        <w:rPr>
          <w:sz w:val="28"/>
          <w:szCs w:val="28"/>
          <w:lang w:val="en-US"/>
        </w:rPr>
        <w:t xml:space="preserve"> </w:t>
      </w:r>
      <w:r w:rsidRPr="008A43FF">
        <w:rPr>
          <w:bCs/>
          <w:sz w:val="28"/>
          <w:szCs w:val="28"/>
          <w:lang w:val="en-US"/>
        </w:rPr>
        <w:t xml:space="preserve">* </w:t>
      </w:r>
      <w:r w:rsidRPr="008A43FF">
        <w:rPr>
          <w:bCs/>
          <w:sz w:val="28"/>
          <w:szCs w:val="28"/>
        </w:rPr>
        <w:t>С</w:t>
      </w:r>
      <w:r w:rsidRPr="008A43FF">
        <w:rPr>
          <w:bCs/>
          <w:sz w:val="28"/>
          <w:szCs w:val="28"/>
          <w:lang w:val="en-US"/>
        </w:rPr>
        <w:t>a</w:t>
      </w:r>
      <w:r w:rsidRPr="008A43FF">
        <w:rPr>
          <w:sz w:val="28"/>
          <w:szCs w:val="28"/>
          <w:vertAlign w:val="subscript"/>
          <w:lang w:val="en-US"/>
        </w:rPr>
        <w:t xml:space="preserve"> </w:t>
      </w:r>
      <w:proofErr w:type="spellStart"/>
      <w:r w:rsidRPr="008A43FF">
        <w:rPr>
          <w:sz w:val="28"/>
          <w:szCs w:val="28"/>
          <w:vertAlign w:val="subscript"/>
          <w:lang w:val="en-US"/>
        </w:rPr>
        <w:t>i</w:t>
      </w:r>
      <w:proofErr w:type="spellEnd"/>
      <w:r w:rsidRPr="008A43FF">
        <w:rPr>
          <w:bCs/>
          <w:sz w:val="28"/>
          <w:szCs w:val="28"/>
          <w:lang w:val="en-US"/>
        </w:rPr>
        <w:t xml:space="preserve"> * </w:t>
      </w:r>
      <w:proofErr w:type="spellStart"/>
      <w:r w:rsidRPr="008A43FF">
        <w:rPr>
          <w:bCs/>
          <w:sz w:val="28"/>
          <w:szCs w:val="28"/>
        </w:rPr>
        <w:t>СРф</w:t>
      </w:r>
      <w:proofErr w:type="spellEnd"/>
      <w:r w:rsidRPr="008A43FF">
        <w:rPr>
          <w:bCs/>
          <w:sz w:val="28"/>
          <w:szCs w:val="28"/>
          <w:lang w:val="en-US"/>
        </w:rPr>
        <w:t>/100/365</w:t>
      </w:r>
    </w:p>
    <w:p w14:paraId="06A0138F"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lang w:val="en-US"/>
        </w:rPr>
      </w:pPr>
    </w:p>
    <w:p w14:paraId="461B189C"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r w:rsidRPr="008A43FF">
        <w:rPr>
          <w:bCs/>
          <w:sz w:val="28"/>
          <w:szCs w:val="28"/>
        </w:rPr>
        <w:t>где: АВ</w:t>
      </w:r>
      <w:r w:rsidRPr="008A43FF">
        <w:rPr>
          <w:sz w:val="28"/>
          <w:szCs w:val="28"/>
          <w:vertAlign w:val="subscript"/>
        </w:rPr>
        <w:t xml:space="preserve"> </w:t>
      </w:r>
      <w:r w:rsidRPr="008A43FF">
        <w:rPr>
          <w:sz w:val="28"/>
          <w:szCs w:val="28"/>
          <w:vertAlign w:val="subscript"/>
          <w:lang w:val="en-US"/>
        </w:rPr>
        <w:t>i</w:t>
      </w:r>
      <w:r w:rsidRPr="008A43FF">
        <w:rPr>
          <w:sz w:val="28"/>
          <w:szCs w:val="28"/>
        </w:rPr>
        <w:t xml:space="preserve"> </w:t>
      </w:r>
      <w:r w:rsidRPr="008A43FF">
        <w:rPr>
          <w:bCs/>
          <w:sz w:val="28"/>
          <w:szCs w:val="28"/>
        </w:rPr>
        <w:tab/>
        <w:t>–</w:t>
      </w:r>
      <w:r w:rsidRPr="008A43FF">
        <w:rPr>
          <w:bCs/>
          <w:sz w:val="28"/>
          <w:szCs w:val="28"/>
        </w:rPr>
        <w:tab/>
        <w:t>размер авансового платежа i-</w:t>
      </w:r>
      <w:proofErr w:type="spellStart"/>
      <w:r w:rsidRPr="008A43FF">
        <w:rPr>
          <w:bCs/>
          <w:sz w:val="28"/>
          <w:szCs w:val="28"/>
        </w:rPr>
        <w:t>го</w:t>
      </w:r>
      <w:proofErr w:type="spellEnd"/>
      <w:r w:rsidRPr="008A43FF">
        <w:rPr>
          <w:bCs/>
          <w:sz w:val="28"/>
          <w:szCs w:val="28"/>
        </w:rPr>
        <w:t xml:space="preserve"> участника </w:t>
      </w:r>
      <w:r w:rsidRPr="008A43FF">
        <w:rPr>
          <w:sz w:val="28"/>
          <w:szCs w:val="28"/>
        </w:rPr>
        <w:t>закупки</w:t>
      </w:r>
      <w:r w:rsidRPr="008A43FF">
        <w:rPr>
          <w:bCs/>
          <w:sz w:val="28"/>
          <w:szCs w:val="28"/>
        </w:rPr>
        <w:t>, руб.</w:t>
      </w:r>
    </w:p>
    <w:p w14:paraId="188BF356"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r w:rsidRPr="008A43FF">
        <w:rPr>
          <w:bCs/>
          <w:sz w:val="28"/>
          <w:szCs w:val="28"/>
        </w:rPr>
        <w:t>С</w:t>
      </w:r>
      <w:r w:rsidRPr="008A43FF">
        <w:rPr>
          <w:bCs/>
          <w:sz w:val="28"/>
          <w:szCs w:val="28"/>
          <w:lang w:val="en-US"/>
        </w:rPr>
        <w:t>a</w:t>
      </w:r>
      <w:r w:rsidRPr="008A43FF">
        <w:rPr>
          <w:sz w:val="28"/>
          <w:szCs w:val="28"/>
          <w:vertAlign w:val="subscript"/>
        </w:rPr>
        <w:t xml:space="preserve"> </w:t>
      </w:r>
      <w:r w:rsidRPr="008A43FF">
        <w:rPr>
          <w:sz w:val="28"/>
          <w:szCs w:val="28"/>
          <w:vertAlign w:val="subscript"/>
          <w:lang w:val="en-US"/>
        </w:rPr>
        <w:t>i</w:t>
      </w:r>
      <w:r w:rsidRPr="008A43FF">
        <w:rPr>
          <w:bCs/>
          <w:sz w:val="28"/>
          <w:szCs w:val="28"/>
        </w:rPr>
        <w:t xml:space="preserve"> </w:t>
      </w:r>
      <w:r w:rsidRPr="008A43FF">
        <w:rPr>
          <w:bCs/>
          <w:sz w:val="28"/>
          <w:szCs w:val="28"/>
        </w:rPr>
        <w:tab/>
        <w:t xml:space="preserve">– </w:t>
      </w:r>
      <w:r w:rsidRPr="008A43FF">
        <w:rPr>
          <w:bCs/>
          <w:sz w:val="28"/>
          <w:szCs w:val="28"/>
        </w:rPr>
        <w:tab/>
        <w:t>срок погашения авансового платежа, предлагаемый i-м участником закупки, указанный в проекте договора, дни</w:t>
      </w:r>
    </w:p>
    <w:p w14:paraId="4C02FBD7"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proofErr w:type="spellStart"/>
      <w:r w:rsidRPr="008A43FF">
        <w:rPr>
          <w:bCs/>
          <w:sz w:val="28"/>
          <w:szCs w:val="28"/>
        </w:rPr>
        <w:lastRenderedPageBreak/>
        <w:t>СРф</w:t>
      </w:r>
      <w:proofErr w:type="spellEnd"/>
      <w:r w:rsidRPr="008A43FF">
        <w:rPr>
          <w:bCs/>
          <w:sz w:val="28"/>
          <w:szCs w:val="28"/>
        </w:rPr>
        <w:t xml:space="preserve"> </w:t>
      </w:r>
      <w:r w:rsidRPr="008A43FF">
        <w:rPr>
          <w:bCs/>
          <w:sz w:val="28"/>
          <w:szCs w:val="28"/>
        </w:rPr>
        <w:tab/>
        <w:t>–</w:t>
      </w:r>
      <w:r w:rsidRPr="008A43FF">
        <w:rPr>
          <w:bCs/>
          <w:sz w:val="28"/>
          <w:szCs w:val="28"/>
        </w:rPr>
        <w:tab/>
        <w:t>ставка рефинансирования, установленная Центральным Банком РФ, на момент окончания подачи заявок, %</w:t>
      </w:r>
    </w:p>
    <w:p w14:paraId="29843987"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509FC263"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Cs/>
          <w:sz w:val="28"/>
          <w:szCs w:val="28"/>
        </w:rPr>
      </w:pPr>
      <w:r w:rsidRPr="008A43FF">
        <w:rPr>
          <w:bCs/>
          <w:sz w:val="28"/>
          <w:szCs w:val="28"/>
        </w:rPr>
        <w:t>Расчет оценочной стоимости применяется только для целей оценки заявок и не оказывает влияния на цену заключаемого договора согласно предложению победителя закупки о цене договора.</w:t>
      </w:r>
    </w:p>
    <w:p w14:paraId="1BF141B5" w14:textId="77777777" w:rsidR="008A2315" w:rsidRPr="009C015F" w:rsidRDefault="008A2315" w:rsidP="009C015F">
      <w:pPr>
        <w:pStyle w:val="31"/>
        <w:numPr>
          <w:ilvl w:val="0"/>
          <w:numId w:val="82"/>
        </w:numPr>
        <w:tabs>
          <w:tab w:val="left" w:pos="1701"/>
        </w:tabs>
        <w:spacing w:before="120" w:after="120" w:line="240" w:lineRule="auto"/>
        <w:ind w:left="0" w:firstLine="709"/>
        <w:rPr>
          <w:sz w:val="28"/>
        </w:rPr>
      </w:pPr>
      <w:bookmarkStart w:id="66" w:name="_Ref410314872"/>
      <w:r w:rsidRPr="008A43FF">
        <w:rPr>
          <w:rFonts w:ascii="Times New Roman" w:hAnsi="Times New Roman" w:cs="Times New Roman"/>
          <w:b w:val="0"/>
          <w:sz w:val="28"/>
          <w:szCs w:val="28"/>
        </w:rPr>
        <w:t>Оценка по критерию «квалификация участника»</w:t>
      </w:r>
      <w:bookmarkEnd w:id="66"/>
    </w:p>
    <w:p w14:paraId="11728C42" w14:textId="77777777" w:rsidR="008A2315" w:rsidRPr="00E24927" w:rsidRDefault="008A2315" w:rsidP="008A2315">
      <w:pPr>
        <w:shd w:val="clear" w:color="auto" w:fill="FFFFFF"/>
        <w:spacing w:before="0" w:line="240" w:lineRule="auto"/>
        <w:jc w:val="center"/>
        <w:rPr>
          <w:sz w:val="28"/>
          <w:szCs w:val="28"/>
        </w:rPr>
      </w:pPr>
      <w:proofErr w:type="spellStart"/>
      <w:r w:rsidRPr="008A43FF">
        <w:rPr>
          <w:sz w:val="28"/>
          <w:szCs w:val="28"/>
        </w:rPr>
        <w:t>БКв</w:t>
      </w:r>
      <w:proofErr w:type="spellEnd"/>
      <w:r w:rsidR="00E32124" w:rsidRPr="00E24927">
        <w:rPr>
          <w:sz w:val="28"/>
          <w:szCs w:val="28"/>
        </w:rPr>
        <w:t xml:space="preserve"> </w:t>
      </w:r>
      <w:proofErr w:type="spellStart"/>
      <w:r w:rsidRPr="008A43FF">
        <w:rPr>
          <w:sz w:val="28"/>
          <w:szCs w:val="28"/>
          <w:vertAlign w:val="subscript"/>
          <w:lang w:val="en-US"/>
        </w:rPr>
        <w:t>i</w:t>
      </w:r>
      <w:proofErr w:type="spellEnd"/>
      <w:r w:rsidR="00E32124" w:rsidRPr="00E24927">
        <w:rPr>
          <w:sz w:val="28"/>
          <w:szCs w:val="28"/>
          <w:vertAlign w:val="subscript"/>
        </w:rPr>
        <w:t xml:space="preserve"> </w:t>
      </w:r>
      <w:r w:rsidR="00E32124" w:rsidRPr="00E24927">
        <w:rPr>
          <w:sz w:val="28"/>
          <w:szCs w:val="28"/>
        </w:rPr>
        <w:t xml:space="preserve">= </w:t>
      </w:r>
      <w:r w:rsidRPr="008A43FF">
        <w:rPr>
          <w:sz w:val="28"/>
          <w:szCs w:val="28"/>
        </w:rPr>
        <w:t>БО</w:t>
      </w:r>
      <w:r w:rsidR="00E32124" w:rsidRPr="00E24927">
        <w:rPr>
          <w:sz w:val="28"/>
          <w:szCs w:val="28"/>
        </w:rPr>
        <w:t xml:space="preserve"> </w:t>
      </w:r>
      <w:proofErr w:type="spellStart"/>
      <w:r w:rsidRPr="008A43FF">
        <w:rPr>
          <w:sz w:val="28"/>
          <w:szCs w:val="28"/>
          <w:vertAlign w:val="subscript"/>
          <w:lang w:val="en-US"/>
        </w:rPr>
        <w:t>i</w:t>
      </w:r>
      <w:proofErr w:type="spellEnd"/>
      <w:r w:rsidR="00E32124" w:rsidRPr="00E24927">
        <w:rPr>
          <w:sz w:val="28"/>
          <w:szCs w:val="28"/>
          <w:vertAlign w:val="subscript"/>
        </w:rPr>
        <w:t xml:space="preserve"> </w:t>
      </w:r>
      <w:r w:rsidR="00E32124" w:rsidRPr="00E24927">
        <w:rPr>
          <w:sz w:val="28"/>
          <w:szCs w:val="28"/>
        </w:rPr>
        <w:t xml:space="preserve">* </w:t>
      </w:r>
      <w:r w:rsidRPr="008A43FF">
        <w:rPr>
          <w:sz w:val="28"/>
          <w:szCs w:val="28"/>
          <w:lang w:val="en-US"/>
        </w:rPr>
        <w:t>V</w:t>
      </w:r>
      <w:r w:rsidRPr="008A43FF">
        <w:rPr>
          <w:sz w:val="28"/>
          <w:szCs w:val="28"/>
          <w:vertAlign w:val="subscript"/>
        </w:rPr>
        <w:t>о</w:t>
      </w:r>
      <w:r w:rsidR="00E32124" w:rsidRPr="00E24927">
        <w:rPr>
          <w:sz w:val="28"/>
          <w:szCs w:val="28"/>
        </w:rPr>
        <w:t xml:space="preserve"> </w:t>
      </w:r>
    </w:p>
    <w:p w14:paraId="727B68BC" w14:textId="77777777" w:rsidR="008A2315" w:rsidRPr="00E24927" w:rsidRDefault="008A2315" w:rsidP="008A2315">
      <w:pPr>
        <w:shd w:val="clear" w:color="auto" w:fill="FFFFFF"/>
        <w:spacing w:before="0" w:line="240" w:lineRule="auto"/>
        <w:jc w:val="center"/>
        <w:rPr>
          <w:sz w:val="28"/>
        </w:rPr>
      </w:pPr>
    </w:p>
    <w:p w14:paraId="036DED4F" w14:textId="77777777" w:rsidR="008A2315" w:rsidRPr="008A43FF" w:rsidRDefault="008A2315" w:rsidP="008A2315">
      <w:pPr>
        <w:shd w:val="clear" w:color="auto" w:fill="FFFFFF"/>
        <w:spacing w:before="0" w:line="240" w:lineRule="auto"/>
        <w:ind w:firstLine="709"/>
        <w:rPr>
          <w:sz w:val="28"/>
        </w:rPr>
      </w:pPr>
      <w:r w:rsidRPr="008A43FF">
        <w:rPr>
          <w:sz w:val="28"/>
        </w:rPr>
        <w:t>где: V – значимость (вес) соответствующего подкритерия,</w:t>
      </w:r>
    </w:p>
    <w:p w14:paraId="2B35B0AA" w14:textId="77777777" w:rsidR="008A2315" w:rsidRPr="008A43FF" w:rsidRDefault="008A2315" w:rsidP="008A2315">
      <w:pPr>
        <w:shd w:val="clear" w:color="auto" w:fill="FFFFFF"/>
        <w:spacing w:before="0" w:line="240" w:lineRule="auto"/>
        <w:ind w:firstLine="709"/>
        <w:rPr>
          <w:sz w:val="28"/>
        </w:rPr>
      </w:pPr>
      <w:r w:rsidRPr="008A43FF">
        <w:rPr>
          <w:sz w:val="28"/>
        </w:rPr>
        <w:t>БО – оценка (балл) соответствующего подкритерия</w:t>
      </w:r>
    </w:p>
    <w:p w14:paraId="45C72FBE" w14:textId="77777777" w:rsidR="008A2315" w:rsidRPr="008A43FF" w:rsidRDefault="008A2315" w:rsidP="008A2315">
      <w:pPr>
        <w:shd w:val="clear" w:color="auto" w:fill="FFFFFF"/>
        <w:spacing w:before="0" w:line="240" w:lineRule="auto"/>
        <w:ind w:firstLine="709"/>
        <w:rPr>
          <w:sz w:val="28"/>
        </w:rPr>
      </w:pPr>
      <w:r w:rsidRPr="008A43FF">
        <w:rPr>
          <w:sz w:val="28"/>
        </w:rPr>
        <w:t xml:space="preserve">Совокупная значимость всех подкритериев одного критерия равна 100 процентам. </w:t>
      </w:r>
    </w:p>
    <w:p w14:paraId="057F5887" w14:textId="77777777" w:rsidR="000B3B3D" w:rsidRDefault="008A2315" w:rsidP="009C015F">
      <w:pPr>
        <w:shd w:val="clear" w:color="auto" w:fill="FFFFFF"/>
        <w:spacing w:before="0" w:line="240" w:lineRule="auto"/>
        <w:ind w:firstLine="709"/>
        <w:rPr>
          <w:sz w:val="28"/>
        </w:rPr>
      </w:pPr>
      <w:r w:rsidRPr="008A43FF">
        <w:rPr>
          <w:sz w:val="28"/>
        </w:rPr>
        <w:t>Максимальная оценка в баллах по подкритери</w:t>
      </w:r>
      <w:r w:rsidR="004A0631">
        <w:rPr>
          <w:sz w:val="28"/>
        </w:rPr>
        <w:t>ю</w:t>
      </w:r>
      <w:r w:rsidRPr="008A43FF">
        <w:rPr>
          <w:sz w:val="28"/>
        </w:rPr>
        <w:t xml:space="preserve"> </w:t>
      </w:r>
      <w:proofErr w:type="spellStart"/>
      <w:r w:rsidRPr="008A43FF">
        <w:rPr>
          <w:sz w:val="28"/>
        </w:rPr>
        <w:t>О</w:t>
      </w:r>
      <w:r w:rsidRPr="008A43FF">
        <w:rPr>
          <w:sz w:val="28"/>
          <w:vertAlign w:val="subscript"/>
        </w:rPr>
        <w:t>i</w:t>
      </w:r>
      <w:proofErr w:type="spellEnd"/>
      <w:r w:rsidR="004A0631">
        <w:rPr>
          <w:sz w:val="28"/>
        </w:rPr>
        <w:t xml:space="preserve"> </w:t>
      </w:r>
      <w:r w:rsidRPr="008A43FF">
        <w:rPr>
          <w:sz w:val="28"/>
        </w:rPr>
        <w:t>– 100 баллов</w:t>
      </w:r>
      <w:bookmarkStart w:id="67" w:name="_Toc383792476"/>
      <w:bookmarkStart w:id="68" w:name="_Toc384030523"/>
      <w:bookmarkStart w:id="69" w:name="_Toc390100175"/>
      <w:r w:rsidR="009C015F">
        <w:rPr>
          <w:sz w:val="28"/>
        </w:rPr>
        <w:t>.</w:t>
      </w:r>
    </w:p>
    <w:p w14:paraId="0173F7FB" w14:textId="77777777" w:rsidR="00912C84" w:rsidRPr="008A43FF" w:rsidRDefault="00912C84" w:rsidP="00912C84">
      <w:pPr>
        <w:pStyle w:val="31"/>
        <w:numPr>
          <w:ilvl w:val="3"/>
          <w:numId w:val="86"/>
        </w:numPr>
        <w:tabs>
          <w:tab w:val="left" w:pos="1843"/>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Оценка по подкритерию «опыт участника закупки»</w:t>
      </w:r>
    </w:p>
    <w:p w14:paraId="58FD0FDB" w14:textId="77777777" w:rsidR="00912C84" w:rsidRPr="005352FC" w:rsidRDefault="00912C84" w:rsidP="00912C84">
      <w:pPr>
        <w:widowControl w:val="0"/>
        <w:shd w:val="clear" w:color="auto" w:fill="FFFFFF"/>
        <w:tabs>
          <w:tab w:val="left" w:pos="1560"/>
        </w:tabs>
        <w:spacing w:before="0" w:line="240" w:lineRule="auto"/>
        <w:ind w:firstLine="709"/>
        <w:rPr>
          <w:sz w:val="28"/>
          <w:szCs w:val="28"/>
        </w:rPr>
      </w:pPr>
      <w:r w:rsidRPr="005352FC">
        <w:rPr>
          <w:sz w:val="28"/>
          <w:szCs w:val="28"/>
        </w:rPr>
        <w:t>Если подкритерий «опыт участника закупки» оценивается в количественных характеристиках (например, количество договоров), значения должны быть изменены с ценового на количественный.</w:t>
      </w:r>
    </w:p>
    <w:p w14:paraId="7F561CD2" w14:textId="77777777" w:rsidR="00912C84" w:rsidRPr="008A43FF" w:rsidRDefault="00912C84" w:rsidP="005352FC">
      <w:pPr>
        <w:tabs>
          <w:tab w:val="left" w:pos="0"/>
        </w:tabs>
        <w:spacing w:before="0" w:line="240" w:lineRule="auto"/>
        <w:ind w:right="-1" w:firstLine="709"/>
        <w:rPr>
          <w:sz w:val="28"/>
          <w:szCs w:val="28"/>
        </w:rPr>
      </w:pPr>
      <w:r w:rsidRPr="008A43FF">
        <w:rPr>
          <w:sz w:val="28"/>
          <w:szCs w:val="28"/>
        </w:rPr>
        <w:t>Оценка (балл) подкритерия «опыт» (</w:t>
      </w:r>
      <w:proofErr w:type="spellStart"/>
      <w:r w:rsidRPr="008A43FF">
        <w:rPr>
          <w:sz w:val="28"/>
          <w:szCs w:val="28"/>
        </w:rPr>
        <w:t>БО</w:t>
      </w:r>
      <w:r w:rsidRPr="008A43FF">
        <w:rPr>
          <w:sz w:val="28"/>
          <w:szCs w:val="28"/>
          <w:vertAlign w:val="subscript"/>
        </w:rPr>
        <w:t>i</w:t>
      </w:r>
      <w:proofErr w:type="spellEnd"/>
      <w:r w:rsidRPr="008A43FF">
        <w:rPr>
          <w:sz w:val="28"/>
          <w:szCs w:val="28"/>
        </w:rPr>
        <w:t xml:space="preserve">) </w:t>
      </w:r>
      <w:r w:rsidRPr="008A43FF">
        <w:rPr>
          <w:bCs/>
          <w:sz w:val="28"/>
          <w:szCs w:val="28"/>
        </w:rPr>
        <w:t>рассчитывается</w:t>
      </w:r>
      <w:r>
        <w:rPr>
          <w:bCs/>
          <w:sz w:val="28"/>
          <w:szCs w:val="28"/>
        </w:rPr>
        <w:t>:</w:t>
      </w:r>
    </w:p>
    <w:p w14:paraId="259CAEE9" w14:textId="77777777" w:rsidR="00912C84" w:rsidRPr="008A43FF" w:rsidRDefault="00912C84" w:rsidP="005352FC">
      <w:pPr>
        <w:tabs>
          <w:tab w:val="left" w:pos="0"/>
        </w:tabs>
        <w:spacing w:before="0" w:line="240" w:lineRule="auto"/>
        <w:ind w:right="153" w:firstLine="709"/>
        <w:rPr>
          <w:sz w:val="28"/>
          <w:szCs w:val="28"/>
        </w:rPr>
      </w:pPr>
      <w:r w:rsidRPr="008A43FF">
        <w:rPr>
          <w:sz w:val="28"/>
          <w:szCs w:val="28"/>
        </w:rPr>
        <w:t>При оценке по данному подкритерию учитывается соответствующий опыт участника, подтвержденный копиями документов</w:t>
      </w:r>
      <w:r>
        <w:rPr>
          <w:sz w:val="28"/>
          <w:szCs w:val="28"/>
        </w:rPr>
        <w:t xml:space="preserve"> согласно п. 2.3 подраздела 1.2 Главы 1.</w:t>
      </w:r>
    </w:p>
    <w:p w14:paraId="06EED59F" w14:textId="77777777" w:rsidR="00912C84" w:rsidRPr="008A43FF" w:rsidRDefault="00912C84" w:rsidP="00912C84">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tbl>
      <w:tblPr>
        <w:tblW w:w="9944" w:type="dxa"/>
        <w:jc w:val="center"/>
        <w:tblLayout w:type="fixed"/>
        <w:tblLook w:val="0000" w:firstRow="0" w:lastRow="0" w:firstColumn="0" w:lastColumn="0" w:noHBand="0" w:noVBand="0"/>
      </w:tblPr>
      <w:tblGrid>
        <w:gridCol w:w="1705"/>
        <w:gridCol w:w="457"/>
        <w:gridCol w:w="2080"/>
        <w:gridCol w:w="4426"/>
        <w:gridCol w:w="1276"/>
      </w:tblGrid>
      <w:tr w:rsidR="00912C84" w:rsidRPr="008A43FF" w14:paraId="1A12DC43" w14:textId="77777777" w:rsidTr="00912C84">
        <w:trPr>
          <w:cantSplit/>
          <w:trHeight w:val="243"/>
          <w:jc w:val="center"/>
        </w:trPr>
        <w:tc>
          <w:tcPr>
            <w:tcW w:w="8668" w:type="dxa"/>
            <w:gridSpan w:val="4"/>
            <w:tcBorders>
              <w:top w:val="single" w:sz="4" w:space="0" w:color="auto"/>
              <w:left w:val="single" w:sz="4" w:space="0" w:color="auto"/>
              <w:bottom w:val="single" w:sz="4" w:space="0" w:color="auto"/>
              <w:right w:val="single" w:sz="4" w:space="0" w:color="auto"/>
            </w:tcBorders>
            <w:vAlign w:val="center"/>
          </w:tcPr>
          <w:p w14:paraId="1385F85A" w14:textId="77777777" w:rsidR="00912C84" w:rsidRPr="008A43FF" w:rsidRDefault="00912C84" w:rsidP="00912C84">
            <w:pPr>
              <w:pStyle w:val="affa"/>
              <w:spacing w:before="60" w:beforeAutospacing="0" w:after="60" w:afterAutospacing="0"/>
              <w:ind w:firstLine="709"/>
              <w:jc w:val="center"/>
              <w:rPr>
                <w:bCs/>
              </w:rPr>
            </w:pPr>
            <w:r w:rsidRPr="008A43FF">
              <w:t>Опыт</w:t>
            </w:r>
          </w:p>
        </w:tc>
        <w:tc>
          <w:tcPr>
            <w:tcW w:w="1276" w:type="dxa"/>
            <w:tcBorders>
              <w:top w:val="single" w:sz="4" w:space="0" w:color="auto"/>
              <w:left w:val="single" w:sz="4" w:space="0" w:color="auto"/>
              <w:bottom w:val="single" w:sz="4" w:space="0" w:color="auto"/>
              <w:right w:val="single" w:sz="4" w:space="0" w:color="auto"/>
            </w:tcBorders>
          </w:tcPr>
          <w:p w14:paraId="15954208" w14:textId="77777777" w:rsidR="00912C84" w:rsidRPr="008A43FF" w:rsidRDefault="00912C84" w:rsidP="00912C84">
            <w:pPr>
              <w:pStyle w:val="affa"/>
              <w:spacing w:before="60" w:beforeAutospacing="0" w:after="60" w:afterAutospacing="0"/>
              <w:jc w:val="center"/>
              <w:rPr>
                <w:bCs/>
              </w:rPr>
            </w:pPr>
            <w:r w:rsidRPr="008A43FF">
              <w:rPr>
                <w:bCs/>
              </w:rPr>
              <w:t>Баллы</w:t>
            </w:r>
          </w:p>
        </w:tc>
      </w:tr>
      <w:tr w:rsidR="00912C84" w:rsidRPr="008A43FF" w14:paraId="6B38F25C" w14:textId="77777777" w:rsidTr="00912C84">
        <w:trPr>
          <w:cantSplit/>
          <w:trHeight w:val="243"/>
          <w:jc w:val="center"/>
        </w:trPr>
        <w:tc>
          <w:tcPr>
            <w:tcW w:w="8668" w:type="dxa"/>
            <w:gridSpan w:val="4"/>
            <w:tcBorders>
              <w:top w:val="single" w:sz="4" w:space="0" w:color="auto"/>
              <w:left w:val="single" w:sz="4" w:space="0" w:color="auto"/>
              <w:bottom w:val="single" w:sz="4" w:space="0" w:color="auto"/>
              <w:right w:val="single" w:sz="4" w:space="0" w:color="auto"/>
            </w:tcBorders>
            <w:vAlign w:val="center"/>
          </w:tcPr>
          <w:p w14:paraId="6098C862" w14:textId="77777777" w:rsidR="00912C84" w:rsidRPr="005352FC" w:rsidRDefault="00912C84" w:rsidP="005352FC">
            <w:pPr>
              <w:pStyle w:val="affa"/>
              <w:spacing w:before="60" w:beforeAutospacing="0" w:after="60" w:afterAutospacing="0"/>
              <w:jc w:val="both"/>
              <w:rPr>
                <w:bCs/>
                <w:sz w:val="28"/>
                <w:szCs w:val="28"/>
              </w:rPr>
            </w:pPr>
            <w:r w:rsidRPr="005352FC">
              <w:rPr>
                <w:sz w:val="28"/>
                <w:szCs w:val="28"/>
              </w:rPr>
              <w:t xml:space="preserve">У участника закупки отсутствуют в рамках заключенных договоров завершенные в 20__-20__ гг. </w:t>
            </w:r>
            <w:r w:rsidRPr="005352FC">
              <w:rPr>
                <w:i/>
                <w:sz w:val="28"/>
                <w:szCs w:val="28"/>
              </w:rPr>
              <w:t>(последние 3 года)</w:t>
            </w:r>
            <w:r w:rsidRPr="005352FC">
              <w:rPr>
                <w:sz w:val="28"/>
                <w:szCs w:val="28"/>
              </w:rPr>
              <w:t xml:space="preserve"> </w:t>
            </w:r>
            <w:r w:rsidR="005352FC" w:rsidRPr="005352FC">
              <w:rPr>
                <w:sz w:val="28"/>
                <w:szCs w:val="28"/>
              </w:rPr>
              <w:t>выполнения</w:t>
            </w:r>
            <w:r w:rsidR="00761F68">
              <w:rPr>
                <w:sz w:val="28"/>
                <w:szCs w:val="28"/>
              </w:rPr>
              <w:t xml:space="preserve"> </w:t>
            </w:r>
            <w:r w:rsidRPr="00D2248A">
              <w:rPr>
                <w:sz w:val="28"/>
                <w:szCs w:val="28"/>
              </w:rPr>
              <w:t>поставки ____</w:t>
            </w:r>
            <w:r w:rsidR="005352FC" w:rsidRPr="00D2248A">
              <w:rPr>
                <w:sz w:val="28"/>
                <w:szCs w:val="28"/>
              </w:rPr>
              <w:t xml:space="preserve"> (</w:t>
            </w:r>
            <w:r w:rsidRPr="00D2248A">
              <w:rPr>
                <w:sz w:val="28"/>
                <w:szCs w:val="28"/>
              </w:rPr>
              <w:t>указать тип или вид сопоставимого характера с предметом договора</w:t>
            </w:r>
            <w:r w:rsidR="005352FC" w:rsidRPr="005352FC">
              <w:rPr>
                <w:b/>
                <w:i/>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14:paraId="604C53D5" w14:textId="77777777" w:rsidR="00912C84" w:rsidRPr="008A43FF" w:rsidRDefault="00912C84" w:rsidP="00912C84">
            <w:pPr>
              <w:pStyle w:val="affa"/>
              <w:spacing w:before="120" w:beforeAutospacing="0"/>
              <w:jc w:val="center"/>
              <w:rPr>
                <w:bCs/>
              </w:rPr>
            </w:pPr>
            <w:r w:rsidRPr="008A43FF">
              <w:rPr>
                <w:bCs/>
              </w:rPr>
              <w:t>0</w:t>
            </w:r>
          </w:p>
        </w:tc>
      </w:tr>
      <w:tr w:rsidR="00912C84" w:rsidRPr="008A43FF" w14:paraId="687E22D0" w14:textId="77777777" w:rsidTr="00912C84">
        <w:trPr>
          <w:cantSplit/>
          <w:trHeight w:val="243"/>
          <w:jc w:val="center"/>
        </w:trPr>
        <w:tc>
          <w:tcPr>
            <w:tcW w:w="1705" w:type="dxa"/>
            <w:vMerge w:val="restart"/>
            <w:tcBorders>
              <w:top w:val="single" w:sz="4" w:space="0" w:color="auto"/>
              <w:left w:val="single" w:sz="4" w:space="0" w:color="auto"/>
              <w:bottom w:val="single" w:sz="4" w:space="0" w:color="auto"/>
            </w:tcBorders>
            <w:vAlign w:val="center"/>
          </w:tcPr>
          <w:p w14:paraId="02B6A76A" w14:textId="77777777" w:rsidR="00912C84" w:rsidRPr="008A43FF" w:rsidRDefault="00912C84" w:rsidP="00912C84">
            <w:pPr>
              <w:pStyle w:val="affa"/>
              <w:spacing w:before="120" w:beforeAutospacing="0"/>
              <w:jc w:val="center"/>
            </w:pPr>
            <w:r w:rsidRPr="008A43FF">
              <w:rPr>
                <w:bCs/>
              </w:rPr>
              <w:t xml:space="preserve">БО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344147E1" w14:textId="77777777" w:rsidR="00912C84" w:rsidRPr="008A43FF" w:rsidRDefault="00912C84" w:rsidP="00912C84">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tcPr>
          <w:p w14:paraId="476F4953" w14:textId="77777777" w:rsidR="00912C84" w:rsidRPr="008A43FF" w:rsidRDefault="00912C84" w:rsidP="00912C84">
            <w:pPr>
              <w:pStyle w:val="affa"/>
              <w:spacing w:before="120" w:beforeAutospacing="0"/>
              <w:jc w:val="center"/>
            </w:pPr>
            <w:r w:rsidRPr="008A43FF">
              <w:t>О</w:t>
            </w:r>
            <w:r w:rsidRPr="008A43FF">
              <w:rPr>
                <w:vertAlign w:val="subscript"/>
              </w:rPr>
              <w:t xml:space="preserve"> </w:t>
            </w:r>
            <w:r w:rsidRPr="008A43FF">
              <w:rPr>
                <w:vertAlign w:val="subscript"/>
                <w:lang w:val="en-US"/>
              </w:rPr>
              <w:t>i</w:t>
            </w:r>
            <w:r w:rsidRPr="008A43FF">
              <w:rPr>
                <w:vertAlign w:val="subscript"/>
              </w:rPr>
              <w:t xml:space="preserve"> </w:t>
            </w:r>
          </w:p>
        </w:tc>
        <w:tc>
          <w:tcPr>
            <w:tcW w:w="4426" w:type="dxa"/>
            <w:vMerge w:val="restart"/>
            <w:tcBorders>
              <w:top w:val="single" w:sz="4" w:space="0" w:color="auto"/>
              <w:bottom w:val="single" w:sz="4" w:space="0" w:color="auto"/>
            </w:tcBorders>
            <w:vAlign w:val="center"/>
          </w:tcPr>
          <w:p w14:paraId="135CC3AE" w14:textId="77777777" w:rsidR="00912C84" w:rsidRPr="008A43FF" w:rsidRDefault="00912C84" w:rsidP="00912C84">
            <w:pPr>
              <w:pStyle w:val="affa"/>
              <w:spacing w:before="120" w:beforeAutospacing="0"/>
              <w:ind w:hanging="12"/>
            </w:pPr>
            <w:r w:rsidRPr="008A43FF">
              <w:rPr>
                <w:bCs/>
              </w:rPr>
              <w:t>* 100</w:t>
            </w:r>
          </w:p>
        </w:tc>
        <w:tc>
          <w:tcPr>
            <w:tcW w:w="1276" w:type="dxa"/>
            <w:vMerge w:val="restart"/>
            <w:tcBorders>
              <w:top w:val="single" w:sz="4" w:space="0" w:color="auto"/>
              <w:right w:val="single" w:sz="4" w:space="0" w:color="auto"/>
            </w:tcBorders>
          </w:tcPr>
          <w:p w14:paraId="68CBAB79" w14:textId="77777777" w:rsidR="00912C84" w:rsidRPr="008A43FF" w:rsidRDefault="00912C84" w:rsidP="00912C84">
            <w:pPr>
              <w:pStyle w:val="affa"/>
              <w:spacing w:before="120" w:beforeAutospacing="0"/>
              <w:ind w:firstLine="709"/>
              <w:jc w:val="center"/>
              <w:rPr>
                <w:bCs/>
              </w:rPr>
            </w:pPr>
          </w:p>
        </w:tc>
      </w:tr>
      <w:tr w:rsidR="00912C84" w:rsidRPr="008A43FF" w14:paraId="43977670" w14:textId="77777777" w:rsidTr="00912C84">
        <w:trPr>
          <w:cantSplit/>
          <w:jc w:val="center"/>
        </w:trPr>
        <w:tc>
          <w:tcPr>
            <w:tcW w:w="1705" w:type="dxa"/>
            <w:vMerge/>
            <w:tcBorders>
              <w:top w:val="single" w:sz="4" w:space="0" w:color="auto"/>
              <w:left w:val="single" w:sz="4" w:space="0" w:color="auto"/>
              <w:bottom w:val="single" w:sz="4" w:space="0" w:color="auto"/>
            </w:tcBorders>
          </w:tcPr>
          <w:p w14:paraId="4A0A67F1" w14:textId="77777777" w:rsidR="00912C84" w:rsidRPr="008A43FF" w:rsidRDefault="00912C84" w:rsidP="00912C84">
            <w:pPr>
              <w:pStyle w:val="affa"/>
              <w:spacing w:before="120" w:beforeAutospacing="0"/>
              <w:ind w:firstLine="709"/>
              <w:jc w:val="center"/>
            </w:pPr>
          </w:p>
        </w:tc>
        <w:tc>
          <w:tcPr>
            <w:tcW w:w="457" w:type="dxa"/>
            <w:vMerge/>
            <w:tcBorders>
              <w:top w:val="single" w:sz="4" w:space="0" w:color="auto"/>
              <w:bottom w:val="single" w:sz="4" w:space="0" w:color="auto"/>
            </w:tcBorders>
          </w:tcPr>
          <w:p w14:paraId="0C42755A" w14:textId="77777777" w:rsidR="00912C84" w:rsidRPr="008A43FF" w:rsidRDefault="00912C84" w:rsidP="00912C84">
            <w:pPr>
              <w:pStyle w:val="affa"/>
              <w:spacing w:before="120" w:beforeAutospacing="0"/>
              <w:ind w:firstLine="709"/>
              <w:jc w:val="center"/>
            </w:pPr>
          </w:p>
        </w:tc>
        <w:tc>
          <w:tcPr>
            <w:tcW w:w="2080" w:type="dxa"/>
            <w:tcBorders>
              <w:top w:val="single" w:sz="4" w:space="0" w:color="auto"/>
              <w:left w:val="nil"/>
              <w:bottom w:val="single" w:sz="4" w:space="0" w:color="auto"/>
            </w:tcBorders>
          </w:tcPr>
          <w:p w14:paraId="6C9CA747" w14:textId="77777777" w:rsidR="00912C84" w:rsidRPr="008A43FF" w:rsidRDefault="00912C84" w:rsidP="00912C84">
            <w:pPr>
              <w:pStyle w:val="affa"/>
              <w:spacing w:before="120" w:beforeAutospacing="0"/>
              <w:jc w:val="center"/>
            </w:pPr>
            <w:r w:rsidRPr="008A43FF">
              <w:t>О</w:t>
            </w:r>
            <w:r w:rsidRPr="008A43FF">
              <w:rPr>
                <w:vertAlign w:val="subscript"/>
              </w:rPr>
              <w:t xml:space="preserve"> </w:t>
            </w:r>
            <w:r w:rsidRPr="008A43FF">
              <w:rPr>
                <w:vertAlign w:val="subscript"/>
                <w:lang w:val="en-US"/>
              </w:rPr>
              <w:t>max</w:t>
            </w:r>
          </w:p>
        </w:tc>
        <w:tc>
          <w:tcPr>
            <w:tcW w:w="4426" w:type="dxa"/>
            <w:vMerge/>
            <w:tcBorders>
              <w:top w:val="single" w:sz="4" w:space="0" w:color="auto"/>
              <w:bottom w:val="single" w:sz="4" w:space="0" w:color="auto"/>
            </w:tcBorders>
          </w:tcPr>
          <w:p w14:paraId="50CA47BA" w14:textId="77777777" w:rsidR="00912C84" w:rsidRPr="008A43FF" w:rsidRDefault="00912C84" w:rsidP="00912C84">
            <w:pPr>
              <w:pStyle w:val="affa"/>
              <w:spacing w:before="120" w:beforeAutospacing="0"/>
              <w:ind w:firstLine="709"/>
              <w:jc w:val="center"/>
            </w:pPr>
          </w:p>
        </w:tc>
        <w:tc>
          <w:tcPr>
            <w:tcW w:w="1276" w:type="dxa"/>
            <w:vMerge/>
            <w:tcBorders>
              <w:bottom w:val="single" w:sz="4" w:space="0" w:color="auto"/>
              <w:right w:val="single" w:sz="4" w:space="0" w:color="auto"/>
            </w:tcBorders>
          </w:tcPr>
          <w:p w14:paraId="7B2E8B00" w14:textId="77777777" w:rsidR="00912C84" w:rsidRPr="008A43FF" w:rsidRDefault="00912C84" w:rsidP="00912C84">
            <w:pPr>
              <w:pStyle w:val="affa"/>
              <w:spacing w:before="120" w:beforeAutospacing="0"/>
              <w:ind w:firstLine="709"/>
              <w:jc w:val="center"/>
            </w:pPr>
          </w:p>
        </w:tc>
      </w:tr>
      <w:tr w:rsidR="00912C84" w:rsidRPr="008A43FF" w14:paraId="260B83AD" w14:textId="77777777" w:rsidTr="00912C84">
        <w:trPr>
          <w:cantSplit/>
          <w:jc w:val="center"/>
        </w:trPr>
        <w:tc>
          <w:tcPr>
            <w:tcW w:w="8668" w:type="dxa"/>
            <w:gridSpan w:val="4"/>
            <w:tcBorders>
              <w:top w:val="single" w:sz="4" w:space="0" w:color="auto"/>
              <w:left w:val="single" w:sz="4" w:space="0" w:color="auto"/>
              <w:bottom w:val="single" w:sz="4" w:space="0" w:color="auto"/>
              <w:right w:val="single" w:sz="4" w:space="0" w:color="auto"/>
            </w:tcBorders>
            <w:vAlign w:val="bottom"/>
          </w:tcPr>
          <w:p w14:paraId="24A76ED8" w14:textId="77777777" w:rsidR="00912C84" w:rsidRPr="008A43FF" w:rsidRDefault="00912C84" w:rsidP="00912C84">
            <w:pPr>
              <w:pStyle w:val="affa"/>
              <w:spacing w:before="0" w:beforeAutospacing="0" w:after="0" w:afterAutospacing="0"/>
              <w:ind w:firstLine="74"/>
              <w:jc w:val="center"/>
              <w:rPr>
                <w:b/>
                <w:i/>
              </w:rPr>
            </w:pPr>
            <w:r w:rsidRPr="008A43FF">
              <w:t>О</w:t>
            </w:r>
            <w:r w:rsidRPr="008A43FF">
              <w:rPr>
                <w:vertAlign w:val="subscript"/>
              </w:rPr>
              <w:t xml:space="preserve"> </w:t>
            </w:r>
            <w:r w:rsidRPr="008A43FF">
              <w:rPr>
                <w:vertAlign w:val="subscript"/>
                <w:lang w:val="en-US"/>
              </w:rPr>
              <w:t>max</w:t>
            </w:r>
          </w:p>
        </w:tc>
        <w:tc>
          <w:tcPr>
            <w:tcW w:w="1276" w:type="dxa"/>
            <w:tcBorders>
              <w:top w:val="single" w:sz="4" w:space="0" w:color="auto"/>
              <w:left w:val="single" w:sz="4" w:space="0" w:color="auto"/>
              <w:bottom w:val="single" w:sz="4" w:space="0" w:color="auto"/>
              <w:right w:val="single" w:sz="4" w:space="0" w:color="auto"/>
            </w:tcBorders>
            <w:vAlign w:val="center"/>
          </w:tcPr>
          <w:p w14:paraId="46542B3C" w14:textId="77777777" w:rsidR="00912C84" w:rsidRPr="008A43FF" w:rsidRDefault="00912C84" w:rsidP="00912C84">
            <w:pPr>
              <w:pStyle w:val="affa"/>
              <w:spacing w:before="120" w:beforeAutospacing="0"/>
              <w:jc w:val="center"/>
            </w:pPr>
            <w:r w:rsidRPr="008A43FF">
              <w:t>100</w:t>
            </w:r>
          </w:p>
        </w:tc>
      </w:tr>
    </w:tbl>
    <w:p w14:paraId="22C74663" w14:textId="77777777" w:rsidR="00912C84" w:rsidRPr="008A43FF" w:rsidRDefault="00912C84" w:rsidP="00912C84">
      <w:pPr>
        <w:tabs>
          <w:tab w:val="left" w:pos="1062"/>
          <w:tab w:val="left" w:pos="1487"/>
        </w:tabs>
        <w:spacing w:before="0" w:line="240" w:lineRule="auto"/>
        <w:ind w:left="1486" w:right="153" w:hanging="1486"/>
        <w:rPr>
          <w:sz w:val="28"/>
          <w:szCs w:val="20"/>
        </w:rPr>
      </w:pPr>
      <w:r w:rsidRPr="008A43FF">
        <w:rPr>
          <w:sz w:val="28"/>
          <w:szCs w:val="20"/>
        </w:rPr>
        <w:t>где:</w:t>
      </w:r>
    </w:p>
    <w:p w14:paraId="51E402D4" w14:textId="77777777" w:rsidR="00912C84" w:rsidRPr="00D2248A" w:rsidRDefault="00912C84" w:rsidP="00912C84">
      <w:pPr>
        <w:spacing w:before="0" w:line="240" w:lineRule="auto"/>
        <w:ind w:firstLine="709"/>
        <w:rPr>
          <w:sz w:val="28"/>
          <w:szCs w:val="28"/>
        </w:rPr>
      </w:pPr>
      <w:r w:rsidRPr="00D2248A">
        <w:rPr>
          <w:sz w:val="28"/>
          <w:szCs w:val="28"/>
        </w:rPr>
        <w:t>О</w:t>
      </w:r>
      <w:r w:rsidRPr="00D2248A">
        <w:rPr>
          <w:sz w:val="28"/>
          <w:szCs w:val="28"/>
          <w:vertAlign w:val="subscript"/>
          <w:lang w:val="en-US"/>
        </w:rPr>
        <w:t>i</w:t>
      </w:r>
      <w:r w:rsidRPr="00D2248A">
        <w:rPr>
          <w:sz w:val="28"/>
          <w:szCs w:val="28"/>
        </w:rPr>
        <w:t xml:space="preserve"> – суммарная стоимость завершенных в 20__-20__ гг. </w:t>
      </w:r>
      <w:r w:rsidRPr="00D2248A">
        <w:rPr>
          <w:i/>
          <w:sz w:val="28"/>
          <w:szCs w:val="28"/>
        </w:rPr>
        <w:t>(последние 3 года)</w:t>
      </w:r>
      <w:r w:rsidR="00761F68">
        <w:rPr>
          <w:sz w:val="28"/>
          <w:szCs w:val="28"/>
        </w:rPr>
        <w:t xml:space="preserve"> </w:t>
      </w:r>
      <w:r w:rsidR="00D2248A" w:rsidRPr="00D2248A">
        <w:rPr>
          <w:sz w:val="28"/>
          <w:szCs w:val="28"/>
        </w:rPr>
        <w:t>поставки ____ (указать тип или вид сопоставимого характера с предметом договора</w:t>
      </w:r>
      <w:r w:rsidR="00D2248A" w:rsidRPr="005352FC">
        <w:rPr>
          <w:b/>
          <w:i/>
          <w:sz w:val="28"/>
          <w:szCs w:val="28"/>
        </w:rPr>
        <w:t>)</w:t>
      </w:r>
      <w:r w:rsidR="00D2248A">
        <w:rPr>
          <w:b/>
          <w:i/>
          <w:sz w:val="28"/>
          <w:szCs w:val="28"/>
        </w:rPr>
        <w:t xml:space="preserve"> </w:t>
      </w:r>
      <w:r w:rsidRPr="00D2248A">
        <w:rPr>
          <w:sz w:val="28"/>
          <w:szCs w:val="28"/>
        </w:rPr>
        <w:t>i-</w:t>
      </w:r>
      <w:proofErr w:type="spellStart"/>
      <w:r w:rsidRPr="00D2248A">
        <w:rPr>
          <w:sz w:val="28"/>
          <w:szCs w:val="28"/>
        </w:rPr>
        <w:t>го</w:t>
      </w:r>
      <w:proofErr w:type="spellEnd"/>
      <w:r w:rsidRPr="00D2248A">
        <w:rPr>
          <w:sz w:val="28"/>
          <w:szCs w:val="28"/>
        </w:rPr>
        <w:t xml:space="preserve"> участника, руб.</w:t>
      </w:r>
    </w:p>
    <w:p w14:paraId="334D6811" w14:textId="77777777" w:rsidR="00912C84" w:rsidRPr="00D2248A" w:rsidRDefault="00912C84" w:rsidP="00912C84">
      <w:pPr>
        <w:spacing w:before="0" w:line="240" w:lineRule="auto"/>
        <w:ind w:firstLine="709"/>
        <w:rPr>
          <w:sz w:val="28"/>
          <w:szCs w:val="28"/>
        </w:rPr>
      </w:pPr>
      <w:proofErr w:type="spellStart"/>
      <w:r w:rsidRPr="00D2248A">
        <w:rPr>
          <w:bCs/>
          <w:sz w:val="28"/>
          <w:szCs w:val="28"/>
          <w:lang w:val="en-US"/>
        </w:rPr>
        <w:t>O</w:t>
      </w:r>
      <w:r w:rsidRPr="00D2248A">
        <w:rPr>
          <w:bCs/>
          <w:sz w:val="28"/>
          <w:szCs w:val="28"/>
          <w:vertAlign w:val="subscript"/>
          <w:lang w:val="en-US"/>
        </w:rPr>
        <w:t>max</w:t>
      </w:r>
      <w:proofErr w:type="spellEnd"/>
      <w:r w:rsidRPr="00D2248A">
        <w:rPr>
          <w:bCs/>
          <w:sz w:val="28"/>
          <w:szCs w:val="28"/>
        </w:rPr>
        <w:t xml:space="preserve"> – максимальный опыт (</w:t>
      </w:r>
      <w:r w:rsidRPr="00D2248A">
        <w:rPr>
          <w:sz w:val="28"/>
          <w:szCs w:val="28"/>
        </w:rPr>
        <w:t xml:space="preserve">стоимость завершенных в 20__-20__ гг. </w:t>
      </w:r>
      <w:r w:rsidRPr="00D2248A">
        <w:rPr>
          <w:i/>
          <w:sz w:val="28"/>
          <w:szCs w:val="28"/>
        </w:rPr>
        <w:t>(последние 3 года)</w:t>
      </w:r>
      <w:r w:rsidRPr="00D2248A">
        <w:rPr>
          <w:sz w:val="28"/>
          <w:szCs w:val="28"/>
        </w:rPr>
        <w:t xml:space="preserve"> </w:t>
      </w:r>
      <w:r w:rsidR="00D2248A" w:rsidRPr="005352FC">
        <w:rPr>
          <w:sz w:val="28"/>
          <w:szCs w:val="28"/>
        </w:rPr>
        <w:t>выполнения</w:t>
      </w:r>
      <w:r w:rsidR="00761F68">
        <w:rPr>
          <w:sz w:val="28"/>
          <w:szCs w:val="28"/>
        </w:rPr>
        <w:t xml:space="preserve"> </w:t>
      </w:r>
      <w:r w:rsidR="00D2248A" w:rsidRPr="00D2248A">
        <w:rPr>
          <w:sz w:val="28"/>
          <w:szCs w:val="28"/>
        </w:rPr>
        <w:t>поставки ____ (указать тип или вид сопоставимого характера с предметом договора</w:t>
      </w:r>
      <w:r w:rsidR="00D2248A" w:rsidRPr="005352FC">
        <w:rPr>
          <w:b/>
          <w:i/>
          <w:sz w:val="28"/>
          <w:szCs w:val="28"/>
        </w:rPr>
        <w:t>)</w:t>
      </w:r>
      <w:r w:rsidR="00D2248A">
        <w:rPr>
          <w:b/>
          <w:i/>
          <w:sz w:val="28"/>
          <w:szCs w:val="28"/>
        </w:rPr>
        <w:t xml:space="preserve"> </w:t>
      </w:r>
      <w:r w:rsidRPr="00D2248A">
        <w:rPr>
          <w:sz w:val="28"/>
          <w:szCs w:val="28"/>
        </w:rPr>
        <w:t>из представленного опыта всех допущенных участников, но не более предельного значения, руб.</w:t>
      </w:r>
    </w:p>
    <w:p w14:paraId="3B9E20FA" w14:textId="77777777" w:rsidR="00912C84" w:rsidRPr="00D2248A" w:rsidRDefault="00912C84" w:rsidP="00912C84">
      <w:pPr>
        <w:spacing w:line="240" w:lineRule="auto"/>
        <w:ind w:firstLine="709"/>
        <w:rPr>
          <w:sz w:val="28"/>
          <w:szCs w:val="28"/>
          <w:u w:val="single"/>
        </w:rPr>
      </w:pPr>
      <w:r w:rsidRPr="008A43FF">
        <w:rPr>
          <w:sz w:val="28"/>
          <w:szCs w:val="20"/>
        </w:rPr>
        <w:lastRenderedPageBreak/>
        <w:t xml:space="preserve">Предельное значение опыта участника: ___, руб. </w:t>
      </w:r>
      <w:r w:rsidR="00D2248A" w:rsidRPr="00D2248A">
        <w:rPr>
          <w:sz w:val="28"/>
          <w:szCs w:val="28"/>
        </w:rPr>
        <w:t>У</w:t>
      </w:r>
      <w:r w:rsidRPr="00D2248A">
        <w:rPr>
          <w:sz w:val="28"/>
          <w:szCs w:val="28"/>
        </w:rPr>
        <w:t xml:space="preserve">станавливается не более 2 </w:t>
      </w:r>
      <w:r w:rsidRPr="00D2248A">
        <w:rPr>
          <w:sz w:val="28"/>
          <w:szCs w:val="28"/>
          <w:u w:val="single"/>
        </w:rPr>
        <w:t>НМЦ</w:t>
      </w:r>
      <w:r w:rsidRPr="00D2248A">
        <w:rPr>
          <w:sz w:val="28"/>
          <w:szCs w:val="28"/>
        </w:rPr>
        <w:t>.</w:t>
      </w:r>
    </w:p>
    <w:p w14:paraId="3C63F7A1" w14:textId="77777777" w:rsidR="007071C5" w:rsidRPr="00B57E13" w:rsidRDefault="00912C84" w:rsidP="00FC6835">
      <w:pPr>
        <w:widowControl w:val="0"/>
        <w:shd w:val="clear" w:color="auto" w:fill="FFFFFF"/>
        <w:tabs>
          <w:tab w:val="left" w:pos="1418"/>
        </w:tabs>
        <w:spacing w:before="0" w:after="120" w:line="240" w:lineRule="auto"/>
        <w:ind w:firstLine="709"/>
        <w:rPr>
          <w:sz w:val="28"/>
          <w:szCs w:val="20"/>
        </w:rPr>
      </w:pPr>
      <w:r w:rsidRPr="008A43FF">
        <w:rPr>
          <w:sz w:val="28"/>
          <w:szCs w:val="20"/>
        </w:rPr>
        <w:t xml:space="preserve">В случае если </w:t>
      </w:r>
      <w:r w:rsidRPr="008A43FF">
        <w:rPr>
          <w:bCs/>
          <w:sz w:val="28"/>
          <w:szCs w:val="20"/>
          <w:lang w:val="en-US"/>
        </w:rPr>
        <w:t>O</w:t>
      </w:r>
      <w:r w:rsidRPr="008A43FF">
        <w:rPr>
          <w:bCs/>
          <w:sz w:val="28"/>
          <w:szCs w:val="20"/>
          <w:vertAlign w:val="subscript"/>
          <w:lang w:val="en-US"/>
        </w:rPr>
        <w:t>i</w:t>
      </w:r>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vertAlign w:val="subscript"/>
          <w:lang w:val="en-US"/>
        </w:rPr>
        <w:t>i</w:t>
      </w:r>
      <w:r w:rsidRPr="008A43FF">
        <w:rPr>
          <w:sz w:val="28"/>
          <w:szCs w:val="20"/>
        </w:rPr>
        <w:t xml:space="preserve"> принимается равным такому предельному значению</w:t>
      </w:r>
      <w:bookmarkEnd w:id="67"/>
      <w:bookmarkEnd w:id="68"/>
      <w:bookmarkEnd w:id="69"/>
      <w:r w:rsidR="0009244A" w:rsidRPr="00B57E13">
        <w:rPr>
          <w:sz w:val="28"/>
          <w:szCs w:val="20"/>
        </w:rPr>
        <w:t>.</w:t>
      </w:r>
    </w:p>
    <w:p w14:paraId="621FA90A" w14:textId="77777777" w:rsidR="00580EF8" w:rsidRPr="005A38BA" w:rsidRDefault="00E32124" w:rsidP="005A38BA">
      <w:pPr>
        <w:pStyle w:val="21"/>
        <w:numPr>
          <w:ilvl w:val="0"/>
          <w:numId w:val="30"/>
        </w:numPr>
        <w:spacing w:before="0" w:after="120" w:line="240" w:lineRule="auto"/>
        <w:ind w:left="0" w:firstLine="709"/>
        <w:rPr>
          <w:rFonts w:ascii="Times New Roman" w:hAnsi="Times New Roman" w:cs="Times New Roman"/>
          <w:b w:val="0"/>
          <w:i w:val="0"/>
        </w:rPr>
      </w:pPr>
      <w:bookmarkStart w:id="70" w:name="_Ref423418833"/>
      <w:r w:rsidRPr="008A43FF">
        <w:rPr>
          <w:rFonts w:ascii="Times New Roman" w:hAnsi="Times New Roman" w:cs="Times New Roman"/>
          <w:b w:val="0"/>
          <w:i w:val="0"/>
        </w:rPr>
        <w:t>Порядок установления критериев, значимости критериев и методики оценки при закупках услуг</w:t>
      </w:r>
      <w:bookmarkEnd w:id="70"/>
      <w:r w:rsidR="007235CC">
        <w:rPr>
          <w:rFonts w:ascii="Times New Roman" w:hAnsi="Times New Roman" w:cs="Times New Roman"/>
          <w:b w:val="0"/>
          <w:i w:val="0"/>
        </w:rPr>
        <w:t>, работ</w:t>
      </w:r>
    </w:p>
    <w:p w14:paraId="73A4BE65" w14:textId="77777777" w:rsidR="00580EF8" w:rsidRPr="00B57E13" w:rsidRDefault="00A85ED8" w:rsidP="00B57E13">
      <w:pPr>
        <w:pStyle w:val="21"/>
        <w:numPr>
          <w:ilvl w:val="1"/>
          <w:numId w:val="170"/>
        </w:numPr>
        <w:spacing w:before="120" w:after="120" w:line="240" w:lineRule="auto"/>
        <w:ind w:hanging="731"/>
        <w:rPr>
          <w:rFonts w:ascii="Times New Roman" w:hAnsi="Times New Roman" w:cs="Times New Roman"/>
          <w:b w:val="0"/>
          <w:i w:val="0"/>
        </w:rPr>
      </w:pPr>
      <w:r w:rsidRPr="00B57E13">
        <w:rPr>
          <w:rFonts w:ascii="Times New Roman" w:hAnsi="Times New Roman" w:cs="Times New Roman"/>
          <w:b w:val="0"/>
          <w:i w:val="0"/>
        </w:rPr>
        <w:t>Критерии оценки и их значимость</w:t>
      </w:r>
    </w:p>
    <w:p w14:paraId="122919C3" w14:textId="77777777" w:rsidR="008771B9" w:rsidRPr="00C703DA" w:rsidRDefault="008771B9" w:rsidP="002A5531">
      <w:pPr>
        <w:numPr>
          <w:ilvl w:val="0"/>
          <w:numId w:val="1"/>
        </w:numPr>
        <w:tabs>
          <w:tab w:val="left" w:pos="1134"/>
        </w:tabs>
        <w:spacing w:before="0" w:line="240" w:lineRule="auto"/>
        <w:ind w:right="68"/>
        <w:rPr>
          <w:sz w:val="28"/>
          <w:szCs w:val="28"/>
        </w:rPr>
      </w:pPr>
      <w:r w:rsidRPr="008A43FF">
        <w:rPr>
          <w:sz w:val="28"/>
          <w:szCs w:val="28"/>
        </w:rPr>
        <w:t>цена договора</w:t>
      </w:r>
      <w:r w:rsidR="002335D7" w:rsidRPr="00FC6835">
        <w:rPr>
          <w:sz w:val="28"/>
          <w:szCs w:val="28"/>
        </w:rPr>
        <w:t xml:space="preserve">, цена единицы </w:t>
      </w:r>
      <w:proofErr w:type="gramStart"/>
      <w:r w:rsidR="002335D7" w:rsidRPr="00FC6835">
        <w:rPr>
          <w:sz w:val="28"/>
          <w:szCs w:val="28"/>
        </w:rPr>
        <w:t>продукции</w:t>
      </w:r>
      <w:r w:rsidR="001763EC">
        <w:rPr>
          <w:sz w:val="28"/>
          <w:szCs w:val="28"/>
        </w:rPr>
        <w:t>;</w:t>
      </w:r>
      <w:r w:rsidR="001763EC" w:rsidRPr="001763EC">
        <w:t xml:space="preserve"> </w:t>
      </w:r>
      <w:r w:rsidRPr="00C703DA">
        <w:rPr>
          <w:sz w:val="28"/>
          <w:szCs w:val="28"/>
        </w:rPr>
        <w:t xml:space="preserve"> (</w:t>
      </w:r>
      <w:proofErr w:type="gramEnd"/>
      <w:r w:rsidRPr="00C703DA">
        <w:rPr>
          <w:sz w:val="28"/>
          <w:szCs w:val="28"/>
        </w:rPr>
        <w:t>значимость критерия Ц </w:t>
      </w:r>
      <w:r w:rsidRPr="00C703DA">
        <w:rPr>
          <w:sz w:val="28"/>
          <w:szCs w:val="28"/>
          <w:vertAlign w:val="subscript"/>
        </w:rPr>
        <w:t>i</w:t>
      </w:r>
      <w:r w:rsidRPr="001763EC">
        <w:rPr>
          <w:sz w:val="28"/>
          <w:szCs w:val="28"/>
        </w:rPr>
        <w:t xml:space="preserve"> (ОЦ </w:t>
      </w:r>
      <w:r w:rsidRPr="001763EC">
        <w:rPr>
          <w:sz w:val="28"/>
          <w:szCs w:val="28"/>
          <w:vertAlign w:val="subscript"/>
        </w:rPr>
        <w:t>i</w:t>
      </w:r>
      <w:r w:rsidRPr="001763EC">
        <w:rPr>
          <w:sz w:val="28"/>
          <w:szCs w:val="28"/>
        </w:rPr>
        <w:t>) – ___%)</w:t>
      </w:r>
      <w:r w:rsidR="00761F68" w:rsidRPr="001763EC">
        <w:rPr>
          <w:sz w:val="28"/>
          <w:szCs w:val="28"/>
        </w:rPr>
        <w:t>.</w:t>
      </w:r>
    </w:p>
    <w:p w14:paraId="4DCE0510" w14:textId="77777777" w:rsidR="00430773" w:rsidRPr="001942BE" w:rsidRDefault="008771B9" w:rsidP="002335D7">
      <w:pPr>
        <w:tabs>
          <w:tab w:val="num" w:pos="0"/>
          <w:tab w:val="left" w:pos="1134"/>
          <w:tab w:val="num" w:pos="6238"/>
        </w:tabs>
        <w:spacing w:before="0" w:line="240" w:lineRule="auto"/>
        <w:ind w:right="68" w:firstLine="709"/>
        <w:rPr>
          <w:sz w:val="28"/>
          <w:szCs w:val="28"/>
        </w:rPr>
      </w:pPr>
      <w:r w:rsidRPr="001942BE">
        <w:rPr>
          <w:sz w:val="28"/>
          <w:szCs w:val="28"/>
        </w:rPr>
        <w:t>Значимость (вес) критерия не может быть менее 75%, за исключением случаев</w:t>
      </w:r>
      <w:r w:rsidR="002335D7" w:rsidRPr="001942BE">
        <w:rPr>
          <w:sz w:val="28"/>
          <w:szCs w:val="28"/>
        </w:rPr>
        <w:t xml:space="preserve"> проведени</w:t>
      </w:r>
      <w:r w:rsidR="003E2A99" w:rsidRPr="001942BE">
        <w:rPr>
          <w:sz w:val="28"/>
          <w:szCs w:val="28"/>
        </w:rPr>
        <w:t>я</w:t>
      </w:r>
      <w:r w:rsidR="002335D7" w:rsidRPr="001942BE">
        <w:rPr>
          <w:sz w:val="28"/>
          <w:szCs w:val="28"/>
        </w:rPr>
        <w:t xml:space="preserve"> запроса предложений, по результатам которого предполагается заключение договора в отношении любых из следующих работ, услуг</w:t>
      </w:r>
      <w:r w:rsidR="00430773" w:rsidRPr="001942BE">
        <w:rPr>
          <w:sz w:val="28"/>
          <w:szCs w:val="28"/>
        </w:rPr>
        <w:t>:</w:t>
      </w:r>
    </w:p>
    <w:p w14:paraId="73A50BA1" w14:textId="77777777" w:rsidR="00280D5D" w:rsidRPr="001942BE" w:rsidRDefault="00D77FB1" w:rsidP="001942BE">
      <w:pPr>
        <w:pStyle w:val="afff9"/>
        <w:numPr>
          <w:ilvl w:val="0"/>
          <w:numId w:val="169"/>
        </w:numPr>
        <w:tabs>
          <w:tab w:val="left" w:pos="1134"/>
        </w:tabs>
        <w:spacing w:line="240" w:lineRule="auto"/>
        <w:ind w:right="68"/>
        <w:rPr>
          <w:sz w:val="28"/>
          <w:szCs w:val="28"/>
        </w:rPr>
      </w:pPr>
      <w:r w:rsidRPr="001942BE">
        <w:rPr>
          <w:sz w:val="28"/>
          <w:szCs w:val="28"/>
        </w:rPr>
        <w:t>значимость данного критерия – от 30% до 55%:</w:t>
      </w:r>
    </w:p>
    <w:p w14:paraId="1DBC1102" w14:textId="77777777" w:rsidR="00280D5D" w:rsidRPr="001942BE" w:rsidRDefault="009644B5" w:rsidP="001942BE">
      <w:pPr>
        <w:pStyle w:val="afff9"/>
        <w:numPr>
          <w:ilvl w:val="0"/>
          <w:numId w:val="72"/>
        </w:numPr>
        <w:tabs>
          <w:tab w:val="left" w:pos="1134"/>
        </w:tabs>
        <w:spacing w:line="240" w:lineRule="auto"/>
        <w:ind w:left="709" w:right="68" w:firstLine="1134"/>
        <w:rPr>
          <w:sz w:val="28"/>
          <w:szCs w:val="28"/>
        </w:rPr>
      </w:pPr>
      <w:r w:rsidRPr="001942BE">
        <w:rPr>
          <w:bCs w:val="0"/>
          <w:sz w:val="28"/>
          <w:szCs w:val="28"/>
        </w:rPr>
        <w:t>аудиторских услуг;</w:t>
      </w:r>
    </w:p>
    <w:p w14:paraId="52E53465" w14:textId="77777777" w:rsidR="00280D5D" w:rsidRPr="001942BE" w:rsidRDefault="002335D7" w:rsidP="001942BE">
      <w:pPr>
        <w:pStyle w:val="afff9"/>
        <w:numPr>
          <w:ilvl w:val="0"/>
          <w:numId w:val="169"/>
        </w:numPr>
        <w:tabs>
          <w:tab w:val="left" w:pos="1134"/>
        </w:tabs>
        <w:spacing w:line="240" w:lineRule="auto"/>
        <w:ind w:left="709" w:right="68" w:firstLine="0"/>
        <w:rPr>
          <w:sz w:val="28"/>
          <w:szCs w:val="28"/>
        </w:rPr>
      </w:pPr>
      <w:r w:rsidRPr="001942BE">
        <w:rPr>
          <w:sz w:val="28"/>
          <w:szCs w:val="28"/>
        </w:rPr>
        <w:t>значимость данного критерия – не менее 55%:</w:t>
      </w:r>
    </w:p>
    <w:p w14:paraId="3E17E926" w14:textId="77777777" w:rsidR="008771B9" w:rsidRPr="001942BE" w:rsidRDefault="008771B9" w:rsidP="001942BE">
      <w:pPr>
        <w:pStyle w:val="afff9"/>
        <w:numPr>
          <w:ilvl w:val="0"/>
          <w:numId w:val="72"/>
        </w:numPr>
        <w:tabs>
          <w:tab w:val="left" w:pos="1134"/>
        </w:tabs>
        <w:spacing w:line="240" w:lineRule="auto"/>
        <w:ind w:left="709" w:right="68" w:firstLine="1134"/>
        <w:rPr>
          <w:sz w:val="28"/>
          <w:szCs w:val="28"/>
        </w:rPr>
      </w:pPr>
      <w:r w:rsidRPr="001942BE">
        <w:rPr>
          <w:bCs w:val="0"/>
          <w:sz w:val="28"/>
          <w:szCs w:val="28"/>
        </w:rPr>
        <w:t>по разработке и внедрению информационных систем,</w:t>
      </w:r>
    </w:p>
    <w:p w14:paraId="36582435" w14:textId="77777777" w:rsidR="008771B9" w:rsidRPr="001942BE" w:rsidRDefault="008771B9" w:rsidP="001942BE">
      <w:pPr>
        <w:pStyle w:val="afff9"/>
        <w:numPr>
          <w:ilvl w:val="0"/>
          <w:numId w:val="72"/>
        </w:numPr>
        <w:tabs>
          <w:tab w:val="left" w:pos="1134"/>
        </w:tabs>
        <w:spacing w:line="240" w:lineRule="auto"/>
        <w:ind w:left="709" w:right="68" w:firstLine="1134"/>
        <w:rPr>
          <w:sz w:val="28"/>
          <w:szCs w:val="28"/>
        </w:rPr>
      </w:pPr>
      <w:r w:rsidRPr="001942BE">
        <w:rPr>
          <w:bCs w:val="0"/>
          <w:sz w:val="28"/>
          <w:szCs w:val="28"/>
        </w:rPr>
        <w:t>информационных или консультационных услуг,</w:t>
      </w:r>
    </w:p>
    <w:p w14:paraId="6E71D114" w14:textId="77777777" w:rsidR="008771B9" w:rsidRPr="001942BE" w:rsidRDefault="008771B9" w:rsidP="001942BE">
      <w:pPr>
        <w:pStyle w:val="afff9"/>
        <w:numPr>
          <w:ilvl w:val="0"/>
          <w:numId w:val="72"/>
        </w:numPr>
        <w:tabs>
          <w:tab w:val="left" w:pos="1134"/>
        </w:tabs>
        <w:spacing w:line="240" w:lineRule="auto"/>
        <w:ind w:left="709" w:right="68" w:firstLine="1134"/>
        <w:rPr>
          <w:sz w:val="28"/>
          <w:szCs w:val="28"/>
        </w:rPr>
      </w:pPr>
      <w:r w:rsidRPr="001942BE">
        <w:rPr>
          <w:bCs w:val="0"/>
          <w:sz w:val="28"/>
          <w:szCs w:val="28"/>
        </w:rPr>
        <w:t>образовательных услуг;</w:t>
      </w:r>
    </w:p>
    <w:p w14:paraId="1F6EE594" w14:textId="77777777" w:rsidR="008771B9" w:rsidRPr="001942BE" w:rsidRDefault="008771B9" w:rsidP="001942BE">
      <w:pPr>
        <w:pStyle w:val="afff9"/>
        <w:numPr>
          <w:ilvl w:val="0"/>
          <w:numId w:val="72"/>
        </w:numPr>
        <w:tabs>
          <w:tab w:val="left" w:pos="1134"/>
        </w:tabs>
        <w:spacing w:line="240" w:lineRule="auto"/>
        <w:ind w:left="709" w:right="68" w:firstLine="1134"/>
        <w:rPr>
          <w:sz w:val="28"/>
          <w:szCs w:val="28"/>
        </w:rPr>
      </w:pPr>
      <w:r w:rsidRPr="001942BE">
        <w:rPr>
          <w:bCs w:val="0"/>
          <w:sz w:val="28"/>
          <w:szCs w:val="28"/>
        </w:rPr>
        <w:t xml:space="preserve">юридических услуг, </w:t>
      </w:r>
    </w:p>
    <w:p w14:paraId="7C6A153C" w14:textId="77777777" w:rsidR="008771B9" w:rsidRPr="001942BE" w:rsidRDefault="008771B9" w:rsidP="001942BE">
      <w:pPr>
        <w:pStyle w:val="afff9"/>
        <w:numPr>
          <w:ilvl w:val="0"/>
          <w:numId w:val="72"/>
        </w:numPr>
        <w:tabs>
          <w:tab w:val="left" w:pos="1134"/>
        </w:tabs>
        <w:spacing w:line="240" w:lineRule="auto"/>
        <w:ind w:left="709" w:right="68" w:firstLine="1134"/>
        <w:rPr>
          <w:sz w:val="28"/>
          <w:szCs w:val="28"/>
        </w:rPr>
      </w:pPr>
      <w:r w:rsidRPr="001942BE">
        <w:rPr>
          <w:bCs w:val="0"/>
          <w:sz w:val="28"/>
          <w:szCs w:val="28"/>
        </w:rPr>
        <w:t xml:space="preserve">услуг по оценке активов и обязательств, </w:t>
      </w:r>
    </w:p>
    <w:p w14:paraId="0CBDA107" w14:textId="77777777" w:rsidR="008771B9" w:rsidRPr="001942BE" w:rsidRDefault="008771B9" w:rsidP="001942BE">
      <w:pPr>
        <w:pStyle w:val="afff9"/>
        <w:numPr>
          <w:ilvl w:val="0"/>
          <w:numId w:val="72"/>
        </w:numPr>
        <w:tabs>
          <w:tab w:val="left" w:pos="1134"/>
        </w:tabs>
        <w:spacing w:line="240" w:lineRule="auto"/>
        <w:ind w:left="709" w:right="68" w:firstLine="1134"/>
        <w:rPr>
          <w:sz w:val="28"/>
          <w:szCs w:val="28"/>
        </w:rPr>
      </w:pPr>
      <w:r w:rsidRPr="001942BE">
        <w:rPr>
          <w:bCs w:val="0"/>
          <w:sz w:val="28"/>
          <w:szCs w:val="28"/>
        </w:rPr>
        <w:t xml:space="preserve">услуг по организации выставочной деятельности, </w:t>
      </w:r>
    </w:p>
    <w:p w14:paraId="61D73154" w14:textId="77777777" w:rsidR="008771B9" w:rsidRPr="001942BE" w:rsidRDefault="008771B9" w:rsidP="001942BE">
      <w:pPr>
        <w:pStyle w:val="afff9"/>
        <w:numPr>
          <w:ilvl w:val="0"/>
          <w:numId w:val="72"/>
        </w:numPr>
        <w:tabs>
          <w:tab w:val="left" w:pos="1134"/>
        </w:tabs>
        <w:spacing w:line="240" w:lineRule="auto"/>
        <w:ind w:left="709" w:right="68" w:firstLine="1134"/>
        <w:rPr>
          <w:sz w:val="28"/>
          <w:szCs w:val="28"/>
        </w:rPr>
      </w:pPr>
      <w:r w:rsidRPr="001942BE">
        <w:rPr>
          <w:bCs w:val="0"/>
          <w:sz w:val="28"/>
          <w:szCs w:val="28"/>
        </w:rPr>
        <w:t xml:space="preserve">проведение научно-исследовательских, опытно-конструкторских или технологических услуг и работ, </w:t>
      </w:r>
    </w:p>
    <w:p w14:paraId="178C4EAA" w14:textId="77777777" w:rsidR="008771B9" w:rsidRPr="001942BE" w:rsidRDefault="008771B9" w:rsidP="001942BE">
      <w:pPr>
        <w:pStyle w:val="afff9"/>
        <w:numPr>
          <w:ilvl w:val="0"/>
          <w:numId w:val="72"/>
        </w:numPr>
        <w:tabs>
          <w:tab w:val="left" w:pos="1134"/>
        </w:tabs>
        <w:spacing w:line="240" w:lineRule="auto"/>
        <w:ind w:left="709" w:right="68" w:firstLine="1134"/>
        <w:rPr>
          <w:sz w:val="28"/>
          <w:szCs w:val="28"/>
        </w:rPr>
      </w:pPr>
      <w:r w:rsidRPr="001942BE">
        <w:rPr>
          <w:bCs w:val="0"/>
          <w:sz w:val="28"/>
          <w:szCs w:val="28"/>
        </w:rPr>
        <w:t xml:space="preserve">проведение опытов и экспериментов, </w:t>
      </w:r>
    </w:p>
    <w:p w14:paraId="7CB29FDA" w14:textId="77777777" w:rsidR="008771B9" w:rsidRPr="001942BE" w:rsidRDefault="008771B9" w:rsidP="001942BE">
      <w:pPr>
        <w:pStyle w:val="afff9"/>
        <w:numPr>
          <w:ilvl w:val="0"/>
          <w:numId w:val="72"/>
        </w:numPr>
        <w:tabs>
          <w:tab w:val="left" w:pos="1134"/>
        </w:tabs>
        <w:spacing w:line="240" w:lineRule="auto"/>
        <w:ind w:left="709" w:right="68" w:firstLine="1134"/>
        <w:rPr>
          <w:sz w:val="28"/>
          <w:szCs w:val="28"/>
        </w:rPr>
      </w:pPr>
      <w:r w:rsidRPr="001942BE">
        <w:rPr>
          <w:bCs w:val="0"/>
          <w:sz w:val="28"/>
          <w:szCs w:val="28"/>
        </w:rPr>
        <w:t xml:space="preserve">разработку дизайна продукции, </w:t>
      </w:r>
    </w:p>
    <w:p w14:paraId="6BAB7510" w14:textId="77777777" w:rsidR="008771B9" w:rsidRPr="001942BE" w:rsidRDefault="008771B9" w:rsidP="001942BE">
      <w:pPr>
        <w:pStyle w:val="afff9"/>
        <w:numPr>
          <w:ilvl w:val="0"/>
          <w:numId w:val="72"/>
        </w:numPr>
        <w:tabs>
          <w:tab w:val="left" w:pos="1134"/>
        </w:tabs>
        <w:spacing w:line="240" w:lineRule="auto"/>
        <w:ind w:left="709" w:right="68" w:firstLine="1134"/>
        <w:rPr>
          <w:sz w:val="28"/>
          <w:szCs w:val="28"/>
        </w:rPr>
      </w:pPr>
      <w:r w:rsidRPr="001942BE">
        <w:rPr>
          <w:bCs w:val="0"/>
          <w:sz w:val="28"/>
          <w:szCs w:val="28"/>
        </w:rPr>
        <w:t xml:space="preserve">услуг, связанных с обеспечением визитов официальных делегаций и представителей, </w:t>
      </w:r>
    </w:p>
    <w:p w14:paraId="2BB6E538" w14:textId="77777777" w:rsidR="008771B9" w:rsidRPr="001942BE" w:rsidRDefault="008771B9" w:rsidP="001942BE">
      <w:pPr>
        <w:pStyle w:val="afff9"/>
        <w:numPr>
          <w:ilvl w:val="0"/>
          <w:numId w:val="72"/>
        </w:numPr>
        <w:tabs>
          <w:tab w:val="left" w:pos="1134"/>
        </w:tabs>
        <w:spacing w:line="240" w:lineRule="auto"/>
        <w:ind w:left="709" w:right="68" w:firstLine="1134"/>
        <w:rPr>
          <w:sz w:val="28"/>
          <w:szCs w:val="28"/>
        </w:rPr>
      </w:pPr>
      <w:r w:rsidRPr="001942BE">
        <w:rPr>
          <w:bCs w:val="0"/>
          <w:sz w:val="28"/>
          <w:szCs w:val="28"/>
        </w:rPr>
        <w:t xml:space="preserve">услуг, связанных с направлением работников заказчика в служебные командировки, </w:t>
      </w:r>
    </w:p>
    <w:p w14:paraId="2284594E" w14:textId="77777777" w:rsidR="008771B9" w:rsidRPr="001942BE" w:rsidRDefault="008771B9" w:rsidP="001942BE">
      <w:pPr>
        <w:pStyle w:val="afff9"/>
        <w:numPr>
          <w:ilvl w:val="0"/>
          <w:numId w:val="72"/>
        </w:numPr>
        <w:tabs>
          <w:tab w:val="left" w:pos="1134"/>
        </w:tabs>
        <w:spacing w:line="240" w:lineRule="auto"/>
        <w:ind w:left="709" w:right="68" w:firstLine="1134"/>
        <w:rPr>
          <w:sz w:val="28"/>
          <w:szCs w:val="28"/>
        </w:rPr>
      </w:pPr>
      <w:r w:rsidRPr="001942BE">
        <w:rPr>
          <w:bCs w:val="0"/>
          <w:sz w:val="28"/>
          <w:szCs w:val="28"/>
        </w:rPr>
        <w:t>аренды недвижимого имущества,</w:t>
      </w:r>
    </w:p>
    <w:p w14:paraId="4A62D582" w14:textId="14726CAF" w:rsidR="008771B9" w:rsidRPr="008A43FF" w:rsidDel="001763EC" w:rsidRDefault="008771B9" w:rsidP="008771B9">
      <w:pPr>
        <w:numPr>
          <w:ilvl w:val="0"/>
          <w:numId w:val="1"/>
        </w:numPr>
        <w:tabs>
          <w:tab w:val="num" w:pos="0"/>
          <w:tab w:val="left" w:pos="1134"/>
        </w:tabs>
        <w:spacing w:before="0" w:line="240" w:lineRule="auto"/>
        <w:ind w:left="0" w:right="68" w:firstLine="709"/>
        <w:rPr>
          <w:sz w:val="28"/>
          <w:szCs w:val="28"/>
        </w:rPr>
      </w:pPr>
      <w:r w:rsidRPr="008A43FF" w:rsidDel="001763EC">
        <w:rPr>
          <w:sz w:val="28"/>
          <w:szCs w:val="28"/>
        </w:rPr>
        <w:t>срок выполнения работ, оказания услуг</w:t>
      </w:r>
      <w:r w:rsidR="00B806FB">
        <w:rPr>
          <w:sz w:val="28"/>
          <w:szCs w:val="28"/>
        </w:rPr>
        <w:t xml:space="preserve"> (используется для оценки в соответствии с п.2.4.2.1)</w:t>
      </w:r>
      <w:r w:rsidRPr="008A43FF" w:rsidDel="001763EC">
        <w:rPr>
          <w:sz w:val="28"/>
          <w:szCs w:val="28"/>
        </w:rPr>
        <w:t>;</w:t>
      </w:r>
    </w:p>
    <w:p w14:paraId="4CA5C3B4" w14:textId="04C0236F" w:rsidR="008771B9" w:rsidRPr="008A43FF" w:rsidDel="001763EC" w:rsidRDefault="008771B9" w:rsidP="008771B9">
      <w:pPr>
        <w:numPr>
          <w:ilvl w:val="0"/>
          <w:numId w:val="1"/>
        </w:numPr>
        <w:tabs>
          <w:tab w:val="num" w:pos="0"/>
          <w:tab w:val="left" w:pos="1134"/>
        </w:tabs>
        <w:spacing w:before="0" w:line="240" w:lineRule="auto"/>
        <w:ind w:left="0" w:right="68" w:firstLine="709"/>
        <w:rPr>
          <w:sz w:val="28"/>
          <w:szCs w:val="28"/>
        </w:rPr>
      </w:pPr>
      <w:r w:rsidRPr="008A43FF" w:rsidDel="001763EC">
        <w:rPr>
          <w:sz w:val="28"/>
          <w:szCs w:val="28"/>
        </w:rPr>
        <w:t>условия оплаты работ, услуг</w:t>
      </w:r>
      <w:r w:rsidR="00B806FB">
        <w:rPr>
          <w:sz w:val="28"/>
          <w:szCs w:val="28"/>
        </w:rPr>
        <w:t xml:space="preserve"> (используется для оценки в соответствии с п.2.4.2.1)</w:t>
      </w:r>
      <w:r w:rsidR="004E226A" w:rsidDel="001763EC">
        <w:rPr>
          <w:sz w:val="28"/>
          <w:szCs w:val="28"/>
        </w:rPr>
        <w:t>;</w:t>
      </w:r>
    </w:p>
    <w:p w14:paraId="0E51A450" w14:textId="77777777" w:rsidR="008771B9" w:rsidRPr="00761F68" w:rsidRDefault="008771B9" w:rsidP="008771B9">
      <w:pPr>
        <w:tabs>
          <w:tab w:val="num" w:pos="0"/>
          <w:tab w:val="left" w:pos="1134"/>
        </w:tabs>
        <w:spacing w:before="0" w:line="240" w:lineRule="auto"/>
        <w:ind w:right="68" w:firstLine="709"/>
        <w:rPr>
          <w:sz w:val="28"/>
          <w:szCs w:val="28"/>
        </w:rPr>
      </w:pPr>
      <w:r w:rsidRPr="00761F68">
        <w:rPr>
          <w:sz w:val="28"/>
          <w:szCs w:val="28"/>
        </w:rPr>
        <w:t xml:space="preserve">Используется в случаях, когда заказчик позволяет участникам закупки предложить в заявке размер авансового платежа. </w:t>
      </w:r>
      <w:r w:rsidR="008A34D2" w:rsidRPr="00761F68">
        <w:rPr>
          <w:sz w:val="28"/>
          <w:szCs w:val="28"/>
        </w:rPr>
        <w:t>Данный критерий</w:t>
      </w:r>
      <w:r w:rsidRPr="00761F68">
        <w:rPr>
          <w:sz w:val="28"/>
          <w:szCs w:val="28"/>
        </w:rPr>
        <w:t xml:space="preserve"> может быть только стоимостным, весовое значение данного критерия не устанавливается.</w:t>
      </w:r>
    </w:p>
    <w:p w14:paraId="6D195552" w14:textId="77777777" w:rsidR="00580EF8" w:rsidRPr="008A43FF" w:rsidRDefault="00CB5E40" w:rsidP="00285FAA">
      <w:pPr>
        <w:numPr>
          <w:ilvl w:val="0"/>
          <w:numId w:val="1"/>
        </w:numPr>
        <w:tabs>
          <w:tab w:val="num" w:pos="0"/>
          <w:tab w:val="left" w:pos="1134"/>
        </w:tabs>
        <w:spacing w:before="0" w:line="240" w:lineRule="auto"/>
        <w:ind w:left="0" w:right="68" w:firstLine="709"/>
        <w:rPr>
          <w:sz w:val="28"/>
          <w:szCs w:val="28"/>
        </w:rPr>
      </w:pPr>
      <w:bookmarkStart w:id="71" w:name="_Ref383767355"/>
      <w:r w:rsidRPr="008A43FF">
        <w:rPr>
          <w:sz w:val="28"/>
          <w:szCs w:val="28"/>
        </w:rPr>
        <w:t>качество технического предложения</w:t>
      </w:r>
      <w:r w:rsidRPr="008A43FF">
        <w:rPr>
          <w:bCs/>
          <w:sz w:val="28"/>
          <w:szCs w:val="28"/>
        </w:rPr>
        <w:t xml:space="preserve"> (значимость критерия Т </w:t>
      </w:r>
      <w:r w:rsidRPr="008A43FF">
        <w:rPr>
          <w:bCs/>
          <w:sz w:val="28"/>
          <w:szCs w:val="28"/>
          <w:vertAlign w:val="subscript"/>
          <w:lang w:val="en-US"/>
        </w:rPr>
        <w:t>i</w:t>
      </w:r>
      <w:r w:rsidRPr="008A43FF">
        <w:rPr>
          <w:bCs/>
          <w:sz w:val="28"/>
          <w:szCs w:val="28"/>
        </w:rPr>
        <w:t xml:space="preserve"> – ___%)</w:t>
      </w:r>
      <w:r w:rsidRPr="008A43FF">
        <w:rPr>
          <w:sz w:val="28"/>
          <w:szCs w:val="28"/>
        </w:rPr>
        <w:t>;</w:t>
      </w:r>
      <w:bookmarkEnd w:id="71"/>
    </w:p>
    <w:p w14:paraId="7FEB16D5" w14:textId="77777777" w:rsidR="00580EF8" w:rsidRPr="008A43FF" w:rsidRDefault="00CB5E40" w:rsidP="00285FAA">
      <w:pPr>
        <w:numPr>
          <w:ilvl w:val="0"/>
          <w:numId w:val="1"/>
        </w:numPr>
        <w:tabs>
          <w:tab w:val="num" w:pos="0"/>
          <w:tab w:val="left" w:pos="1134"/>
        </w:tabs>
        <w:spacing w:before="0" w:line="240" w:lineRule="auto"/>
        <w:ind w:left="0" w:right="68" w:firstLine="709"/>
        <w:rPr>
          <w:bCs/>
          <w:sz w:val="28"/>
          <w:szCs w:val="28"/>
        </w:rPr>
      </w:pPr>
      <w:bookmarkStart w:id="72" w:name="_Ref383767362"/>
      <w:r w:rsidRPr="008A43FF">
        <w:rPr>
          <w:sz w:val="28"/>
          <w:szCs w:val="28"/>
        </w:rPr>
        <w:t>квалификация</w:t>
      </w:r>
      <w:r w:rsidRPr="008A43FF">
        <w:rPr>
          <w:bCs/>
          <w:sz w:val="28"/>
          <w:szCs w:val="28"/>
        </w:rPr>
        <w:t xml:space="preserve"> участника закупки </w:t>
      </w:r>
      <w:r w:rsidRPr="008A43FF">
        <w:rPr>
          <w:sz w:val="28"/>
          <w:szCs w:val="28"/>
        </w:rPr>
        <w:t>(</w:t>
      </w:r>
      <w:r w:rsidRPr="008A43FF">
        <w:rPr>
          <w:bCs/>
          <w:sz w:val="28"/>
          <w:szCs w:val="28"/>
        </w:rPr>
        <w:t xml:space="preserve">значимость критерия </w:t>
      </w:r>
      <w:proofErr w:type="spellStart"/>
      <w:r w:rsidRPr="008A43FF">
        <w:rPr>
          <w:bCs/>
          <w:sz w:val="28"/>
          <w:szCs w:val="28"/>
        </w:rPr>
        <w:t>Кв</w:t>
      </w:r>
      <w:r w:rsidRPr="008A43FF">
        <w:rPr>
          <w:bCs/>
          <w:sz w:val="28"/>
          <w:szCs w:val="28"/>
          <w:vertAlign w:val="subscript"/>
          <w:lang w:val="en-US"/>
        </w:rPr>
        <w:t>i</w:t>
      </w:r>
      <w:proofErr w:type="spellEnd"/>
      <w:r w:rsidRPr="008A43FF">
        <w:rPr>
          <w:bCs/>
          <w:sz w:val="28"/>
          <w:szCs w:val="28"/>
        </w:rPr>
        <w:t xml:space="preserve"> – ___%)</w:t>
      </w:r>
      <w:r w:rsidRPr="008A43FF">
        <w:rPr>
          <w:sz w:val="28"/>
          <w:szCs w:val="28"/>
        </w:rPr>
        <w:t>, в том числе:</w:t>
      </w:r>
      <w:bookmarkEnd w:id="72"/>
    </w:p>
    <w:p w14:paraId="78D7E6E1" w14:textId="77777777" w:rsidR="00CB5E40" w:rsidRPr="008A43FF" w:rsidRDefault="00CB5E40" w:rsidP="006850E3">
      <w:pPr>
        <w:numPr>
          <w:ilvl w:val="3"/>
          <w:numId w:val="81"/>
        </w:numPr>
        <w:tabs>
          <w:tab w:val="num" w:pos="778"/>
          <w:tab w:val="left" w:pos="1134"/>
        </w:tabs>
        <w:spacing w:before="0" w:line="240" w:lineRule="auto"/>
        <w:ind w:left="0" w:right="68" w:firstLine="709"/>
        <w:rPr>
          <w:bCs/>
          <w:sz w:val="28"/>
          <w:szCs w:val="28"/>
        </w:rPr>
      </w:pPr>
      <w:r w:rsidRPr="008A43FF">
        <w:rPr>
          <w:sz w:val="28"/>
          <w:szCs w:val="28"/>
        </w:rPr>
        <w:t>опыт (</w:t>
      </w:r>
      <w:r w:rsidRPr="008A43FF">
        <w:rPr>
          <w:bCs/>
          <w:sz w:val="28"/>
          <w:szCs w:val="28"/>
        </w:rPr>
        <w:t xml:space="preserve">значимость подкритерия </w:t>
      </w:r>
      <w:proofErr w:type="gramStart"/>
      <w:r w:rsidRPr="008A43FF">
        <w:rPr>
          <w:bCs/>
          <w:sz w:val="28"/>
          <w:szCs w:val="28"/>
        </w:rPr>
        <w:t>О</w:t>
      </w:r>
      <w:proofErr w:type="gramEnd"/>
      <w:r w:rsidRPr="008A43FF">
        <w:rPr>
          <w:bCs/>
          <w:sz w:val="28"/>
          <w:szCs w:val="28"/>
        </w:rPr>
        <w:t xml:space="preserve"> </w:t>
      </w:r>
      <w:r w:rsidRPr="008A43FF">
        <w:rPr>
          <w:bCs/>
          <w:sz w:val="28"/>
          <w:szCs w:val="28"/>
          <w:vertAlign w:val="subscript"/>
          <w:lang w:val="en-US"/>
        </w:rPr>
        <w:t>i</w:t>
      </w:r>
      <w:r w:rsidRPr="008A43FF">
        <w:rPr>
          <w:bCs/>
          <w:sz w:val="28"/>
          <w:szCs w:val="28"/>
        </w:rPr>
        <w:t xml:space="preserve"> – ___%)</w:t>
      </w:r>
      <w:r w:rsidRPr="008A43FF">
        <w:rPr>
          <w:sz w:val="28"/>
          <w:szCs w:val="28"/>
        </w:rPr>
        <w:t>;</w:t>
      </w:r>
    </w:p>
    <w:p w14:paraId="0DC14F89" w14:textId="77777777" w:rsidR="00CB5E40" w:rsidRPr="00761F68" w:rsidRDefault="00CB5E40" w:rsidP="006850E3">
      <w:pPr>
        <w:numPr>
          <w:ilvl w:val="3"/>
          <w:numId w:val="81"/>
        </w:numPr>
        <w:tabs>
          <w:tab w:val="num" w:pos="778"/>
          <w:tab w:val="left" w:pos="1134"/>
        </w:tabs>
        <w:spacing w:before="0" w:line="240" w:lineRule="auto"/>
        <w:ind w:left="0" w:right="68" w:firstLine="709"/>
        <w:rPr>
          <w:bCs/>
          <w:sz w:val="28"/>
          <w:szCs w:val="28"/>
        </w:rPr>
      </w:pPr>
      <w:r w:rsidRPr="00761F68">
        <w:rPr>
          <w:bCs/>
          <w:sz w:val="28"/>
          <w:szCs w:val="28"/>
        </w:rPr>
        <w:lastRenderedPageBreak/>
        <w:t>дополнительные подкритерии, установленные при закупке на выполнение работ, оказание услуг (данный подкритерий применяется при проведении запроса предложений) (значимость подкритерия ДОП i – ___%).</w:t>
      </w:r>
    </w:p>
    <w:p w14:paraId="4C14EFBE" w14:textId="77777777" w:rsidR="00CB5E40" w:rsidRPr="004E226A" w:rsidRDefault="00CB5E40" w:rsidP="00CB5E40">
      <w:pPr>
        <w:tabs>
          <w:tab w:val="left" w:pos="1134"/>
          <w:tab w:val="num" w:pos="2134"/>
        </w:tabs>
        <w:spacing w:before="0" w:line="240" w:lineRule="auto"/>
        <w:ind w:right="68" w:firstLine="709"/>
        <w:rPr>
          <w:sz w:val="28"/>
          <w:szCs w:val="28"/>
        </w:rPr>
      </w:pPr>
      <w:r w:rsidRPr="004E226A">
        <w:rPr>
          <w:sz w:val="28"/>
          <w:szCs w:val="28"/>
        </w:rPr>
        <w:t>При этом для указанных в документации о закупке дополнительных подкритериев должны быть установлены порядок оценки, показатели и шкала возможных значений оценки или порядок ее определения.</w:t>
      </w:r>
    </w:p>
    <w:p w14:paraId="5A3E35F9" w14:textId="5D9786C2" w:rsidR="00ED0343" w:rsidRPr="008A43FF" w:rsidRDefault="00CB5E40" w:rsidP="004E226A">
      <w:pPr>
        <w:tabs>
          <w:tab w:val="num" w:pos="0"/>
          <w:tab w:val="left" w:pos="1134"/>
        </w:tabs>
        <w:spacing w:before="0" w:line="240" w:lineRule="auto"/>
        <w:ind w:right="68" w:firstLine="709"/>
        <w:rPr>
          <w:rFonts w:eastAsia="Arial Unicode MS"/>
          <w:sz w:val="28"/>
        </w:rPr>
      </w:pPr>
      <w:r w:rsidRPr="004E226A">
        <w:rPr>
          <w:sz w:val="28"/>
          <w:szCs w:val="28"/>
        </w:rPr>
        <w:t xml:space="preserve">По критериям, указанным в пунктах </w:t>
      </w:r>
      <w:r w:rsidR="00F73766" w:rsidRPr="004E226A">
        <w:rPr>
          <w:sz w:val="28"/>
          <w:szCs w:val="28"/>
        </w:rPr>
        <w:fldChar w:fldCharType="begin"/>
      </w:r>
      <w:r w:rsidR="00F73766" w:rsidRPr="004E226A">
        <w:rPr>
          <w:sz w:val="28"/>
          <w:szCs w:val="28"/>
        </w:rPr>
        <w:instrText xml:space="preserve"> REF _Ref383767355 \r \h  \* MERGEFORMAT </w:instrText>
      </w:r>
      <w:r w:rsidR="00F73766" w:rsidRPr="004E226A">
        <w:rPr>
          <w:sz w:val="28"/>
          <w:szCs w:val="28"/>
        </w:rPr>
      </w:r>
      <w:r w:rsidR="00F73766" w:rsidRPr="004E226A">
        <w:rPr>
          <w:sz w:val="28"/>
          <w:szCs w:val="28"/>
        </w:rPr>
        <w:fldChar w:fldCharType="separate"/>
      </w:r>
      <w:r w:rsidR="006F59E9">
        <w:rPr>
          <w:sz w:val="28"/>
          <w:szCs w:val="28"/>
        </w:rPr>
        <w:t>4</w:t>
      </w:r>
      <w:r w:rsidR="00C34604" w:rsidRPr="004E226A">
        <w:rPr>
          <w:sz w:val="28"/>
          <w:szCs w:val="28"/>
        </w:rPr>
        <w:t>)</w:t>
      </w:r>
      <w:r w:rsidR="00F73766" w:rsidRPr="004E226A">
        <w:rPr>
          <w:sz w:val="28"/>
          <w:szCs w:val="28"/>
        </w:rPr>
        <w:fldChar w:fldCharType="end"/>
      </w:r>
      <w:r w:rsidRPr="004E226A">
        <w:rPr>
          <w:sz w:val="28"/>
          <w:szCs w:val="28"/>
        </w:rPr>
        <w:t xml:space="preserve">, </w:t>
      </w:r>
      <w:r w:rsidR="00F73766" w:rsidRPr="004E226A">
        <w:rPr>
          <w:sz w:val="28"/>
          <w:szCs w:val="28"/>
        </w:rPr>
        <w:fldChar w:fldCharType="begin"/>
      </w:r>
      <w:r w:rsidR="00F73766" w:rsidRPr="004E226A">
        <w:rPr>
          <w:sz w:val="28"/>
          <w:szCs w:val="28"/>
        </w:rPr>
        <w:instrText xml:space="preserve"> REF _Ref383767362 \r \h  \* MERGEFORMAT </w:instrText>
      </w:r>
      <w:r w:rsidR="00F73766" w:rsidRPr="004E226A">
        <w:rPr>
          <w:sz w:val="28"/>
          <w:szCs w:val="28"/>
        </w:rPr>
      </w:r>
      <w:r w:rsidR="00F73766" w:rsidRPr="004E226A">
        <w:rPr>
          <w:sz w:val="28"/>
          <w:szCs w:val="28"/>
        </w:rPr>
        <w:fldChar w:fldCharType="separate"/>
      </w:r>
      <w:r w:rsidR="006F59E9">
        <w:rPr>
          <w:sz w:val="28"/>
          <w:szCs w:val="28"/>
        </w:rPr>
        <w:t>5</w:t>
      </w:r>
      <w:r w:rsidR="00C34604" w:rsidRPr="004E226A">
        <w:rPr>
          <w:sz w:val="28"/>
          <w:szCs w:val="28"/>
        </w:rPr>
        <w:t>)</w:t>
      </w:r>
      <w:r w:rsidR="00F73766" w:rsidRPr="004E226A">
        <w:rPr>
          <w:sz w:val="28"/>
          <w:szCs w:val="28"/>
        </w:rPr>
        <w:fldChar w:fldCharType="end"/>
      </w:r>
      <w:r w:rsidRPr="004E226A">
        <w:rPr>
          <w:sz w:val="28"/>
          <w:szCs w:val="28"/>
        </w:rPr>
        <w:t xml:space="preserve"> заказчик вправе устанавливать в документации о закупке подкритерии оценки при условии установления порядка оценки по каждому из подкритериев с указанием показателей и шкалы возможных значений оценки или порядка ее определения.</w:t>
      </w:r>
    </w:p>
    <w:p w14:paraId="1FA96527" w14:textId="77777777" w:rsidR="00580EF8" w:rsidRPr="004E226A" w:rsidRDefault="00DC3D0A" w:rsidP="004E226A">
      <w:pPr>
        <w:pStyle w:val="21"/>
        <w:numPr>
          <w:ilvl w:val="1"/>
          <w:numId w:val="170"/>
        </w:numPr>
        <w:spacing w:before="120" w:after="120" w:line="240" w:lineRule="auto"/>
        <w:ind w:hanging="731"/>
        <w:rPr>
          <w:rFonts w:ascii="Times New Roman" w:hAnsi="Times New Roman" w:cs="Times New Roman"/>
          <w:b w:val="0"/>
          <w:i w:val="0"/>
        </w:rPr>
      </w:pPr>
      <w:bookmarkStart w:id="73" w:name="_Ref383786516"/>
      <w:bookmarkStart w:id="74" w:name="_Toc383792463"/>
      <w:bookmarkStart w:id="75" w:name="_Toc384030510"/>
      <w:bookmarkStart w:id="76" w:name="_Toc390100162"/>
      <w:bookmarkStart w:id="77" w:name="_Ref410304914"/>
      <w:r w:rsidRPr="004E226A">
        <w:rPr>
          <w:rFonts w:ascii="Times New Roman" w:hAnsi="Times New Roman" w:cs="Times New Roman"/>
          <w:b w:val="0"/>
          <w:i w:val="0"/>
        </w:rPr>
        <w:t>Методика оценки</w:t>
      </w:r>
      <w:r w:rsidR="00E32124" w:rsidRPr="004E226A">
        <w:rPr>
          <w:rFonts w:ascii="Times New Roman" w:hAnsi="Times New Roman" w:cs="Times New Roman"/>
          <w:b w:val="0"/>
          <w:i w:val="0"/>
        </w:rPr>
        <w:t xml:space="preserve"> </w:t>
      </w:r>
      <w:r w:rsidR="00F7120B" w:rsidRPr="004E226A">
        <w:rPr>
          <w:rFonts w:ascii="Times New Roman" w:hAnsi="Times New Roman" w:cs="Times New Roman"/>
          <w:b w:val="0"/>
          <w:i w:val="0"/>
        </w:rPr>
        <w:t>заявок</w:t>
      </w:r>
      <w:r w:rsidR="00F7120B" w:rsidRPr="004E226A" w:rsidDel="004F353A">
        <w:rPr>
          <w:rFonts w:ascii="Times New Roman" w:hAnsi="Times New Roman" w:cs="Times New Roman"/>
          <w:i w:val="0"/>
        </w:rPr>
        <w:t xml:space="preserve"> </w:t>
      </w:r>
      <w:bookmarkEnd w:id="73"/>
      <w:bookmarkEnd w:id="74"/>
      <w:bookmarkEnd w:id="75"/>
      <w:bookmarkEnd w:id="76"/>
      <w:bookmarkEnd w:id="77"/>
    </w:p>
    <w:p w14:paraId="409A5EE3" w14:textId="77777777" w:rsidR="00071407" w:rsidRPr="008A43FF" w:rsidRDefault="00071407" w:rsidP="00071407">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с учетом значимости (веса) данных критериев.</w:t>
      </w:r>
    </w:p>
    <w:p w14:paraId="7D36FC82" w14:textId="77777777" w:rsidR="00071407" w:rsidRPr="008A43FF" w:rsidRDefault="00071407" w:rsidP="00071407">
      <w:pPr>
        <w:spacing w:before="0" w:line="240" w:lineRule="auto"/>
        <w:ind w:right="153" w:firstLine="709"/>
        <w:rPr>
          <w:bCs/>
          <w:sz w:val="28"/>
          <w:szCs w:val="28"/>
        </w:rPr>
      </w:pPr>
      <w:r w:rsidRPr="008A43FF">
        <w:rPr>
          <w:sz w:val="28"/>
          <w:szCs w:val="28"/>
        </w:rPr>
        <w:t>Если какой-либо критерий имеет подкритерии, то выставл</w:t>
      </w:r>
      <w:bookmarkStart w:id="78" w:name="_GoBack"/>
      <w:bookmarkEnd w:id="78"/>
      <w:r w:rsidRPr="008A43FF">
        <w:rPr>
          <w:sz w:val="28"/>
          <w:szCs w:val="28"/>
        </w:rPr>
        <w:t>яются оценки по каждому подкритерию, общая о</w:t>
      </w:r>
      <w:r w:rsidRPr="008A43FF">
        <w:rPr>
          <w:bCs/>
          <w:sz w:val="28"/>
          <w:szCs w:val="28"/>
        </w:rPr>
        <w:t>ценка по указанному критерию складывается из суммы оценок по подкритериям данного критерия с учетом значимости (веса) подкритериев.</w:t>
      </w:r>
    </w:p>
    <w:p w14:paraId="41820375" w14:textId="77777777" w:rsidR="004E226A" w:rsidRPr="004E226A" w:rsidRDefault="004E226A" w:rsidP="004E226A">
      <w:pPr>
        <w:spacing w:before="0" w:line="240" w:lineRule="auto"/>
        <w:ind w:right="153"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-го участника закупки определяется по формуле</w:t>
      </w:r>
      <w:r>
        <w:t xml:space="preserve"> </w:t>
      </w:r>
      <w:r w:rsidRPr="004E226A">
        <w:rPr>
          <w:sz w:val="28"/>
          <w:szCs w:val="28"/>
        </w:rPr>
        <w:t>(указываются все установленные в документации о закупке критерии):</w:t>
      </w:r>
    </w:p>
    <w:p w14:paraId="33CB7FA3" w14:textId="77777777" w:rsidR="00071407" w:rsidRPr="008A43FF" w:rsidRDefault="00071407" w:rsidP="004E226A">
      <w:pPr>
        <w:spacing w:before="0" w:line="240" w:lineRule="auto"/>
        <w:ind w:right="153" w:firstLine="709"/>
        <w:rPr>
          <w:sz w:val="28"/>
          <w:szCs w:val="28"/>
        </w:rPr>
      </w:pPr>
    </w:p>
    <w:p w14:paraId="20EC6BC8" w14:textId="77777777" w:rsidR="00071407" w:rsidRPr="008A43FF" w:rsidRDefault="00071407" w:rsidP="00071407">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proofErr w:type="spell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spellStart"/>
      <w:proofErr w:type="gram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БТ</w:t>
      </w:r>
      <w:r w:rsidRPr="008A43FF">
        <w:rPr>
          <w:bCs/>
          <w:sz w:val="28"/>
          <w:szCs w:val="28"/>
          <w:lang w:val="en-US"/>
        </w:rPr>
        <w:t xml:space="preserve"> </w:t>
      </w:r>
      <w:proofErr w:type="spell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т</w:t>
      </w:r>
      <w:r w:rsidRPr="008A43FF">
        <w:rPr>
          <w:bCs/>
          <w:sz w:val="28"/>
          <w:szCs w:val="28"/>
          <w:vertAlign w:val="subscript"/>
          <w:lang w:val="en-US"/>
        </w:rPr>
        <w:t xml:space="preserve">  </w:t>
      </w:r>
      <w:r w:rsidRPr="008A43FF">
        <w:rPr>
          <w:bCs/>
          <w:sz w:val="28"/>
          <w:szCs w:val="28"/>
          <w:lang w:val="en-US"/>
        </w:rPr>
        <w:t xml:space="preserve"> + </w:t>
      </w:r>
      <w:proofErr w:type="spellStart"/>
      <w:r w:rsidR="006C37E2" w:rsidRPr="008A43FF">
        <w:rPr>
          <w:bCs/>
          <w:sz w:val="28"/>
          <w:szCs w:val="28"/>
        </w:rPr>
        <w:t>Б</w:t>
      </w:r>
      <w:r w:rsidR="004E226A" w:rsidRPr="008A43FF">
        <w:rPr>
          <w:bCs/>
          <w:sz w:val="28"/>
          <w:szCs w:val="28"/>
        </w:rPr>
        <w:t>Кв</w:t>
      </w:r>
      <w:proofErr w:type="spellEnd"/>
      <w:r w:rsidR="006C37E2" w:rsidRPr="008A43FF">
        <w:rPr>
          <w:bCs/>
          <w:sz w:val="28"/>
          <w:szCs w:val="28"/>
          <w:lang w:val="en-US"/>
        </w:rPr>
        <w:t xml:space="preserve"> </w:t>
      </w:r>
      <w:proofErr w:type="spell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sz w:val="28"/>
          <w:szCs w:val="28"/>
          <w:lang w:val="en-US"/>
        </w:rPr>
        <w:t>*</w:t>
      </w:r>
      <w:r w:rsidRPr="008A43FF">
        <w:rPr>
          <w:bCs/>
          <w:sz w:val="28"/>
          <w:szCs w:val="28"/>
          <w:lang w:val="en-US"/>
        </w:rPr>
        <w:t xml:space="preserve"> </w:t>
      </w:r>
      <w:r w:rsidR="006C37E2" w:rsidRPr="008A43FF">
        <w:rPr>
          <w:bCs/>
          <w:sz w:val="28"/>
          <w:szCs w:val="28"/>
          <w:lang w:val="en-US"/>
        </w:rPr>
        <w:t>V</w:t>
      </w:r>
      <w:proofErr w:type="spellStart"/>
      <w:r w:rsidR="004E226A">
        <w:rPr>
          <w:bCs/>
          <w:sz w:val="28"/>
          <w:szCs w:val="28"/>
          <w:vertAlign w:val="subscript"/>
        </w:rPr>
        <w:t>Кв</w:t>
      </w:r>
      <w:proofErr w:type="spellEnd"/>
      <w:r w:rsidR="004E226A" w:rsidRPr="004E226A">
        <w:rPr>
          <w:bCs/>
          <w:sz w:val="28"/>
          <w:szCs w:val="28"/>
          <w:vertAlign w:val="subscript"/>
          <w:lang w:val="en-US"/>
        </w:rPr>
        <w:t xml:space="preserve"> </w:t>
      </w:r>
      <w:proofErr w:type="spellStart"/>
      <w:r w:rsidR="004E226A" w:rsidRPr="008A43FF">
        <w:rPr>
          <w:bCs/>
          <w:sz w:val="28"/>
          <w:szCs w:val="28"/>
          <w:vertAlign w:val="subscript"/>
          <w:lang w:val="en-US"/>
        </w:rPr>
        <w:t>i</w:t>
      </w:r>
      <w:proofErr w:type="spellEnd"/>
      <w:r w:rsidR="006C37E2" w:rsidRPr="008A43FF">
        <w:rPr>
          <w:bCs/>
          <w:sz w:val="28"/>
          <w:szCs w:val="28"/>
          <w:vertAlign w:val="subscript"/>
          <w:lang w:val="en-US"/>
        </w:rPr>
        <w:t xml:space="preserve"> </w:t>
      </w:r>
      <w:r w:rsidRPr="008A43FF">
        <w:rPr>
          <w:bCs/>
          <w:sz w:val="28"/>
          <w:szCs w:val="28"/>
          <w:lang w:val="en-US"/>
        </w:rPr>
        <w:t>;</w:t>
      </w:r>
    </w:p>
    <w:p w14:paraId="28EF89C9" w14:textId="77777777" w:rsidR="00071407" w:rsidRPr="008A43FF" w:rsidRDefault="00071407" w:rsidP="00071407">
      <w:pPr>
        <w:spacing w:before="0" w:line="240" w:lineRule="auto"/>
        <w:ind w:right="153" w:firstLine="709"/>
        <w:rPr>
          <w:bCs/>
          <w:sz w:val="28"/>
          <w:szCs w:val="28"/>
          <w:lang w:val="en-US"/>
        </w:rPr>
      </w:pPr>
    </w:p>
    <w:p w14:paraId="0885AB5B" w14:textId="77777777" w:rsidR="00071407" w:rsidRPr="008A43FF" w:rsidRDefault="00071407" w:rsidP="00071407">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0B0B728A" w14:textId="77777777" w:rsidR="00071407" w:rsidRPr="008A43FF" w:rsidRDefault="00071407" w:rsidP="00071407">
      <w:pPr>
        <w:spacing w:before="0" w:line="240" w:lineRule="auto"/>
        <w:ind w:right="153" w:firstLine="709"/>
        <w:rPr>
          <w:sz w:val="28"/>
          <w:szCs w:val="28"/>
        </w:rPr>
      </w:pPr>
      <w:r w:rsidRPr="008A43FF">
        <w:rPr>
          <w:bCs/>
          <w:sz w:val="28"/>
          <w:szCs w:val="28"/>
        </w:rPr>
        <w:t xml:space="preserve">БЦ, БТ, </w:t>
      </w:r>
      <w:proofErr w:type="spellStart"/>
      <w:r w:rsidRPr="008A43FF">
        <w:rPr>
          <w:bCs/>
          <w:sz w:val="28"/>
          <w:szCs w:val="28"/>
        </w:rPr>
        <w:t>БКв</w:t>
      </w:r>
      <w:proofErr w:type="spellEnd"/>
      <w:r w:rsidRPr="008A43FF">
        <w:rPr>
          <w:bCs/>
          <w:sz w:val="28"/>
          <w:szCs w:val="28"/>
        </w:rPr>
        <w:t xml:space="preserve"> – оценка (балл) соответствующего критерия.</w:t>
      </w:r>
    </w:p>
    <w:p w14:paraId="5135DF9D" w14:textId="77777777" w:rsidR="00071407" w:rsidRPr="008A43FF" w:rsidRDefault="00071407" w:rsidP="00071407">
      <w:pPr>
        <w:spacing w:before="0" w:line="240" w:lineRule="auto"/>
        <w:ind w:right="153"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каждому из критериев </w:t>
      </w:r>
      <w:r w:rsidRPr="008A43FF">
        <w:rPr>
          <w:bCs/>
          <w:sz w:val="28"/>
          <w:szCs w:val="28"/>
        </w:rPr>
        <w:t>Ц</w:t>
      </w:r>
      <w:r w:rsidRPr="008A43FF">
        <w:rPr>
          <w:bCs/>
          <w:sz w:val="28"/>
          <w:szCs w:val="28"/>
          <w:vertAlign w:val="subscript"/>
        </w:rPr>
        <w:t xml:space="preserve"> </w:t>
      </w:r>
      <w:proofErr w:type="gramStart"/>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w:t>
      </w:r>
      <w:proofErr w:type="gramEnd"/>
      <w:r w:rsidRPr="008A43FF">
        <w:rPr>
          <w:bCs/>
          <w:sz w:val="28"/>
          <w:szCs w:val="28"/>
          <w:vertAlign w:val="subscript"/>
        </w:rPr>
        <w:t xml:space="preserve"> </w:t>
      </w:r>
      <w:r w:rsidRPr="008A43FF">
        <w:rPr>
          <w:bCs/>
          <w:sz w:val="28"/>
          <w:szCs w:val="28"/>
        </w:rPr>
        <w:t>Т</w:t>
      </w:r>
      <w:r w:rsidRPr="008A43FF">
        <w:rPr>
          <w:bCs/>
          <w:sz w:val="28"/>
          <w:szCs w:val="28"/>
          <w:vertAlign w:val="subscript"/>
        </w:rPr>
        <w:t xml:space="preserve"> </w:t>
      </w:r>
      <w:r w:rsidRPr="008A43FF">
        <w:rPr>
          <w:bCs/>
          <w:sz w:val="28"/>
          <w:szCs w:val="28"/>
          <w:vertAlign w:val="subscript"/>
          <w:lang w:val="en-US"/>
        </w:rPr>
        <w:t>i</w:t>
      </w:r>
      <w:r w:rsidRPr="008A43FF">
        <w:rPr>
          <w:bCs/>
          <w:sz w:val="28"/>
          <w:szCs w:val="28"/>
        </w:rPr>
        <w:t>,</w:t>
      </w:r>
      <w:r w:rsidRPr="008A43FF">
        <w:rPr>
          <w:bCs/>
          <w:sz w:val="28"/>
          <w:szCs w:val="28"/>
          <w:vertAlign w:val="subscript"/>
        </w:rPr>
        <w:t xml:space="preserve"> </w:t>
      </w:r>
      <w:proofErr w:type="spellStart"/>
      <w:r w:rsidR="00B65752" w:rsidRPr="008A43FF">
        <w:rPr>
          <w:bCs/>
          <w:sz w:val="28"/>
          <w:szCs w:val="28"/>
        </w:rPr>
        <w:t>Кв</w:t>
      </w:r>
      <w:proofErr w:type="spellEnd"/>
      <w:r w:rsidR="00B65752" w:rsidRPr="008A43FF">
        <w:rPr>
          <w:bCs/>
          <w:sz w:val="28"/>
          <w:szCs w:val="28"/>
        </w:rPr>
        <w:t xml:space="preserve"> </w:t>
      </w:r>
      <w:proofErr w:type="spellStart"/>
      <w:r w:rsidR="00B65752" w:rsidRPr="008A43FF">
        <w:rPr>
          <w:bCs/>
          <w:sz w:val="28"/>
          <w:szCs w:val="28"/>
          <w:vertAlign w:val="subscript"/>
          <w:lang w:val="en-US"/>
        </w:rPr>
        <w:t>i</w:t>
      </w:r>
      <w:proofErr w:type="spellEnd"/>
      <w:r w:rsidR="00B65752" w:rsidRPr="008A43FF">
        <w:rPr>
          <w:bCs/>
          <w:sz w:val="28"/>
          <w:szCs w:val="28"/>
          <w:vertAlign w:val="subscript"/>
        </w:rPr>
        <w:t xml:space="preserve"> </w:t>
      </w:r>
      <w:r w:rsidRPr="008A43FF">
        <w:rPr>
          <w:bCs/>
          <w:sz w:val="28"/>
          <w:szCs w:val="28"/>
          <w:vertAlign w:val="subscript"/>
        </w:rPr>
        <w:t xml:space="preserve"> </w:t>
      </w:r>
      <w:r w:rsidRPr="008A43FF">
        <w:rPr>
          <w:bCs/>
          <w:sz w:val="28"/>
          <w:szCs w:val="28"/>
        </w:rPr>
        <w:t xml:space="preserve"> – 100 баллов. </w:t>
      </w:r>
    </w:p>
    <w:p w14:paraId="1AD06ED1" w14:textId="77777777" w:rsidR="00071407" w:rsidRPr="008A43FF" w:rsidRDefault="00071407" w:rsidP="006850E3">
      <w:pPr>
        <w:pStyle w:val="31"/>
        <w:numPr>
          <w:ilvl w:val="0"/>
          <w:numId w:val="31"/>
        </w:numPr>
        <w:spacing w:before="120" w:after="120" w:line="240" w:lineRule="auto"/>
        <w:ind w:left="0" w:firstLine="709"/>
        <w:rPr>
          <w:rFonts w:ascii="Times New Roman" w:hAnsi="Times New Roman" w:cs="Times New Roman"/>
          <w:b w:val="0"/>
          <w:sz w:val="28"/>
          <w:szCs w:val="28"/>
        </w:rPr>
      </w:pPr>
      <w:bookmarkStart w:id="79" w:name="_Toc383792464"/>
      <w:bookmarkStart w:id="80" w:name="_Toc384030511"/>
      <w:bookmarkStart w:id="81" w:name="_Toc390100163"/>
      <w:bookmarkStart w:id="82" w:name="_Ref410305247"/>
      <w:r w:rsidRPr="008A43FF">
        <w:rPr>
          <w:rFonts w:ascii="Times New Roman" w:hAnsi="Times New Roman" w:cs="Times New Roman"/>
          <w:b w:val="0"/>
          <w:sz w:val="28"/>
          <w:szCs w:val="28"/>
        </w:rPr>
        <w:t>Оценка по критерию «цена договора</w:t>
      </w:r>
      <w:r w:rsidR="002335D7" w:rsidRPr="004E226A">
        <w:rPr>
          <w:rFonts w:ascii="Times New Roman" w:hAnsi="Times New Roman" w:cs="Times New Roman"/>
          <w:b w:val="0"/>
          <w:sz w:val="28"/>
          <w:szCs w:val="28"/>
        </w:rPr>
        <w:t>, цена единицы продукции</w:t>
      </w:r>
      <w:r w:rsidRPr="008A43FF">
        <w:rPr>
          <w:rFonts w:ascii="Times New Roman" w:hAnsi="Times New Roman" w:cs="Times New Roman"/>
          <w:b w:val="0"/>
          <w:sz w:val="28"/>
          <w:szCs w:val="28"/>
        </w:rPr>
        <w:t>»</w:t>
      </w:r>
      <w:bookmarkEnd w:id="79"/>
      <w:bookmarkEnd w:id="80"/>
      <w:bookmarkEnd w:id="81"/>
      <w:r w:rsidRPr="006842A2">
        <w:rPr>
          <w:rFonts w:ascii="Times New Roman" w:hAnsi="Times New Roman" w:cs="Times New Roman"/>
          <w:b w:val="0"/>
          <w:sz w:val="28"/>
          <w:szCs w:val="28"/>
        </w:rPr>
        <w:t xml:space="preserve"> </w:t>
      </w:r>
      <w:r w:rsidR="00E32124" w:rsidRPr="004E226A">
        <w:rPr>
          <w:rFonts w:ascii="Times New Roman" w:hAnsi="Times New Roman" w:cs="Times New Roman"/>
          <w:b w:val="0"/>
          <w:sz w:val="28"/>
          <w:szCs w:val="28"/>
        </w:rPr>
        <w:t>с учетом стоимостного/-ых критерия/-ев «срок поставки товара, выполнения работ, оказания услуг», «условия оплаты товара, работ, услуг»</w:t>
      </w:r>
      <w:bookmarkEnd w:id="82"/>
    </w:p>
    <w:p w14:paraId="4938072A" w14:textId="77777777" w:rsidR="00DC3D0A" w:rsidRPr="008A6864" w:rsidRDefault="00DC3D0A" w:rsidP="007E37CD">
      <w:pPr>
        <w:ind w:firstLine="709"/>
        <w:jc w:val="left"/>
        <w:rPr>
          <w:sz w:val="28"/>
          <w:szCs w:val="28"/>
        </w:rPr>
      </w:pPr>
      <w:r w:rsidRPr="008A6864">
        <w:rPr>
          <w:sz w:val="28"/>
          <w:szCs w:val="28"/>
        </w:rPr>
        <w:t>Приводится в пункте </w:t>
      </w:r>
      <w:r w:rsidR="00F73766" w:rsidRPr="008A6864">
        <w:rPr>
          <w:sz w:val="28"/>
          <w:szCs w:val="28"/>
        </w:rPr>
        <w:fldChar w:fldCharType="begin"/>
      </w:r>
      <w:r w:rsidR="00F73766" w:rsidRPr="008A6864">
        <w:rPr>
          <w:sz w:val="28"/>
          <w:szCs w:val="28"/>
        </w:rPr>
        <w:instrText xml:space="preserve"> REF _Ref410314757 \r \h  \* MERGEFORMAT </w:instrText>
      </w:r>
      <w:r w:rsidR="00F73766" w:rsidRPr="008A6864">
        <w:rPr>
          <w:sz w:val="28"/>
          <w:szCs w:val="28"/>
        </w:rPr>
      </w:r>
      <w:r w:rsidR="00F73766" w:rsidRPr="008A6864">
        <w:rPr>
          <w:sz w:val="28"/>
          <w:szCs w:val="28"/>
        </w:rPr>
        <w:fldChar w:fldCharType="separate"/>
      </w:r>
      <w:r w:rsidR="00C34604" w:rsidRPr="008A6864">
        <w:rPr>
          <w:sz w:val="28"/>
          <w:szCs w:val="28"/>
        </w:rPr>
        <w:t>2.3.2.1</w:t>
      </w:r>
      <w:r w:rsidR="00F73766" w:rsidRPr="008A6864">
        <w:rPr>
          <w:sz w:val="28"/>
          <w:szCs w:val="28"/>
        </w:rPr>
        <w:fldChar w:fldCharType="end"/>
      </w:r>
      <w:r w:rsidR="008A6864" w:rsidRPr="008A6864">
        <w:rPr>
          <w:sz w:val="28"/>
          <w:szCs w:val="28"/>
        </w:rPr>
        <w:t>.</w:t>
      </w:r>
    </w:p>
    <w:p w14:paraId="0577BBCA" w14:textId="77777777" w:rsidR="00CB5E40" w:rsidRPr="008A43FF" w:rsidRDefault="007E37CD" w:rsidP="006850E3">
      <w:pPr>
        <w:pStyle w:val="31"/>
        <w:numPr>
          <w:ilvl w:val="0"/>
          <w:numId w:val="31"/>
        </w:numPr>
        <w:spacing w:before="120" w:after="120" w:line="240" w:lineRule="auto"/>
        <w:ind w:left="0" w:firstLine="709"/>
        <w:rPr>
          <w:rFonts w:ascii="Times New Roman" w:hAnsi="Times New Roman" w:cs="Times New Roman"/>
          <w:b w:val="0"/>
          <w:sz w:val="28"/>
          <w:szCs w:val="28"/>
        </w:rPr>
      </w:pPr>
      <w:bookmarkStart w:id="83" w:name="_Toc383792466"/>
      <w:bookmarkStart w:id="84" w:name="_Toc384030513"/>
      <w:bookmarkStart w:id="85" w:name="_Toc390100165"/>
      <w:r w:rsidRPr="008A43FF">
        <w:rPr>
          <w:rFonts w:ascii="Times New Roman" w:hAnsi="Times New Roman" w:cs="Times New Roman"/>
          <w:b w:val="0"/>
          <w:sz w:val="28"/>
          <w:szCs w:val="28"/>
        </w:rPr>
        <w:t>Оценка по критерию «квалификация участника»</w:t>
      </w:r>
      <w:bookmarkEnd w:id="83"/>
      <w:bookmarkEnd w:id="84"/>
      <w:bookmarkEnd w:id="85"/>
    </w:p>
    <w:p w14:paraId="5D6BEC94" w14:textId="77777777" w:rsidR="00CB5E40" w:rsidRPr="008A43FF" w:rsidRDefault="007E37CD" w:rsidP="00CB5E40">
      <w:pPr>
        <w:pStyle w:val="affa"/>
        <w:tabs>
          <w:tab w:val="left" w:pos="0"/>
          <w:tab w:val="left" w:pos="1062"/>
          <w:tab w:val="left" w:pos="1701"/>
          <w:tab w:val="left" w:pos="1985"/>
        </w:tabs>
        <w:spacing w:before="0" w:beforeAutospacing="0" w:after="0" w:afterAutospacing="0"/>
        <w:ind w:right="70" w:firstLine="709"/>
        <w:jc w:val="both"/>
        <w:rPr>
          <w:sz w:val="28"/>
          <w:szCs w:val="20"/>
        </w:rPr>
      </w:pPr>
      <w:r w:rsidRPr="008A6864">
        <w:rPr>
          <w:sz w:val="28"/>
          <w:szCs w:val="28"/>
        </w:rPr>
        <w:t>Приводится в пункте </w:t>
      </w:r>
      <w:r>
        <w:rPr>
          <w:sz w:val="28"/>
          <w:szCs w:val="28"/>
        </w:rPr>
        <w:t>2.3.2.2</w:t>
      </w:r>
      <w:r w:rsidRPr="008A6864">
        <w:rPr>
          <w:sz w:val="28"/>
          <w:szCs w:val="28"/>
        </w:rPr>
        <w:t>.</w:t>
      </w:r>
    </w:p>
    <w:p w14:paraId="105FCC73" w14:textId="77777777" w:rsidR="00CB5E40" w:rsidRPr="008A43FF" w:rsidRDefault="00CB5E40" w:rsidP="006850E3">
      <w:pPr>
        <w:pStyle w:val="31"/>
        <w:numPr>
          <w:ilvl w:val="0"/>
          <w:numId w:val="31"/>
        </w:numPr>
        <w:spacing w:before="120" w:after="120" w:line="240" w:lineRule="auto"/>
        <w:ind w:left="0" w:firstLine="709"/>
        <w:rPr>
          <w:rFonts w:ascii="Times New Roman" w:hAnsi="Times New Roman" w:cs="Times New Roman"/>
          <w:b w:val="0"/>
          <w:sz w:val="28"/>
          <w:szCs w:val="28"/>
        </w:rPr>
      </w:pPr>
      <w:bookmarkStart w:id="86" w:name="_Toc383792472"/>
      <w:bookmarkStart w:id="87" w:name="_Toc384030519"/>
      <w:bookmarkStart w:id="88" w:name="_Toc390100171"/>
      <w:r w:rsidRPr="008A43FF">
        <w:rPr>
          <w:rFonts w:ascii="Times New Roman" w:hAnsi="Times New Roman" w:cs="Times New Roman"/>
          <w:b w:val="0"/>
          <w:sz w:val="28"/>
          <w:szCs w:val="28"/>
        </w:rPr>
        <w:t xml:space="preserve">Оценка по </w:t>
      </w:r>
      <w:r w:rsidR="0055349A" w:rsidRPr="008A43FF">
        <w:rPr>
          <w:rFonts w:ascii="Times New Roman" w:hAnsi="Times New Roman" w:cs="Times New Roman"/>
          <w:b w:val="0"/>
          <w:sz w:val="28"/>
          <w:szCs w:val="28"/>
        </w:rPr>
        <w:t>критерию</w:t>
      </w:r>
      <w:r w:rsidRPr="008A43FF">
        <w:rPr>
          <w:rFonts w:ascii="Times New Roman" w:hAnsi="Times New Roman" w:cs="Times New Roman"/>
          <w:b w:val="0"/>
          <w:sz w:val="28"/>
          <w:szCs w:val="28"/>
        </w:rPr>
        <w:t xml:space="preserve"> «качество технического предложения»</w:t>
      </w:r>
      <w:bookmarkEnd w:id="86"/>
      <w:bookmarkEnd w:id="87"/>
      <w:bookmarkEnd w:id="88"/>
    </w:p>
    <w:p w14:paraId="463313B8" w14:textId="77777777" w:rsidR="00CB5E40" w:rsidRPr="007E37CD" w:rsidRDefault="00CB5E40" w:rsidP="00CB5E40">
      <w:pPr>
        <w:autoSpaceDE w:val="0"/>
        <w:autoSpaceDN w:val="0"/>
        <w:adjustRightInd w:val="0"/>
        <w:spacing w:before="0" w:line="240" w:lineRule="auto"/>
        <w:ind w:right="68" w:firstLine="709"/>
        <w:rPr>
          <w:sz w:val="28"/>
          <w:szCs w:val="28"/>
        </w:rPr>
      </w:pPr>
      <w:r w:rsidRPr="008A43FF">
        <w:rPr>
          <w:sz w:val="28"/>
          <w:szCs w:val="28"/>
        </w:rPr>
        <w:t xml:space="preserve">Критерий </w:t>
      </w:r>
      <w:r w:rsidRPr="008A43FF">
        <w:rPr>
          <w:bCs/>
          <w:sz w:val="28"/>
          <w:szCs w:val="28"/>
        </w:rPr>
        <w:t>Т</w:t>
      </w:r>
      <w:r w:rsidRPr="008A43FF">
        <w:rPr>
          <w:bCs/>
          <w:sz w:val="28"/>
          <w:szCs w:val="28"/>
          <w:vertAlign w:val="subscript"/>
          <w:lang w:val="en-US"/>
        </w:rPr>
        <w:t>i</w:t>
      </w:r>
      <w:r w:rsidRPr="008A43FF">
        <w:rPr>
          <w:bCs/>
          <w:sz w:val="28"/>
          <w:szCs w:val="28"/>
        </w:rPr>
        <w:t xml:space="preserve"> </w:t>
      </w:r>
      <w:r w:rsidRPr="008A43FF">
        <w:rPr>
          <w:sz w:val="28"/>
          <w:szCs w:val="28"/>
        </w:rPr>
        <w:t xml:space="preserve">оценивается членами закупочной комиссии, привлекаемыми экспертами, исходя из степени превышения качества технического </w:t>
      </w:r>
      <w:r w:rsidR="00E32124" w:rsidRPr="008A43FF">
        <w:rPr>
          <w:sz w:val="28"/>
          <w:szCs w:val="28"/>
        </w:rPr>
        <w:t>предложения</w:t>
      </w:r>
      <w:r w:rsidRPr="008A43FF">
        <w:rPr>
          <w:b/>
          <w:i/>
        </w:rPr>
        <w:t xml:space="preserve"> </w:t>
      </w:r>
      <w:r w:rsidRPr="008A43FF">
        <w:rPr>
          <w:sz w:val="28"/>
          <w:szCs w:val="28"/>
        </w:rPr>
        <w:t>над соответствующими характеристиками, указанными в документации о закупке</w:t>
      </w:r>
      <w:r w:rsidRPr="008A43FF">
        <w:t xml:space="preserve"> </w:t>
      </w:r>
      <w:r w:rsidRPr="007E37CD">
        <w:rPr>
          <w:sz w:val="28"/>
          <w:szCs w:val="28"/>
        </w:rPr>
        <w:t>(например, организации выполнения работ, оказания услуг</w:t>
      </w:r>
      <w:r w:rsidR="0021698A" w:rsidRPr="007E37CD">
        <w:rPr>
          <w:sz w:val="28"/>
          <w:szCs w:val="28"/>
        </w:rPr>
        <w:t>,</w:t>
      </w:r>
      <w:r w:rsidRPr="007E37CD">
        <w:rPr>
          <w:sz w:val="28"/>
          <w:szCs w:val="28"/>
        </w:rPr>
        <w:t xml:space="preserve"> в том числе, применяемые технологии, методы, способы выполнения работ, оказания услуг в части обеспечения достижения их наилучшего качества).</w:t>
      </w:r>
    </w:p>
    <w:p w14:paraId="30885FAC" w14:textId="77777777" w:rsidR="00CB5E40" w:rsidRPr="007E37CD" w:rsidRDefault="00CB5E40" w:rsidP="00CB5E40">
      <w:pPr>
        <w:widowControl w:val="0"/>
        <w:spacing w:before="0" w:line="240" w:lineRule="auto"/>
        <w:ind w:firstLine="709"/>
        <w:rPr>
          <w:sz w:val="28"/>
          <w:szCs w:val="28"/>
        </w:rPr>
      </w:pPr>
      <w:r w:rsidRPr="007E37CD">
        <w:rPr>
          <w:sz w:val="28"/>
          <w:szCs w:val="28"/>
        </w:rPr>
        <w:lastRenderedPageBreak/>
        <w:t>При этом в документации о закупке должен быть установлен порядок оценки с указанием показателей и шкалы значений оценки</w:t>
      </w:r>
      <w:r w:rsidR="00701571" w:rsidRPr="007E37CD">
        <w:rPr>
          <w:sz w:val="28"/>
          <w:szCs w:val="28"/>
        </w:rPr>
        <w:t xml:space="preserve"> (баллов)</w:t>
      </w:r>
      <w:r w:rsidRPr="007E37CD">
        <w:rPr>
          <w:sz w:val="28"/>
          <w:szCs w:val="28"/>
        </w:rPr>
        <w:t xml:space="preserve"> или порядка ее определения, позволяющий объективно сравнивать заявки участников по содержательным характеристикам представленного участником закупки технического предложения.</w:t>
      </w:r>
    </w:p>
    <w:p w14:paraId="7ACB1D8D" w14:textId="77777777" w:rsidR="007071C5" w:rsidRDefault="007071C5" w:rsidP="00CB5E40">
      <w:pPr>
        <w:widowControl w:val="0"/>
        <w:spacing w:before="0" w:line="240" w:lineRule="auto"/>
        <w:ind w:firstLine="709"/>
        <w:rPr>
          <w:b/>
          <w:i/>
        </w:rPr>
      </w:pPr>
    </w:p>
    <w:p w14:paraId="5D39A2C8" w14:textId="77777777" w:rsidR="00A272B6" w:rsidRPr="008A43FF" w:rsidRDefault="00A272B6" w:rsidP="0040436D">
      <w:pPr>
        <w:spacing w:before="0" w:line="240" w:lineRule="auto"/>
        <w:sectPr w:rsidR="00A272B6" w:rsidRPr="008A43FF" w:rsidSect="00AA742E">
          <w:pgSz w:w="11906" w:h="16838"/>
          <w:pgMar w:top="1134" w:right="567" w:bottom="1134" w:left="1418" w:header="567" w:footer="567" w:gutter="0"/>
          <w:cols w:space="708"/>
          <w:docGrid w:linePitch="360"/>
        </w:sectPr>
      </w:pPr>
    </w:p>
    <w:p w14:paraId="0726B68A" w14:textId="77777777" w:rsidR="00E5789D" w:rsidRPr="008A43FF" w:rsidRDefault="00E5789D" w:rsidP="00B07915">
      <w:pPr>
        <w:pStyle w:val="11"/>
        <w:numPr>
          <w:ilvl w:val="0"/>
          <w:numId w:val="24"/>
        </w:numPr>
        <w:shd w:val="clear" w:color="auto" w:fill="FFFFFF"/>
        <w:tabs>
          <w:tab w:val="left" w:pos="1418"/>
        </w:tabs>
        <w:ind w:left="0" w:firstLine="0"/>
        <w:jc w:val="both"/>
        <w:rPr>
          <w:rFonts w:eastAsia="Arial Unicode MS"/>
          <w:b w:val="0"/>
        </w:rPr>
      </w:pPr>
      <w:bookmarkStart w:id="89" w:name="_Toc383792481"/>
      <w:bookmarkStart w:id="90" w:name="_Toc384030528"/>
      <w:bookmarkStart w:id="91" w:name="_Ref384301854"/>
      <w:bookmarkStart w:id="92" w:name="_Toc390100180"/>
      <w:r w:rsidRPr="008A43FF">
        <w:rPr>
          <w:rFonts w:eastAsia="Arial Unicode MS"/>
          <w:b w:val="0"/>
        </w:rPr>
        <w:lastRenderedPageBreak/>
        <w:t>ТИПОВАЯ МЕТОДИКА РАССМОТРЕНИЯ ЗАЯВОК УЧАСТНИКОВ (ОТБОРОЧНАЯ И ОЦЕНОЧНАЯ СТАДИИ)</w:t>
      </w:r>
      <w:bookmarkEnd w:id="89"/>
      <w:bookmarkEnd w:id="90"/>
      <w:bookmarkEnd w:id="91"/>
      <w:bookmarkEnd w:id="92"/>
    </w:p>
    <w:p w14:paraId="7335847A" w14:textId="77777777" w:rsidR="0057416B" w:rsidRPr="008A43FF" w:rsidRDefault="0057416B" w:rsidP="0040436D">
      <w:pPr>
        <w:pStyle w:val="aa"/>
        <w:shd w:val="clear" w:color="auto" w:fill="FFFFFF"/>
        <w:rPr>
          <w:b w:val="0"/>
          <w:bCs w:val="0"/>
          <w:sz w:val="24"/>
          <w:szCs w:val="24"/>
        </w:rPr>
      </w:pPr>
    </w:p>
    <w:p w14:paraId="67282CEF" w14:textId="77777777" w:rsidR="00DE56E2" w:rsidRPr="008A43FF" w:rsidRDefault="00536103" w:rsidP="00B07915">
      <w:pPr>
        <w:pStyle w:val="11"/>
        <w:numPr>
          <w:ilvl w:val="0"/>
          <w:numId w:val="25"/>
        </w:numPr>
        <w:shd w:val="clear" w:color="auto" w:fill="FFFFFF"/>
        <w:ind w:left="0" w:firstLine="709"/>
        <w:jc w:val="both"/>
        <w:rPr>
          <w:rStyle w:val="1a"/>
          <w:rFonts w:ascii="Times New Roman" w:eastAsia="Arial Unicode MS" w:hAnsi="Times New Roman"/>
          <w:sz w:val="28"/>
          <w:szCs w:val="28"/>
        </w:rPr>
      </w:pPr>
      <w:bookmarkStart w:id="93" w:name="_Toc383792482"/>
      <w:bookmarkStart w:id="94" w:name="_Toc384030529"/>
      <w:bookmarkStart w:id="95" w:name="_Toc390100181"/>
      <w:r w:rsidRPr="008A43FF">
        <w:rPr>
          <w:rStyle w:val="1a"/>
          <w:rFonts w:ascii="Times New Roman" w:eastAsia="Arial Unicode MS" w:hAnsi="Times New Roman"/>
          <w:sz w:val="28"/>
          <w:szCs w:val="28"/>
        </w:rPr>
        <w:t xml:space="preserve">ОТБОРОЧНАЯ </w:t>
      </w:r>
      <w:r w:rsidR="00DE56E2" w:rsidRPr="008A43FF">
        <w:rPr>
          <w:rStyle w:val="1a"/>
          <w:rFonts w:ascii="Times New Roman" w:eastAsia="Arial Unicode MS" w:hAnsi="Times New Roman"/>
          <w:sz w:val="28"/>
          <w:szCs w:val="28"/>
        </w:rPr>
        <w:t>СТАДИЯ РАССМОТРЕНИЯ ЗАЯВОК</w:t>
      </w:r>
      <w:bookmarkEnd w:id="93"/>
      <w:bookmarkEnd w:id="94"/>
      <w:bookmarkEnd w:id="95"/>
    </w:p>
    <w:p w14:paraId="0B50CD54" w14:textId="77777777" w:rsidR="0046642D" w:rsidRPr="008A43FF" w:rsidRDefault="00C32854" w:rsidP="00B07915">
      <w:pPr>
        <w:pStyle w:val="aa"/>
        <w:numPr>
          <w:ilvl w:val="0"/>
          <w:numId w:val="29"/>
        </w:numPr>
        <w:shd w:val="clear" w:color="auto" w:fill="FFFFFF"/>
        <w:spacing w:before="120" w:after="120"/>
        <w:ind w:left="0" w:firstLine="709"/>
        <w:jc w:val="both"/>
        <w:outlineLvl w:val="1"/>
        <w:rPr>
          <w:rStyle w:val="1a"/>
          <w:rFonts w:ascii="Times New Roman" w:eastAsia="Arial Unicode MS" w:hAnsi="Times New Roman"/>
          <w:sz w:val="28"/>
          <w:szCs w:val="28"/>
        </w:rPr>
      </w:pPr>
      <w:bookmarkStart w:id="96" w:name="_Ref384301850"/>
      <w:bookmarkStart w:id="97" w:name="_Toc390100182"/>
      <w:r w:rsidRPr="008A43FF">
        <w:rPr>
          <w:rFonts w:eastAsia="Arial Unicode MS"/>
          <w:b w:val="0"/>
        </w:rPr>
        <w:t>Проверяемые сведения и перечень оснований для отказа в допуске к участию в закупке (отклонению заявки)</w:t>
      </w:r>
      <w:bookmarkEnd w:id="96"/>
      <w:bookmarkEnd w:id="97"/>
    </w:p>
    <w:p w14:paraId="35E1D6B3" w14:textId="77777777" w:rsidR="00DE56E2" w:rsidRPr="00660AB8" w:rsidRDefault="00D540F1">
      <w:pPr>
        <w:pStyle w:val="aa"/>
        <w:shd w:val="clear" w:color="auto" w:fill="FFFFFF"/>
        <w:ind w:firstLine="709"/>
        <w:jc w:val="both"/>
        <w:rPr>
          <w:b w:val="0"/>
          <w:bCs w:val="0"/>
        </w:rPr>
      </w:pPr>
      <w:r w:rsidRPr="008A43FF">
        <w:rPr>
          <w:rStyle w:val="1a"/>
          <w:rFonts w:ascii="Times New Roman" w:eastAsia="Arial Unicode MS" w:hAnsi="Times New Roman"/>
          <w:sz w:val="28"/>
          <w:szCs w:val="28"/>
        </w:rPr>
        <w:t xml:space="preserve">Перечень сведений, </w:t>
      </w:r>
      <w:r w:rsidR="00DE56E2" w:rsidRPr="008A43FF">
        <w:rPr>
          <w:rStyle w:val="1a"/>
          <w:rFonts w:ascii="Times New Roman" w:eastAsia="Arial Unicode MS" w:hAnsi="Times New Roman"/>
          <w:sz w:val="28"/>
          <w:szCs w:val="28"/>
        </w:rPr>
        <w:t>рассматриваемы</w:t>
      </w:r>
      <w:r w:rsidRPr="008A43FF">
        <w:rPr>
          <w:rStyle w:val="1a"/>
          <w:rFonts w:ascii="Times New Roman" w:eastAsia="Arial Unicode MS" w:hAnsi="Times New Roman"/>
          <w:sz w:val="28"/>
          <w:szCs w:val="28"/>
        </w:rPr>
        <w:t>х</w:t>
      </w:r>
      <w:r w:rsidR="00DE56E2" w:rsidRPr="008A43FF">
        <w:rPr>
          <w:rStyle w:val="1a"/>
          <w:rFonts w:ascii="Times New Roman" w:eastAsia="Arial Unicode MS" w:hAnsi="Times New Roman"/>
          <w:sz w:val="28"/>
          <w:szCs w:val="28"/>
        </w:rPr>
        <w:t xml:space="preserve"> </w:t>
      </w:r>
      <w:r w:rsidR="00536103" w:rsidRPr="008A43FF">
        <w:rPr>
          <w:rStyle w:val="1a"/>
          <w:rFonts w:ascii="Times New Roman" w:eastAsia="Arial Unicode MS" w:hAnsi="Times New Roman"/>
          <w:sz w:val="28"/>
          <w:szCs w:val="28"/>
        </w:rPr>
        <w:t xml:space="preserve">закупочной </w:t>
      </w:r>
      <w:r w:rsidR="00DE56E2" w:rsidRPr="008A43FF">
        <w:rPr>
          <w:rStyle w:val="1a"/>
          <w:rFonts w:ascii="Times New Roman" w:eastAsia="Arial Unicode MS" w:hAnsi="Times New Roman"/>
          <w:sz w:val="28"/>
          <w:szCs w:val="28"/>
        </w:rPr>
        <w:t>комиссией</w:t>
      </w:r>
      <w:r w:rsidRPr="008A43FF">
        <w:rPr>
          <w:rStyle w:val="1a"/>
          <w:rFonts w:ascii="Times New Roman" w:eastAsia="Arial Unicode MS" w:hAnsi="Times New Roman"/>
          <w:sz w:val="28"/>
          <w:szCs w:val="28"/>
        </w:rPr>
        <w:t>,</w:t>
      </w:r>
      <w:r w:rsidR="00DE56E2" w:rsidRPr="008A43FF">
        <w:rPr>
          <w:rStyle w:val="1a"/>
          <w:rFonts w:ascii="Times New Roman" w:eastAsia="Arial Unicode MS" w:hAnsi="Times New Roman"/>
          <w:sz w:val="28"/>
          <w:szCs w:val="28"/>
        </w:rPr>
        <w:t xml:space="preserve"> </w:t>
      </w:r>
      <w:r w:rsidRPr="008A43FF">
        <w:rPr>
          <w:rStyle w:val="1a"/>
          <w:rFonts w:ascii="Times New Roman" w:eastAsia="Arial Unicode MS" w:hAnsi="Times New Roman"/>
          <w:sz w:val="28"/>
          <w:szCs w:val="28"/>
        </w:rPr>
        <w:t>которые необходимо проверить для установления соответствия требовани</w:t>
      </w:r>
      <w:r w:rsidR="00D25FBF" w:rsidRPr="008A43FF">
        <w:rPr>
          <w:rStyle w:val="1a"/>
          <w:rFonts w:ascii="Times New Roman" w:eastAsia="Arial Unicode MS" w:hAnsi="Times New Roman"/>
          <w:sz w:val="28"/>
          <w:szCs w:val="28"/>
        </w:rPr>
        <w:t>ю</w:t>
      </w:r>
      <w:r w:rsidRPr="008A43FF">
        <w:rPr>
          <w:rStyle w:val="1a"/>
          <w:rFonts w:ascii="Times New Roman" w:eastAsia="Arial Unicode MS" w:hAnsi="Times New Roman"/>
          <w:sz w:val="28"/>
          <w:szCs w:val="28"/>
        </w:rPr>
        <w:t xml:space="preserve">, </w:t>
      </w:r>
      <w:r w:rsidR="00DE56E2" w:rsidRPr="008A43FF">
        <w:rPr>
          <w:rStyle w:val="1a"/>
          <w:rFonts w:ascii="Times New Roman" w:eastAsia="Arial Unicode MS" w:hAnsi="Times New Roman"/>
          <w:sz w:val="28"/>
          <w:szCs w:val="28"/>
        </w:rPr>
        <w:t xml:space="preserve">перечень </w:t>
      </w:r>
      <w:r w:rsidRPr="008A43FF">
        <w:rPr>
          <w:rStyle w:val="1a"/>
          <w:rFonts w:ascii="Times New Roman" w:eastAsia="Arial Unicode MS" w:hAnsi="Times New Roman"/>
          <w:sz w:val="28"/>
          <w:szCs w:val="28"/>
        </w:rPr>
        <w:t xml:space="preserve">возможных </w:t>
      </w:r>
      <w:r w:rsidR="00DE56E2" w:rsidRPr="008A43FF">
        <w:rPr>
          <w:rStyle w:val="1a"/>
          <w:rFonts w:ascii="Times New Roman" w:eastAsia="Arial Unicode MS" w:hAnsi="Times New Roman"/>
          <w:sz w:val="28"/>
          <w:szCs w:val="28"/>
        </w:rPr>
        <w:t>оснований для отказа в допуске к участию в закупк</w:t>
      </w:r>
      <w:r w:rsidR="00536103" w:rsidRPr="008A43FF">
        <w:rPr>
          <w:rStyle w:val="1a"/>
          <w:rFonts w:ascii="Times New Roman" w:eastAsia="Arial Unicode MS" w:hAnsi="Times New Roman"/>
          <w:sz w:val="28"/>
          <w:szCs w:val="28"/>
        </w:rPr>
        <w:t>е</w:t>
      </w:r>
      <w:r w:rsidR="00E70739">
        <w:rPr>
          <w:b w:val="0"/>
          <w:bCs w:val="0"/>
        </w:rPr>
        <w:t>, устанавливаются заказчиком на основании данных таблицы, привед</w:t>
      </w:r>
      <w:r w:rsidR="00A155C9">
        <w:rPr>
          <w:b w:val="0"/>
          <w:bCs w:val="0"/>
        </w:rPr>
        <w:t>е</w:t>
      </w:r>
      <w:r w:rsidR="00E70739">
        <w:rPr>
          <w:b w:val="0"/>
          <w:bCs w:val="0"/>
        </w:rPr>
        <w:t>нной ниже.</w:t>
      </w:r>
    </w:p>
    <w:p w14:paraId="33F659EF" w14:textId="77777777" w:rsidR="00163C34" w:rsidRPr="00660AB8" w:rsidRDefault="00163C34" w:rsidP="00DE56E2">
      <w:pPr>
        <w:pStyle w:val="aa"/>
        <w:shd w:val="clear" w:color="auto" w:fill="FFFFFF"/>
        <w:ind w:firstLine="709"/>
        <w:jc w:val="both"/>
        <w:rPr>
          <w:b w:val="0"/>
          <w:bCs w:val="0"/>
        </w:rPr>
      </w:pPr>
      <w:r w:rsidRPr="00660AB8">
        <w:rPr>
          <w:b w:val="0"/>
          <w:bCs w:val="0"/>
        </w:rPr>
        <w:t xml:space="preserve">В случае, если в соответствии с </w:t>
      </w:r>
      <w:r w:rsidR="00125D3D" w:rsidRPr="00660AB8">
        <w:rPr>
          <w:b w:val="0"/>
          <w:bCs w:val="0"/>
        </w:rPr>
        <w:t>Положением</w:t>
      </w:r>
      <w:r w:rsidRPr="00660AB8">
        <w:rPr>
          <w:b w:val="0"/>
          <w:bCs w:val="0"/>
        </w:rPr>
        <w:t xml:space="preserve"> в ходе рассмотрения заявок закупочная комиссия принимает решение об уточнении заявки на участие в закупке, то отказ/допуск по </w:t>
      </w:r>
      <w:r w:rsidR="006C0580" w:rsidRPr="00660AB8">
        <w:rPr>
          <w:b w:val="0"/>
          <w:bCs w:val="0"/>
        </w:rPr>
        <w:t>указанным основаниям</w:t>
      </w:r>
      <w:r w:rsidRPr="00660AB8">
        <w:rPr>
          <w:b w:val="0"/>
          <w:bCs w:val="0"/>
        </w:rPr>
        <w:t xml:space="preserve"> осуществляетс</w:t>
      </w:r>
      <w:r w:rsidR="006C0580" w:rsidRPr="00660AB8">
        <w:rPr>
          <w:b w:val="0"/>
          <w:bCs w:val="0"/>
        </w:rPr>
        <w:t xml:space="preserve">я с учетом ранее направленных </w:t>
      </w:r>
      <w:r w:rsidRPr="00660AB8">
        <w:rPr>
          <w:b w:val="0"/>
          <w:bCs w:val="0"/>
        </w:rPr>
        <w:t>запросов и полученных ответов участников.</w:t>
      </w:r>
    </w:p>
    <w:tbl>
      <w:tblPr>
        <w:tblW w:w="5174"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3"/>
        <w:gridCol w:w="2968"/>
        <w:gridCol w:w="3662"/>
        <w:gridCol w:w="8067"/>
      </w:tblGrid>
      <w:tr w:rsidR="002D1D0A" w:rsidRPr="008A43FF" w14:paraId="0594DBC0" w14:textId="77777777" w:rsidTr="00660AB8">
        <w:trPr>
          <w:trHeight w:val="807"/>
          <w:tblHeader/>
        </w:trPr>
        <w:tc>
          <w:tcPr>
            <w:tcW w:w="216" w:type="pct"/>
            <w:tcBorders>
              <w:right w:val="single" w:sz="4" w:space="0" w:color="auto"/>
            </w:tcBorders>
            <w:vAlign w:val="center"/>
          </w:tcPr>
          <w:p w14:paraId="0CE4F58D" w14:textId="77777777" w:rsidR="002D1D0A" w:rsidRPr="008A43FF" w:rsidRDefault="002D1D0A" w:rsidP="00DE56E2">
            <w:pPr>
              <w:widowControl w:val="0"/>
              <w:shd w:val="clear" w:color="auto" w:fill="FFFFFF"/>
              <w:tabs>
                <w:tab w:val="left" w:pos="299"/>
              </w:tabs>
              <w:spacing w:before="0" w:line="240" w:lineRule="auto"/>
              <w:ind w:left="-57" w:right="-57"/>
              <w:jc w:val="center"/>
              <w:rPr>
                <w:rFonts w:eastAsia="Arial Unicode MS"/>
              </w:rPr>
            </w:pPr>
            <w:r w:rsidRPr="008A43FF">
              <w:rPr>
                <w:rFonts w:eastAsia="Arial Unicode MS"/>
              </w:rPr>
              <w:t xml:space="preserve">№ п/п </w:t>
            </w:r>
          </w:p>
        </w:tc>
        <w:tc>
          <w:tcPr>
            <w:tcW w:w="966" w:type="pct"/>
            <w:tcBorders>
              <w:left w:val="single" w:sz="4" w:space="0" w:color="auto"/>
            </w:tcBorders>
            <w:vAlign w:val="center"/>
          </w:tcPr>
          <w:p w14:paraId="46ACDFE3" w14:textId="77777777" w:rsidR="002D1D0A" w:rsidRPr="008A43FF" w:rsidRDefault="002D1D0A" w:rsidP="00DE56E2">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1192" w:type="pct"/>
            <w:vAlign w:val="center"/>
          </w:tcPr>
          <w:p w14:paraId="7115F41C" w14:textId="77777777" w:rsidR="002D1D0A" w:rsidRPr="008A43FF" w:rsidRDefault="002D1D0A" w:rsidP="00DE56E2">
            <w:pPr>
              <w:widowControl w:val="0"/>
              <w:shd w:val="clear" w:color="auto" w:fill="FFFFFF"/>
              <w:spacing w:before="0" w:line="240" w:lineRule="auto"/>
              <w:ind w:left="-57" w:right="-57"/>
              <w:jc w:val="center"/>
              <w:rPr>
                <w:rFonts w:eastAsia="Arial Unicode MS"/>
              </w:rPr>
            </w:pPr>
            <w:r w:rsidRPr="008A43FF">
              <w:rPr>
                <w:rFonts w:eastAsia="Arial Unicode MS"/>
              </w:rPr>
              <w:t>Проверяемые сведения</w:t>
            </w:r>
          </w:p>
        </w:tc>
        <w:tc>
          <w:tcPr>
            <w:tcW w:w="2626" w:type="pct"/>
            <w:vAlign w:val="center"/>
          </w:tcPr>
          <w:p w14:paraId="7242BE8B" w14:textId="77777777" w:rsidR="002D1D0A" w:rsidRPr="008A43FF" w:rsidRDefault="002D1D0A" w:rsidP="0040125F">
            <w:pPr>
              <w:widowControl w:val="0"/>
              <w:shd w:val="clear" w:color="auto" w:fill="FFFFFF"/>
              <w:spacing w:before="0" w:line="240" w:lineRule="auto"/>
              <w:ind w:left="-57" w:right="-57"/>
              <w:jc w:val="center"/>
              <w:rPr>
                <w:rFonts w:eastAsia="Arial Unicode MS"/>
              </w:rPr>
            </w:pPr>
            <w:r w:rsidRPr="008A43FF">
              <w:rPr>
                <w:rFonts w:eastAsia="Arial Unicode MS"/>
              </w:rPr>
              <w:t>Перечень оснований для отказа в допуске к участию в закупке</w:t>
            </w:r>
            <w:r w:rsidR="0040125F" w:rsidRPr="008A43FF">
              <w:rPr>
                <w:rFonts w:eastAsia="Arial Unicode MS"/>
              </w:rPr>
              <w:t xml:space="preserve"> (отклонения заявки)</w:t>
            </w:r>
          </w:p>
        </w:tc>
      </w:tr>
      <w:tr w:rsidR="006B24C0" w:rsidRPr="008A43FF" w14:paraId="7EED25D2" w14:textId="77777777" w:rsidTr="00083004">
        <w:trPr>
          <w:trHeight w:val="557"/>
        </w:trPr>
        <w:tc>
          <w:tcPr>
            <w:tcW w:w="216" w:type="pct"/>
            <w:tcBorders>
              <w:right w:val="single" w:sz="4" w:space="0" w:color="auto"/>
            </w:tcBorders>
          </w:tcPr>
          <w:p w14:paraId="3ABF14F7" w14:textId="77777777" w:rsidR="006B24C0" w:rsidRPr="008A43FF" w:rsidRDefault="006B24C0" w:rsidP="004A6C77">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4784" w:type="pct"/>
            <w:gridSpan w:val="3"/>
            <w:tcBorders>
              <w:left w:val="single" w:sz="4" w:space="0" w:color="auto"/>
            </w:tcBorders>
            <w:vAlign w:val="center"/>
          </w:tcPr>
          <w:p w14:paraId="4F9414C2" w14:textId="77777777" w:rsidR="006B24C0" w:rsidRPr="008A43FF" w:rsidRDefault="006B24C0" w:rsidP="000640FA">
            <w:pPr>
              <w:widowControl w:val="0"/>
              <w:shd w:val="clear" w:color="auto" w:fill="FFFFFF"/>
              <w:spacing w:before="0" w:line="240" w:lineRule="auto"/>
              <w:ind w:left="-57" w:right="-57"/>
              <w:jc w:val="left"/>
              <w:rPr>
                <w:rFonts w:eastAsia="Arial Unicode MS"/>
              </w:rPr>
            </w:pPr>
            <w:r w:rsidRPr="008A43FF">
              <w:rPr>
                <w:rFonts w:eastAsia="Arial Unicode MS"/>
              </w:rPr>
              <w:t>Соответствие заявки, включая договорные условия требованиям документации о закупке:</w:t>
            </w:r>
          </w:p>
        </w:tc>
      </w:tr>
      <w:tr w:rsidR="002D1D0A" w:rsidRPr="008A43FF" w14:paraId="53707F55" w14:textId="77777777" w:rsidTr="00660AB8">
        <w:trPr>
          <w:trHeight w:val="298"/>
        </w:trPr>
        <w:tc>
          <w:tcPr>
            <w:tcW w:w="216" w:type="pct"/>
            <w:tcBorders>
              <w:right w:val="single" w:sz="4" w:space="0" w:color="auto"/>
            </w:tcBorders>
          </w:tcPr>
          <w:p w14:paraId="6AD0F733"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bookmarkStart w:id="98" w:name="_Ref384301780"/>
          </w:p>
        </w:tc>
        <w:bookmarkEnd w:id="98"/>
        <w:tc>
          <w:tcPr>
            <w:tcW w:w="966" w:type="pct"/>
            <w:tcBorders>
              <w:left w:val="single" w:sz="4" w:space="0" w:color="auto"/>
            </w:tcBorders>
          </w:tcPr>
          <w:p w14:paraId="6DA860ED"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Правильность оформления заявки и порядка ее представления</w:t>
            </w:r>
          </w:p>
        </w:tc>
        <w:tc>
          <w:tcPr>
            <w:tcW w:w="1192" w:type="pct"/>
          </w:tcPr>
          <w:p w14:paraId="6F9B589C"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Состав заявки, правильность оформления</w:t>
            </w:r>
          </w:p>
        </w:tc>
        <w:tc>
          <w:tcPr>
            <w:tcW w:w="2626" w:type="pct"/>
          </w:tcPr>
          <w:p w14:paraId="35A343E5" w14:textId="77777777" w:rsidR="002D1D0A" w:rsidRPr="008A43FF" w:rsidRDefault="002D1D0A" w:rsidP="006C058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состава документов заявки либо ее оформления требованиям документации о закупке</w:t>
            </w:r>
          </w:p>
        </w:tc>
      </w:tr>
      <w:tr w:rsidR="002D1D0A" w:rsidRPr="008A43FF" w14:paraId="165D68E0" w14:textId="77777777" w:rsidTr="00660AB8">
        <w:trPr>
          <w:trHeight w:val="264"/>
        </w:trPr>
        <w:tc>
          <w:tcPr>
            <w:tcW w:w="216" w:type="pct"/>
          </w:tcPr>
          <w:p w14:paraId="1DD1C33C"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66" w:type="pct"/>
          </w:tcPr>
          <w:p w14:paraId="133BA918" w14:textId="77777777" w:rsidR="002D1D0A" w:rsidRPr="008A43FF" w:rsidRDefault="002D1D0A" w:rsidP="00511040">
            <w:pPr>
              <w:widowControl w:val="0"/>
              <w:shd w:val="clear" w:color="auto" w:fill="FFFFFF"/>
              <w:spacing w:before="0" w:line="240" w:lineRule="auto"/>
              <w:ind w:left="-57" w:right="-57"/>
              <w:rPr>
                <w:rFonts w:eastAsia="Arial Unicode MS"/>
              </w:rPr>
            </w:pPr>
            <w:r w:rsidRPr="008A43FF">
              <w:rPr>
                <w:rFonts w:eastAsia="Arial Unicode MS"/>
              </w:rPr>
              <w:t>Не превышение начальной (максимальной) цены договора</w:t>
            </w:r>
            <w:r w:rsidR="00511040" w:rsidRPr="008A43FF">
              <w:rPr>
                <w:rFonts w:eastAsia="Arial Unicode MS"/>
              </w:rPr>
              <w:t xml:space="preserve"> (цены един</w:t>
            </w:r>
            <w:r w:rsidR="00EF65EC">
              <w:rPr>
                <w:rFonts w:eastAsia="Arial Unicode MS"/>
              </w:rPr>
              <w:t>иц</w:t>
            </w:r>
            <w:r w:rsidR="00511040" w:rsidRPr="008A43FF">
              <w:rPr>
                <w:rFonts w:eastAsia="Arial Unicode MS"/>
              </w:rPr>
              <w:t>ы продукции)</w:t>
            </w:r>
            <w:r w:rsidRPr="008A43FF">
              <w:rPr>
                <w:rFonts w:eastAsia="Arial Unicode MS"/>
              </w:rPr>
              <w:t xml:space="preserve"> в предложении участника закупки </w:t>
            </w:r>
          </w:p>
        </w:tc>
        <w:tc>
          <w:tcPr>
            <w:tcW w:w="1192" w:type="pct"/>
          </w:tcPr>
          <w:p w14:paraId="72D2BE74" w14:textId="77777777" w:rsidR="002D1D0A" w:rsidRPr="008A43FF" w:rsidRDefault="002D1D0A" w:rsidP="00EE41AD">
            <w:pPr>
              <w:widowControl w:val="0"/>
              <w:shd w:val="clear" w:color="auto" w:fill="FFFFFF"/>
              <w:spacing w:before="0" w:line="240" w:lineRule="auto"/>
              <w:rPr>
                <w:rFonts w:eastAsia="Arial Unicode MS"/>
              </w:rPr>
            </w:pPr>
            <w:r w:rsidRPr="008A43FF">
              <w:rPr>
                <w:rFonts w:eastAsia="Arial Unicode MS"/>
              </w:rPr>
              <w:t>Предложение участника закупки о цене договора</w:t>
            </w:r>
            <w:r w:rsidR="002836C8" w:rsidRPr="008A43FF">
              <w:rPr>
                <w:rFonts w:eastAsia="Arial Unicode MS"/>
              </w:rPr>
              <w:t xml:space="preserve"> (цене единицы продукции)</w:t>
            </w:r>
            <w:r w:rsidRPr="008A43FF">
              <w:rPr>
                <w:rFonts w:eastAsia="Arial Unicode MS"/>
              </w:rPr>
              <w:t xml:space="preserve">, указанной в заявке </w:t>
            </w:r>
          </w:p>
          <w:p w14:paraId="19E165F3" w14:textId="77777777" w:rsidR="007B0C5E" w:rsidRPr="008A43FF" w:rsidRDefault="007B0C5E" w:rsidP="00EE41AD">
            <w:pPr>
              <w:widowControl w:val="0"/>
              <w:shd w:val="clear" w:color="auto" w:fill="FFFFFF"/>
              <w:spacing w:before="0" w:line="240" w:lineRule="auto"/>
              <w:rPr>
                <w:rFonts w:eastAsia="Arial Unicode MS"/>
              </w:rPr>
            </w:pPr>
          </w:p>
        </w:tc>
        <w:tc>
          <w:tcPr>
            <w:tcW w:w="2626" w:type="pct"/>
          </w:tcPr>
          <w:p w14:paraId="7710CDDA"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Превышение начальной (максимальной) цены договора в предложении участника закупки, превышение начальной (максимальной) цены единицы продукции.</w:t>
            </w:r>
          </w:p>
          <w:p w14:paraId="5AB61556" w14:textId="77777777" w:rsidR="00523CF4" w:rsidRPr="008A43FF" w:rsidRDefault="002D1D0A" w:rsidP="009E074E">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Несоответствие предлагаемой участником цены договора, установленным в документации о закупке требованиям</w:t>
            </w:r>
            <w:r w:rsidR="002836C8" w:rsidRPr="008A43FF">
              <w:rPr>
                <w:rFonts w:eastAsia="Arial Unicode MS"/>
              </w:rPr>
              <w:t>,</w:t>
            </w:r>
            <w:r w:rsidRPr="008A43FF">
              <w:rPr>
                <w:rFonts w:eastAsia="Arial Unicode MS"/>
              </w:rPr>
              <w:t xml:space="preserve"> о структуре цены, порядку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r>
      <w:tr w:rsidR="002D1D0A" w:rsidRPr="008A43FF" w14:paraId="1FF864CD" w14:textId="77777777" w:rsidTr="00660AB8">
        <w:trPr>
          <w:trHeight w:val="286"/>
        </w:trPr>
        <w:tc>
          <w:tcPr>
            <w:tcW w:w="216" w:type="pct"/>
          </w:tcPr>
          <w:p w14:paraId="188D0AAE"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66" w:type="pct"/>
          </w:tcPr>
          <w:p w14:paraId="75DF7C9D" w14:textId="77777777" w:rsidR="002D1D0A" w:rsidRPr="008A43FF" w:rsidRDefault="002D1D0A" w:rsidP="004354B6">
            <w:pPr>
              <w:widowControl w:val="0"/>
              <w:shd w:val="clear" w:color="auto" w:fill="FFFFFF"/>
              <w:spacing w:before="0" w:line="240" w:lineRule="auto"/>
              <w:ind w:left="-57" w:right="-57"/>
              <w:rPr>
                <w:rFonts w:eastAsia="Arial Unicode MS"/>
              </w:rPr>
            </w:pPr>
            <w:r w:rsidRPr="008A43FF">
              <w:rPr>
                <w:rFonts w:eastAsia="Arial Unicode MS"/>
              </w:rPr>
              <w:t>Соблюдение сроков поставки товаров/</w:t>
            </w:r>
            <w:r w:rsidR="004354B6" w:rsidRPr="008A43FF">
              <w:rPr>
                <w:rFonts w:eastAsia="Arial Unicode MS"/>
              </w:rPr>
              <w:t xml:space="preserve"> </w:t>
            </w:r>
            <w:r w:rsidRPr="008A43FF">
              <w:rPr>
                <w:rFonts w:eastAsia="Arial Unicode MS"/>
              </w:rPr>
              <w:t>выполнения работ/</w:t>
            </w:r>
            <w:r w:rsidR="004354B6" w:rsidRPr="008A43FF">
              <w:rPr>
                <w:rFonts w:eastAsia="Arial Unicode MS"/>
              </w:rPr>
              <w:t xml:space="preserve"> </w:t>
            </w:r>
            <w:r w:rsidRPr="008A43FF">
              <w:rPr>
                <w:rFonts w:eastAsia="Arial Unicode MS"/>
              </w:rPr>
              <w:t>оказания услуг по договору</w:t>
            </w:r>
          </w:p>
        </w:tc>
        <w:tc>
          <w:tcPr>
            <w:tcW w:w="1192" w:type="pct"/>
          </w:tcPr>
          <w:p w14:paraId="19BC9736"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Соответствие графика и сроков поставки товаров/ выполнения работ/ оказания услуг требованиям, установленным в документации о закупке</w:t>
            </w:r>
          </w:p>
        </w:tc>
        <w:tc>
          <w:tcPr>
            <w:tcW w:w="2626" w:type="pct"/>
          </w:tcPr>
          <w:p w14:paraId="7301B5FA"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w:t>
            </w:r>
            <w:r w:rsidR="00780881" w:rsidRPr="008A43FF">
              <w:rPr>
                <w:rFonts w:eastAsia="Arial Unicode MS"/>
              </w:rPr>
              <w:t>, содержащего информацию о сроках поставки товаров/ выполнения работ/ оказания услуг по договору</w:t>
            </w:r>
          </w:p>
          <w:p w14:paraId="23AF1CFA"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(представление не в полном объеме) в документе требуемых сведений</w:t>
            </w:r>
          </w:p>
          <w:p w14:paraId="0FF75EB1" w14:textId="77777777" w:rsidR="002D1D0A" w:rsidRPr="008A43FF" w:rsidRDefault="002D1D0A" w:rsidP="00F90D9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Сроки поставки товара/ выполнения работ/ оказания услуг (в том числе </w:t>
            </w:r>
            <w:r w:rsidRPr="008A43FF">
              <w:rPr>
                <w:rFonts w:eastAsia="Arial Unicode MS"/>
              </w:rPr>
              <w:lastRenderedPageBreak/>
              <w:t>сроки осуществления/ выполнения этапов), указанные участником закупки, не соответствуют требуемым документацией о закупке</w:t>
            </w:r>
            <w:r w:rsidR="00F90D90">
              <w:rPr>
                <w:rFonts w:eastAsia="Arial Unicode MS"/>
              </w:rPr>
              <w:t>.</w:t>
            </w:r>
            <w:r w:rsidRPr="008A43FF">
              <w:rPr>
                <w:rFonts w:eastAsia="Arial Unicode MS"/>
              </w:rPr>
              <w:t xml:space="preserve"> </w:t>
            </w:r>
          </w:p>
        </w:tc>
      </w:tr>
      <w:tr w:rsidR="002D1D0A" w:rsidRPr="008A43FF" w14:paraId="25B75D08" w14:textId="77777777" w:rsidTr="00660AB8">
        <w:trPr>
          <w:trHeight w:val="586"/>
        </w:trPr>
        <w:tc>
          <w:tcPr>
            <w:tcW w:w="216" w:type="pct"/>
          </w:tcPr>
          <w:p w14:paraId="173FBE4E"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66" w:type="pct"/>
          </w:tcPr>
          <w:p w14:paraId="037461CC"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Соблюдение условий оплаты по договору (если требование содержится в документации о закупке)</w:t>
            </w:r>
          </w:p>
        </w:tc>
        <w:tc>
          <w:tcPr>
            <w:tcW w:w="1192" w:type="pct"/>
          </w:tcPr>
          <w:p w14:paraId="22D89013"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Соответствие размеров и графика оплаты поставляемого товара/ выполняемых работ/ оказываемых услуг, предлагаемых участником, условиям оплат</w:t>
            </w:r>
            <w:r w:rsidR="0040125F" w:rsidRPr="008A43FF">
              <w:rPr>
                <w:rFonts w:eastAsia="Arial Unicode MS"/>
              </w:rPr>
              <w:t xml:space="preserve">ы, предусмотренных </w:t>
            </w:r>
            <w:r w:rsidRPr="008A43FF">
              <w:rPr>
                <w:rFonts w:eastAsia="Arial Unicode MS"/>
              </w:rPr>
              <w:t>документацией о закупке</w:t>
            </w:r>
          </w:p>
        </w:tc>
        <w:tc>
          <w:tcPr>
            <w:tcW w:w="2626" w:type="pct"/>
          </w:tcPr>
          <w:p w14:paraId="691BEEE2"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w:t>
            </w:r>
            <w:r w:rsidR="00780881" w:rsidRPr="008A43FF">
              <w:rPr>
                <w:rFonts w:eastAsia="Arial Unicode MS"/>
              </w:rPr>
              <w:t>, содержащего информацию об условиях оплаты по договору</w:t>
            </w:r>
          </w:p>
          <w:p w14:paraId="6FA846F7"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Несоответствие размеров и графика оплаты поставляемого товара/ выполняемых работ/ оказываемых услуг предлагаемых участником, условиям оплаты, требуемым документацией о закупке (или предельным условиям оплаты – </w:t>
            </w:r>
            <w:r w:rsidRPr="00F90D90">
              <w:t>если в документации о закупке допускаются иные условия оплаты, т.е. указаны предпочтительные условия оплаты (например, аванс 30%) и пороговые (например, аванс не более 50%)</w:t>
            </w:r>
            <w:r w:rsidR="00F90D90">
              <w:t>.</w:t>
            </w:r>
          </w:p>
        </w:tc>
      </w:tr>
      <w:tr w:rsidR="002D1D0A" w:rsidRPr="008A43FF" w14:paraId="37DB085F" w14:textId="77777777" w:rsidTr="00660AB8">
        <w:trPr>
          <w:trHeight w:val="586"/>
        </w:trPr>
        <w:tc>
          <w:tcPr>
            <w:tcW w:w="216" w:type="pct"/>
            <w:tcBorders>
              <w:right w:val="single" w:sz="4" w:space="0" w:color="auto"/>
            </w:tcBorders>
          </w:tcPr>
          <w:p w14:paraId="0678B395"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bookmarkStart w:id="99" w:name="_Ref410136911"/>
          </w:p>
        </w:tc>
        <w:bookmarkEnd w:id="99"/>
        <w:tc>
          <w:tcPr>
            <w:tcW w:w="966" w:type="pct"/>
            <w:tcBorders>
              <w:left w:val="single" w:sz="4" w:space="0" w:color="auto"/>
            </w:tcBorders>
          </w:tcPr>
          <w:p w14:paraId="5F8E0D08"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 xml:space="preserve">Срок действия заявки </w:t>
            </w:r>
          </w:p>
        </w:tc>
        <w:tc>
          <w:tcPr>
            <w:tcW w:w="1192" w:type="pct"/>
          </w:tcPr>
          <w:p w14:paraId="6796C4B2" w14:textId="77777777" w:rsidR="002D1D0A" w:rsidRPr="008A43FF" w:rsidRDefault="002D1D0A" w:rsidP="00782279">
            <w:pPr>
              <w:widowControl w:val="0"/>
              <w:shd w:val="clear" w:color="auto" w:fill="FFFFFF"/>
              <w:spacing w:before="0" w:line="240" w:lineRule="auto"/>
              <w:rPr>
                <w:rFonts w:eastAsia="Arial Unicode MS"/>
              </w:rPr>
            </w:pPr>
            <w:r w:rsidRPr="008A43FF">
              <w:rPr>
                <w:rFonts w:eastAsia="Arial Unicode MS"/>
              </w:rPr>
              <w:t xml:space="preserve">Срок действия заявки </w:t>
            </w:r>
          </w:p>
        </w:tc>
        <w:tc>
          <w:tcPr>
            <w:tcW w:w="2626" w:type="pct"/>
          </w:tcPr>
          <w:p w14:paraId="1E04C3DF"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предложения, указанный в заявке, менее срока, установленного документацией о закупке</w:t>
            </w:r>
            <w:r w:rsidR="005D65F8">
              <w:rPr>
                <w:rFonts w:eastAsia="Arial Unicode MS"/>
              </w:rPr>
              <w:t>.</w:t>
            </w:r>
          </w:p>
        </w:tc>
      </w:tr>
      <w:tr w:rsidR="00C703EF" w:rsidRPr="008A43FF" w14:paraId="4B33DA16" w14:textId="77777777" w:rsidTr="00660AB8">
        <w:trPr>
          <w:trHeight w:val="586"/>
        </w:trPr>
        <w:tc>
          <w:tcPr>
            <w:tcW w:w="216" w:type="pct"/>
            <w:tcBorders>
              <w:right w:val="single" w:sz="4" w:space="0" w:color="auto"/>
            </w:tcBorders>
          </w:tcPr>
          <w:p w14:paraId="68DCED7D" w14:textId="77777777" w:rsidR="00C703EF" w:rsidRPr="008A43FF" w:rsidRDefault="00C703EF"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66" w:type="pct"/>
            <w:tcBorders>
              <w:left w:val="single" w:sz="4" w:space="0" w:color="auto"/>
            </w:tcBorders>
          </w:tcPr>
          <w:p w14:paraId="7E8FD176" w14:textId="77777777" w:rsidR="00C703EF" w:rsidRPr="008A43FF" w:rsidRDefault="00480AE3" w:rsidP="00E70739">
            <w:pPr>
              <w:widowControl w:val="0"/>
              <w:shd w:val="clear" w:color="auto" w:fill="FFFFFF"/>
              <w:spacing w:before="0" w:line="240" w:lineRule="auto"/>
              <w:ind w:left="-57" w:right="-57"/>
              <w:rPr>
                <w:rFonts w:eastAsia="Arial Unicode MS"/>
              </w:rPr>
            </w:pPr>
            <w:r w:rsidRPr="008A43FF">
              <w:rPr>
                <w:rFonts w:eastAsia="Arial Unicode MS"/>
              </w:rPr>
              <w:t xml:space="preserve">Декларативное подтверждение </w:t>
            </w:r>
            <w:r w:rsidR="002F214F" w:rsidRPr="008A43FF">
              <w:rPr>
                <w:rFonts w:eastAsia="Arial Unicode MS"/>
              </w:rPr>
              <w:t xml:space="preserve">соответствия </w:t>
            </w:r>
            <w:r w:rsidRPr="008A43FF">
              <w:rPr>
                <w:rFonts w:eastAsia="Arial Unicode MS"/>
              </w:rPr>
              <w:t xml:space="preserve">и </w:t>
            </w:r>
            <w:r w:rsidR="00C703EF" w:rsidRPr="008A43FF">
              <w:rPr>
                <w:rFonts w:eastAsia="Arial Unicode MS"/>
              </w:rPr>
              <w:t>обязательств</w:t>
            </w:r>
            <w:r w:rsidRPr="008A43FF">
              <w:rPr>
                <w:rFonts w:eastAsia="Arial Unicode MS"/>
              </w:rPr>
              <w:t>о</w:t>
            </w:r>
            <w:r w:rsidR="00C703EF" w:rsidRPr="008A43FF">
              <w:rPr>
                <w:rFonts w:eastAsia="Arial Unicode MS"/>
              </w:rPr>
              <w:t xml:space="preserve"> представ</w:t>
            </w:r>
            <w:r w:rsidRPr="008A43FF">
              <w:rPr>
                <w:rFonts w:eastAsia="Arial Unicode MS"/>
              </w:rPr>
              <w:t>ления</w:t>
            </w:r>
            <w:r w:rsidR="00C703EF" w:rsidRPr="008A43FF">
              <w:rPr>
                <w:rFonts w:eastAsia="Arial Unicode MS"/>
              </w:rPr>
              <w:t xml:space="preserve"> до заключения договора требуемы</w:t>
            </w:r>
            <w:r w:rsidR="002F214F" w:rsidRPr="008A43FF">
              <w:rPr>
                <w:rFonts w:eastAsia="Arial Unicode MS"/>
              </w:rPr>
              <w:t>х</w:t>
            </w:r>
            <w:r w:rsidR="00C703EF" w:rsidRPr="008A43FF">
              <w:rPr>
                <w:rFonts w:eastAsia="Arial Unicode MS"/>
              </w:rPr>
              <w:t xml:space="preserve"> сведени</w:t>
            </w:r>
            <w:r w:rsidR="002F214F" w:rsidRPr="008A43FF">
              <w:rPr>
                <w:rFonts w:eastAsia="Arial Unicode MS"/>
              </w:rPr>
              <w:t>й</w:t>
            </w:r>
            <w:r w:rsidR="00C703EF" w:rsidRPr="008A43FF">
              <w:rPr>
                <w:rFonts w:eastAsia="Arial Unicode MS"/>
              </w:rPr>
              <w:t xml:space="preserve"> и </w:t>
            </w:r>
            <w:r w:rsidRPr="008A43FF">
              <w:rPr>
                <w:rFonts w:eastAsia="Arial Unicode MS"/>
              </w:rPr>
              <w:t xml:space="preserve">копий </w:t>
            </w:r>
            <w:r w:rsidR="00C703EF" w:rsidRPr="008A43FF">
              <w:rPr>
                <w:rFonts w:eastAsia="Arial Unicode MS"/>
              </w:rPr>
              <w:t>документ</w:t>
            </w:r>
            <w:r w:rsidRPr="008A43FF">
              <w:rPr>
                <w:rFonts w:eastAsia="Arial Unicode MS"/>
              </w:rPr>
              <w:t>ов</w:t>
            </w:r>
            <w:r w:rsidR="00C703EF" w:rsidRPr="008A43FF">
              <w:rPr>
                <w:rFonts w:eastAsia="Arial Unicode MS"/>
              </w:rPr>
              <w:t xml:space="preserve"> в случае заключения с ним договора </w:t>
            </w:r>
          </w:p>
        </w:tc>
        <w:tc>
          <w:tcPr>
            <w:tcW w:w="1192" w:type="pct"/>
          </w:tcPr>
          <w:p w14:paraId="6E63A223" w14:textId="77777777" w:rsidR="00480AE3" w:rsidRPr="008A43FF" w:rsidRDefault="002F214F" w:rsidP="00782279">
            <w:pPr>
              <w:widowControl w:val="0"/>
              <w:shd w:val="clear" w:color="auto" w:fill="FFFFFF"/>
              <w:spacing w:before="0" w:line="240" w:lineRule="auto"/>
              <w:rPr>
                <w:rFonts w:eastAsia="Arial Unicode MS"/>
              </w:rPr>
            </w:pPr>
            <w:r w:rsidRPr="008A43FF">
              <w:rPr>
                <w:rFonts w:eastAsia="Arial Unicode MS"/>
              </w:rPr>
              <w:t>Декларативное подтверждение соответствия и наличие о</w:t>
            </w:r>
            <w:r w:rsidR="00480AE3" w:rsidRPr="008A43FF">
              <w:rPr>
                <w:rFonts w:eastAsia="Arial Unicode MS"/>
              </w:rPr>
              <w:t>бязательства по представлению:</w:t>
            </w:r>
          </w:p>
          <w:p w14:paraId="7F5005BB" w14:textId="085BB1A6" w:rsidR="00C703EF" w:rsidRPr="008A43FF" w:rsidRDefault="00C703EF" w:rsidP="00C703DA">
            <w:pPr>
              <w:widowControl w:val="0"/>
              <w:shd w:val="clear" w:color="auto" w:fill="FFFFFF"/>
              <w:spacing w:before="0" w:line="240" w:lineRule="auto"/>
              <w:rPr>
                <w:rFonts w:eastAsia="Arial Unicode MS"/>
              </w:rPr>
            </w:pPr>
            <w:r w:rsidRPr="008A43FF">
              <w:rPr>
                <w:rFonts w:eastAsia="Arial Unicode MS"/>
              </w:rPr>
              <w:t>Сведени</w:t>
            </w:r>
            <w:r w:rsidR="00480AE3" w:rsidRPr="008A43FF">
              <w:rPr>
                <w:rFonts w:eastAsia="Arial Unicode MS"/>
              </w:rPr>
              <w:t>й</w:t>
            </w:r>
            <w:r w:rsidRPr="008A43FF">
              <w:rPr>
                <w:rFonts w:eastAsia="Arial Unicode MS"/>
              </w:rPr>
              <w:t xml:space="preserve"> или документ</w:t>
            </w:r>
            <w:r w:rsidR="00480AE3" w:rsidRPr="008A43FF">
              <w:rPr>
                <w:rFonts w:eastAsia="Arial Unicode MS"/>
              </w:rPr>
              <w:t>ов</w:t>
            </w:r>
            <w:r w:rsidRPr="008A43FF">
              <w:rPr>
                <w:rFonts w:eastAsia="Arial Unicode MS"/>
              </w:rPr>
              <w:t xml:space="preserve"> </w:t>
            </w:r>
            <w:r w:rsidR="00C703DA">
              <w:rPr>
                <w:rFonts w:eastAsia="Arial Unicode MS"/>
              </w:rPr>
              <w:t>по одобрению сделки</w:t>
            </w:r>
          </w:p>
          <w:p w14:paraId="3BF8E23A" w14:textId="77777777" w:rsidR="00C703EF" w:rsidRPr="008A43FF" w:rsidRDefault="00C703EF" w:rsidP="00C703EF">
            <w:pPr>
              <w:widowControl w:val="0"/>
              <w:shd w:val="clear" w:color="auto" w:fill="FFFFFF"/>
              <w:spacing w:before="0" w:line="240" w:lineRule="auto"/>
              <w:rPr>
                <w:rFonts w:eastAsia="Arial Unicode MS"/>
              </w:rPr>
            </w:pPr>
            <w:r w:rsidRPr="008A43FF">
              <w:rPr>
                <w:rFonts w:eastAsia="Arial Unicode MS"/>
              </w:rPr>
              <w:t>Документ</w:t>
            </w:r>
            <w:r w:rsidR="00480AE3" w:rsidRPr="008A43FF">
              <w:rPr>
                <w:rFonts w:eastAsia="Arial Unicode MS"/>
              </w:rPr>
              <w:t>ов</w:t>
            </w:r>
            <w:r w:rsidRPr="008A43FF">
              <w:rPr>
                <w:rFonts w:eastAsia="Arial Unicode MS"/>
              </w:rPr>
              <w:t xml:space="preserve"> по СУОТ</w:t>
            </w:r>
          </w:p>
          <w:p w14:paraId="560B9852" w14:textId="77777777" w:rsidR="00C703EF" w:rsidRPr="008A43FF" w:rsidRDefault="00C703EF" w:rsidP="00480AE3">
            <w:pPr>
              <w:widowControl w:val="0"/>
              <w:shd w:val="clear" w:color="auto" w:fill="FFFFFF"/>
              <w:spacing w:before="0" w:line="240" w:lineRule="auto"/>
              <w:rPr>
                <w:rFonts w:eastAsia="Arial Unicode MS"/>
              </w:rPr>
            </w:pPr>
            <w:r w:rsidRPr="008A43FF">
              <w:rPr>
                <w:rFonts w:eastAsia="Arial Unicode MS"/>
              </w:rPr>
              <w:t>Документ</w:t>
            </w:r>
            <w:r w:rsidR="00480AE3" w:rsidRPr="008A43FF">
              <w:rPr>
                <w:rFonts w:eastAsia="Arial Unicode MS"/>
              </w:rPr>
              <w:t>ов, подтверждающих квалификацию заявленных специалистов</w:t>
            </w:r>
          </w:p>
        </w:tc>
        <w:tc>
          <w:tcPr>
            <w:tcW w:w="2626" w:type="pct"/>
          </w:tcPr>
          <w:p w14:paraId="15DF660C" w14:textId="77777777" w:rsidR="002F214F" w:rsidRPr="008A43FF" w:rsidRDefault="002F214F"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декларативного подтверждения</w:t>
            </w:r>
            <w:r w:rsidR="005D65F8">
              <w:rPr>
                <w:rFonts w:eastAsia="Arial Unicode MS"/>
              </w:rPr>
              <w:t>;</w:t>
            </w:r>
            <w:r w:rsidRPr="008A43FF">
              <w:rPr>
                <w:rFonts w:eastAsia="Arial Unicode MS"/>
              </w:rPr>
              <w:t xml:space="preserve"> </w:t>
            </w:r>
          </w:p>
          <w:p w14:paraId="365A8F2F" w14:textId="77777777" w:rsidR="00C703EF" w:rsidRPr="008A43FF" w:rsidRDefault="00480AE3"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обязательства</w:t>
            </w:r>
            <w:r w:rsidR="002F214F" w:rsidRPr="008A43FF">
              <w:rPr>
                <w:rFonts w:eastAsia="Arial Unicode MS"/>
              </w:rPr>
              <w:t xml:space="preserve"> представления до заключения договора</w:t>
            </w:r>
            <w:r w:rsidR="005D65F8">
              <w:rPr>
                <w:rFonts w:eastAsia="Arial Unicode MS"/>
              </w:rPr>
              <w:t>.</w:t>
            </w:r>
            <w:r w:rsidR="002F214F" w:rsidRPr="008A43FF">
              <w:rPr>
                <w:rFonts w:eastAsia="Arial Unicode MS"/>
              </w:rPr>
              <w:t xml:space="preserve"> </w:t>
            </w:r>
          </w:p>
        </w:tc>
      </w:tr>
      <w:tr w:rsidR="006B24C0" w:rsidRPr="008A43FF" w14:paraId="1C62590E" w14:textId="77777777" w:rsidTr="00083004">
        <w:trPr>
          <w:trHeight w:val="586"/>
        </w:trPr>
        <w:tc>
          <w:tcPr>
            <w:tcW w:w="216" w:type="pct"/>
            <w:tcBorders>
              <w:right w:val="single" w:sz="4" w:space="0" w:color="auto"/>
            </w:tcBorders>
            <w:vAlign w:val="center"/>
          </w:tcPr>
          <w:p w14:paraId="1F4259EE" w14:textId="77777777" w:rsidR="006B24C0" w:rsidRPr="008A43FF" w:rsidRDefault="006B24C0"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4784" w:type="pct"/>
            <w:gridSpan w:val="3"/>
            <w:tcBorders>
              <w:left w:val="single" w:sz="4" w:space="0" w:color="auto"/>
            </w:tcBorders>
            <w:vAlign w:val="center"/>
          </w:tcPr>
          <w:p w14:paraId="4F80D46E" w14:textId="77777777" w:rsidR="006B24C0" w:rsidRPr="008A43FF" w:rsidRDefault="006B24C0" w:rsidP="006B24C0">
            <w:pPr>
              <w:widowControl w:val="0"/>
              <w:shd w:val="clear" w:color="auto" w:fill="FFFFFF"/>
              <w:tabs>
                <w:tab w:val="left" w:pos="191"/>
              </w:tabs>
              <w:spacing w:before="0" w:line="240" w:lineRule="auto"/>
              <w:rPr>
                <w:rFonts w:eastAsia="Arial Unicode MS"/>
              </w:rPr>
            </w:pPr>
            <w:r w:rsidRPr="008A43FF">
              <w:rPr>
                <w:rFonts w:eastAsia="Arial Unicode MS"/>
              </w:rPr>
              <w:t>Соответствие участника закупки требованиям документации о закупке:</w:t>
            </w:r>
          </w:p>
        </w:tc>
      </w:tr>
      <w:tr w:rsidR="00501ACA" w:rsidRPr="008A43FF" w14:paraId="5B396D23" w14:textId="77777777" w:rsidTr="004C6017">
        <w:trPr>
          <w:trHeight w:val="459"/>
        </w:trPr>
        <w:tc>
          <w:tcPr>
            <w:tcW w:w="216" w:type="pct"/>
            <w:vMerge w:val="restart"/>
            <w:tcBorders>
              <w:top w:val="single" w:sz="4" w:space="0" w:color="auto"/>
              <w:right w:val="single" w:sz="4" w:space="0" w:color="auto"/>
            </w:tcBorders>
          </w:tcPr>
          <w:p w14:paraId="03FF2071" w14:textId="77777777" w:rsidR="00501ACA" w:rsidRPr="008A43FF" w:rsidRDefault="00501ACA"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66" w:type="pct"/>
            <w:vMerge w:val="restart"/>
            <w:tcBorders>
              <w:top w:val="single" w:sz="4" w:space="0" w:color="auto"/>
              <w:left w:val="single" w:sz="4" w:space="0" w:color="auto"/>
            </w:tcBorders>
          </w:tcPr>
          <w:p w14:paraId="6D8C44EC" w14:textId="77777777" w:rsidR="00501ACA" w:rsidRPr="008A43FF" w:rsidRDefault="00501ACA" w:rsidP="001249C4">
            <w:pPr>
              <w:widowControl w:val="0"/>
              <w:shd w:val="clear" w:color="auto" w:fill="FFFFFF"/>
              <w:spacing w:before="0" w:line="240" w:lineRule="auto"/>
              <w:ind w:left="-57" w:right="-57"/>
              <w:rPr>
                <w:rFonts w:eastAsia="Arial Unicode MS"/>
              </w:rPr>
            </w:pPr>
            <w:r w:rsidRPr="008A43FF">
              <w:rPr>
                <w:rFonts w:eastAsia="Arial Unicode MS"/>
              </w:rPr>
              <w:t>Правоспособность участника закупки для заключения и исполнения договора</w:t>
            </w:r>
          </w:p>
        </w:tc>
        <w:tc>
          <w:tcPr>
            <w:tcW w:w="1192" w:type="pct"/>
          </w:tcPr>
          <w:p w14:paraId="393D0294" w14:textId="77777777" w:rsidR="00501ACA" w:rsidRPr="008A43FF" w:rsidRDefault="00501ACA" w:rsidP="0040125F">
            <w:pPr>
              <w:widowControl w:val="0"/>
              <w:shd w:val="clear" w:color="auto" w:fill="FFFFFF"/>
              <w:spacing w:before="0" w:line="240" w:lineRule="auto"/>
              <w:rPr>
                <w:rFonts w:eastAsia="Arial Unicode MS"/>
              </w:rPr>
            </w:pPr>
            <w:r w:rsidRPr="008A43FF">
              <w:rPr>
                <w:rFonts w:eastAsia="Arial Unicode MS"/>
              </w:rPr>
              <w:t>Правоспособность лица, подписывающего заявку</w:t>
            </w:r>
          </w:p>
        </w:tc>
        <w:tc>
          <w:tcPr>
            <w:tcW w:w="2626" w:type="pct"/>
          </w:tcPr>
          <w:p w14:paraId="7498B085" w14:textId="77777777" w:rsidR="00501ACA" w:rsidRPr="008A43FF" w:rsidRDefault="00501ACA" w:rsidP="00B05FAB">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Непредставление документа</w:t>
            </w:r>
            <w:r w:rsidR="00BA7EFD" w:rsidRPr="008A43FF">
              <w:rPr>
                <w:rFonts w:eastAsia="Arial Unicode MS"/>
              </w:rPr>
              <w:t xml:space="preserve">, указанного в </w:t>
            </w:r>
            <w:r w:rsidR="00904F92" w:rsidRPr="004C6017">
              <w:rPr>
                <w:rFonts w:eastAsia="Arial Unicode MS"/>
              </w:rPr>
              <w:t>подразделе</w:t>
            </w:r>
            <w:r w:rsidR="00BA7EFD" w:rsidRPr="004C6017">
              <w:rPr>
                <w:rFonts w:eastAsia="Arial Unicode MS"/>
              </w:rPr>
              <w:t> </w:t>
            </w:r>
            <w:r w:rsidR="00F73766" w:rsidRPr="004C6017">
              <w:fldChar w:fldCharType="begin"/>
            </w:r>
            <w:r w:rsidR="00F73766" w:rsidRPr="004C6017">
              <w:instrText xml:space="preserve"> REF _Ref405791278 \r \h  \* MERGEFORMAT </w:instrText>
            </w:r>
            <w:r w:rsidR="00F73766" w:rsidRPr="004C6017">
              <w:fldChar w:fldCharType="separate"/>
            </w:r>
            <w:r w:rsidR="004C6017" w:rsidRPr="004C6017">
              <w:rPr>
                <w:rFonts w:eastAsia="Arial Unicode MS"/>
              </w:rPr>
              <w:t>1.1</w:t>
            </w:r>
            <w:r w:rsidR="00F73766" w:rsidRPr="004C6017">
              <w:fldChar w:fldCharType="end"/>
            </w:r>
            <w:r w:rsidR="00BA7EFD" w:rsidRPr="004C6017">
              <w:rPr>
                <w:rFonts w:eastAsia="Arial Unicode MS"/>
              </w:rPr>
              <w:t xml:space="preserve"> </w:t>
            </w:r>
            <w:r w:rsidR="00904F92" w:rsidRPr="004C6017">
              <w:rPr>
                <w:rFonts w:eastAsia="Arial Unicode MS"/>
              </w:rPr>
              <w:t>главы 1</w:t>
            </w:r>
            <w:r w:rsidR="004C6017">
              <w:rPr>
                <w:rFonts w:eastAsia="Arial Unicode MS"/>
              </w:rPr>
              <w:t>;</w:t>
            </w:r>
          </w:p>
          <w:p w14:paraId="20B8C678" w14:textId="77777777" w:rsidR="00501ACA" w:rsidRPr="008A43FF" w:rsidRDefault="00501ACA" w:rsidP="00B05FAB">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Неправоспособность лица, подписывающего заявку</w:t>
            </w:r>
            <w:r w:rsidR="004C6017">
              <w:rPr>
                <w:rFonts w:eastAsia="Arial Unicode MS"/>
              </w:rPr>
              <w:t>;</w:t>
            </w:r>
            <w:r w:rsidRPr="008A43FF">
              <w:rPr>
                <w:rFonts w:eastAsia="Arial Unicode MS"/>
              </w:rPr>
              <w:t xml:space="preserve"> </w:t>
            </w:r>
          </w:p>
          <w:p w14:paraId="6BA2AFA6" w14:textId="77777777" w:rsidR="00501ACA" w:rsidRPr="00121CA8" w:rsidRDefault="00501ACA" w:rsidP="00F17EC0">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Несоответствие представленных учредительных документов данным, указанным в выписке из ЕГРЮЛ/ЕГРИП</w:t>
            </w:r>
            <w:r w:rsidR="004C6017">
              <w:rPr>
                <w:rFonts w:eastAsia="Arial Unicode MS"/>
              </w:rPr>
              <w:t>.</w:t>
            </w:r>
          </w:p>
        </w:tc>
      </w:tr>
      <w:tr w:rsidR="00501ACA" w:rsidRPr="008A43FF" w14:paraId="7E021283" w14:textId="77777777" w:rsidTr="004C6017">
        <w:trPr>
          <w:trHeight w:val="459"/>
        </w:trPr>
        <w:tc>
          <w:tcPr>
            <w:tcW w:w="216" w:type="pct"/>
            <w:vMerge/>
            <w:tcBorders>
              <w:right w:val="single" w:sz="4" w:space="0" w:color="auto"/>
            </w:tcBorders>
            <w:vAlign w:val="center"/>
          </w:tcPr>
          <w:p w14:paraId="451CBF0A" w14:textId="77777777" w:rsidR="00501ACA" w:rsidRPr="008A43FF" w:rsidRDefault="00501ACA"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966" w:type="pct"/>
            <w:vMerge/>
            <w:tcBorders>
              <w:left w:val="single" w:sz="4" w:space="0" w:color="auto"/>
            </w:tcBorders>
          </w:tcPr>
          <w:p w14:paraId="7AD9CEFA" w14:textId="77777777" w:rsidR="00501ACA" w:rsidRPr="008A43FF" w:rsidRDefault="00501ACA" w:rsidP="00684AC5">
            <w:pPr>
              <w:widowControl w:val="0"/>
              <w:shd w:val="clear" w:color="auto" w:fill="FFFFFF"/>
              <w:spacing w:before="0" w:line="240" w:lineRule="auto"/>
              <w:ind w:left="-57" w:right="-57"/>
              <w:jc w:val="center"/>
              <w:rPr>
                <w:rFonts w:eastAsia="Arial Unicode MS"/>
              </w:rPr>
            </w:pPr>
          </w:p>
        </w:tc>
        <w:tc>
          <w:tcPr>
            <w:tcW w:w="1192" w:type="pct"/>
          </w:tcPr>
          <w:p w14:paraId="10E63FB0" w14:textId="77777777" w:rsidR="00501ACA" w:rsidRPr="008A43FF" w:rsidRDefault="00501ACA" w:rsidP="00684AC5">
            <w:pPr>
              <w:widowControl w:val="0"/>
              <w:shd w:val="clear" w:color="auto" w:fill="FFFFFF"/>
              <w:spacing w:before="0" w:line="240" w:lineRule="auto"/>
              <w:rPr>
                <w:rFonts w:eastAsia="Arial Unicode MS"/>
              </w:rPr>
            </w:pPr>
            <w:r w:rsidRPr="008A43FF">
              <w:rPr>
                <w:rFonts w:eastAsia="Arial Unicode MS"/>
              </w:rPr>
              <w:t xml:space="preserve">Актуальные сведения об учредителях, текущее состояние ЮЛ (ликвидация, реорганизация, внешнее управление, </w:t>
            </w:r>
            <w:r w:rsidRPr="008A43FF">
              <w:rPr>
                <w:rFonts w:eastAsia="Arial Unicode MS"/>
              </w:rPr>
              <w:lastRenderedPageBreak/>
              <w:t>банкротство и иные сведения об имеющихся ограничениях правоспособности)</w:t>
            </w:r>
          </w:p>
        </w:tc>
        <w:tc>
          <w:tcPr>
            <w:tcW w:w="2626" w:type="pct"/>
          </w:tcPr>
          <w:p w14:paraId="6C2607F2"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Непредставление документа</w:t>
            </w:r>
            <w:r w:rsidR="00BA7EFD" w:rsidRPr="008A43FF">
              <w:rPr>
                <w:rFonts w:eastAsia="Arial Unicode MS"/>
              </w:rPr>
              <w:t xml:space="preserve">, указанного в </w:t>
            </w:r>
            <w:r w:rsidR="00904F92" w:rsidRPr="004C6017">
              <w:rPr>
                <w:rFonts w:eastAsia="Arial Unicode MS"/>
              </w:rPr>
              <w:t>подразделе </w:t>
            </w:r>
            <w:r w:rsidR="00F73766" w:rsidRPr="004C6017">
              <w:fldChar w:fldCharType="begin"/>
            </w:r>
            <w:r w:rsidR="00F73766" w:rsidRPr="004C6017">
              <w:instrText xml:space="preserve"> REF _Ref405791278 \r \h  \* MERGEFORMAT </w:instrText>
            </w:r>
            <w:r w:rsidR="00F73766" w:rsidRPr="004C6017">
              <w:fldChar w:fldCharType="separate"/>
            </w:r>
            <w:r w:rsidR="00C34604" w:rsidRPr="004C6017">
              <w:rPr>
                <w:rFonts w:eastAsia="Arial Unicode MS"/>
              </w:rPr>
              <w:t>1.1</w:t>
            </w:r>
            <w:r w:rsidR="00F73766" w:rsidRPr="004C6017">
              <w:fldChar w:fldCharType="end"/>
            </w:r>
            <w:r w:rsidR="00904F92" w:rsidRPr="004C6017">
              <w:rPr>
                <w:rFonts w:eastAsia="Arial Unicode MS"/>
              </w:rPr>
              <w:t xml:space="preserve"> главы 1</w:t>
            </w:r>
            <w:r w:rsidR="004C6017">
              <w:rPr>
                <w:rFonts w:eastAsia="Arial Unicode MS"/>
              </w:rPr>
              <w:t>;</w:t>
            </w:r>
          </w:p>
          <w:p w14:paraId="0A0BB3EC"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Наличие сведений о нахождении юридического лица в процессе ликвидации, реорганизации, внешнего управления, банкротства и иные сведения об имеющихся ограничениях правоспособности</w:t>
            </w:r>
            <w:r w:rsidR="004C6017">
              <w:rPr>
                <w:rFonts w:eastAsia="Arial Unicode MS"/>
              </w:rPr>
              <w:t>.</w:t>
            </w:r>
          </w:p>
        </w:tc>
      </w:tr>
      <w:tr w:rsidR="00501ACA" w:rsidRPr="008A43FF" w14:paraId="4D034D41" w14:textId="77777777" w:rsidTr="004C6017">
        <w:trPr>
          <w:trHeight w:val="459"/>
        </w:trPr>
        <w:tc>
          <w:tcPr>
            <w:tcW w:w="216" w:type="pct"/>
            <w:vMerge/>
            <w:tcBorders>
              <w:right w:val="single" w:sz="4" w:space="0" w:color="auto"/>
            </w:tcBorders>
            <w:vAlign w:val="center"/>
          </w:tcPr>
          <w:p w14:paraId="308D2B1E" w14:textId="77777777" w:rsidR="00501ACA" w:rsidRPr="008A43FF" w:rsidRDefault="00501ACA"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966" w:type="pct"/>
            <w:vMerge/>
            <w:tcBorders>
              <w:left w:val="single" w:sz="4" w:space="0" w:color="auto"/>
            </w:tcBorders>
          </w:tcPr>
          <w:p w14:paraId="32BBFDBC" w14:textId="77777777" w:rsidR="00501ACA" w:rsidRPr="008A43FF" w:rsidRDefault="00501ACA" w:rsidP="00684AC5">
            <w:pPr>
              <w:widowControl w:val="0"/>
              <w:shd w:val="clear" w:color="auto" w:fill="FFFFFF"/>
              <w:spacing w:before="0" w:line="240" w:lineRule="auto"/>
              <w:ind w:left="-57" w:right="-57"/>
              <w:jc w:val="center"/>
              <w:rPr>
                <w:rFonts w:eastAsia="Arial Unicode MS"/>
              </w:rPr>
            </w:pPr>
          </w:p>
        </w:tc>
        <w:tc>
          <w:tcPr>
            <w:tcW w:w="1192" w:type="pct"/>
          </w:tcPr>
          <w:p w14:paraId="7101D4FC" w14:textId="77777777" w:rsidR="00501ACA" w:rsidRPr="008A43FF" w:rsidRDefault="00501ACA" w:rsidP="0040125F">
            <w:pPr>
              <w:widowControl w:val="0"/>
              <w:shd w:val="clear" w:color="auto" w:fill="FFFFFF"/>
              <w:spacing w:before="0" w:line="240" w:lineRule="auto"/>
              <w:rPr>
                <w:rFonts w:eastAsia="Arial Unicode MS"/>
              </w:rPr>
            </w:pPr>
            <w:r w:rsidRPr="008A43FF">
              <w:rPr>
                <w:rFonts w:eastAsia="Arial Unicode MS"/>
              </w:rPr>
              <w:t>Подтверждение правоспособности лиц, подписывающих заявку</w:t>
            </w:r>
            <w:r w:rsidRPr="008A43FF">
              <w:t xml:space="preserve"> и (или) входящие в ее состав электронные документы в соответствии с их полномочиями</w:t>
            </w:r>
          </w:p>
        </w:tc>
        <w:tc>
          <w:tcPr>
            <w:tcW w:w="2626" w:type="pct"/>
          </w:tcPr>
          <w:p w14:paraId="6E54B085" w14:textId="77777777" w:rsidR="00501ACA" w:rsidRPr="004C6017"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документов,</w:t>
            </w:r>
            <w:r w:rsidR="00BA7EFD" w:rsidRPr="008A43FF">
              <w:rPr>
                <w:rFonts w:eastAsia="Arial Unicode MS"/>
              </w:rPr>
              <w:t xml:space="preserve"> </w:t>
            </w:r>
            <w:r w:rsidR="00BA7EFD" w:rsidRPr="004C6017">
              <w:rPr>
                <w:rFonts w:eastAsia="Arial Unicode MS"/>
              </w:rPr>
              <w:t xml:space="preserve">указанного в </w:t>
            </w:r>
            <w:r w:rsidR="00904F92" w:rsidRPr="004C6017">
              <w:rPr>
                <w:rFonts w:eastAsia="Arial Unicode MS"/>
              </w:rPr>
              <w:t>подразделе </w:t>
            </w:r>
            <w:r w:rsidR="00F73766" w:rsidRPr="004C6017">
              <w:fldChar w:fldCharType="begin"/>
            </w:r>
            <w:r w:rsidR="00F73766" w:rsidRPr="004C6017">
              <w:instrText xml:space="preserve"> REF _Ref405791278 \r \h  \* MERGEFORMAT </w:instrText>
            </w:r>
            <w:r w:rsidR="00F73766" w:rsidRPr="004C6017">
              <w:fldChar w:fldCharType="separate"/>
            </w:r>
            <w:r w:rsidR="00C34604" w:rsidRPr="004C6017">
              <w:rPr>
                <w:rFonts w:eastAsia="Arial Unicode MS"/>
              </w:rPr>
              <w:t>1.1</w:t>
            </w:r>
            <w:r w:rsidR="00F73766" w:rsidRPr="004C6017">
              <w:fldChar w:fldCharType="end"/>
            </w:r>
            <w:r w:rsidR="00904F92" w:rsidRPr="004C6017">
              <w:rPr>
                <w:rFonts w:eastAsia="Arial Unicode MS"/>
              </w:rPr>
              <w:t xml:space="preserve"> главы 1</w:t>
            </w:r>
            <w:r w:rsidR="004C6017" w:rsidRPr="004C6017">
              <w:rPr>
                <w:rFonts w:eastAsia="Arial Unicode MS"/>
              </w:rPr>
              <w:t>;</w:t>
            </w:r>
          </w:p>
          <w:p w14:paraId="4204CA97" w14:textId="77777777" w:rsidR="00501ACA" w:rsidRPr="004C6017"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4C6017">
              <w:rPr>
                <w:rFonts w:eastAsia="Arial Unicode MS"/>
              </w:rPr>
              <w:t>Отсутствие полномочий у лица, подписавшего заявку</w:t>
            </w:r>
            <w:r w:rsidR="004C6017" w:rsidRPr="00A34909">
              <w:rPr>
                <w:rFonts w:eastAsia="Arial Unicode MS"/>
              </w:rPr>
              <w:t>;</w:t>
            </w:r>
          </w:p>
          <w:p w14:paraId="4CDCC877"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4C6017">
              <w:rPr>
                <w:rFonts w:eastAsia="Arial Unicode MS"/>
              </w:rPr>
              <w:t>Несоответствие представленных документов, подтверждающих полномочия руководителя данным, указанным в выписке из ЕГРЮЛ/ЕГРИП</w:t>
            </w:r>
            <w:r w:rsidR="004C6017" w:rsidRPr="00A34909">
              <w:rPr>
                <w:rFonts w:eastAsia="Arial Unicode MS"/>
              </w:rPr>
              <w:t>.</w:t>
            </w:r>
          </w:p>
        </w:tc>
      </w:tr>
      <w:tr w:rsidR="002D1D0A" w:rsidRPr="008A43FF" w14:paraId="7B56C0A4" w14:textId="77777777" w:rsidTr="004C6017">
        <w:trPr>
          <w:trHeight w:val="586"/>
        </w:trPr>
        <w:tc>
          <w:tcPr>
            <w:tcW w:w="216" w:type="pct"/>
          </w:tcPr>
          <w:p w14:paraId="12B79028"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66" w:type="pct"/>
          </w:tcPr>
          <w:p w14:paraId="27220455" w14:textId="77777777" w:rsidR="002D1D0A" w:rsidRPr="008A43FF" w:rsidRDefault="002D1D0A" w:rsidP="00E70739">
            <w:pPr>
              <w:widowControl w:val="0"/>
              <w:shd w:val="clear" w:color="auto" w:fill="FFFFFF"/>
              <w:spacing w:before="0" w:line="240" w:lineRule="auto"/>
              <w:ind w:left="-57" w:right="-57"/>
              <w:rPr>
                <w:rFonts w:eastAsia="Arial Unicode MS"/>
              </w:rPr>
            </w:pPr>
            <w:r w:rsidRPr="008A43FF">
              <w:rPr>
                <w:rFonts w:eastAsia="Arial Unicode MS"/>
              </w:rPr>
              <w:t xml:space="preserve">Наличие предусмотренных документацией о закупке разрешающих документов на осуществление видов деятельности, видов работ, </w:t>
            </w:r>
            <w:r w:rsidR="00AA42AC" w:rsidRPr="008A43FF">
              <w:rPr>
                <w:rFonts w:eastAsia="Arial Unicode MS"/>
              </w:rPr>
              <w:t>требуемых для</w:t>
            </w:r>
            <w:r w:rsidRPr="008A43FF">
              <w:rPr>
                <w:rFonts w:eastAsia="Arial Unicode MS"/>
              </w:rPr>
              <w:t> выполнени</w:t>
            </w:r>
            <w:r w:rsidR="00AA42AC" w:rsidRPr="008A43FF">
              <w:rPr>
                <w:rFonts w:eastAsia="Arial Unicode MS"/>
              </w:rPr>
              <w:t>я</w:t>
            </w:r>
            <w:r w:rsidRPr="008A43FF">
              <w:rPr>
                <w:rFonts w:eastAsia="Arial Unicode MS"/>
              </w:rPr>
              <w:t xml:space="preserve"> договора, право на заключение которого является предметом закупки</w:t>
            </w:r>
          </w:p>
        </w:tc>
        <w:tc>
          <w:tcPr>
            <w:tcW w:w="1192" w:type="pct"/>
          </w:tcPr>
          <w:p w14:paraId="5F0CF463"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Дата выдачи и срок действия документов.</w:t>
            </w:r>
          </w:p>
          <w:p w14:paraId="0F086D0F"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Орган, выдавший документ, право этого органа выдавать документ</w:t>
            </w:r>
          </w:p>
          <w:p w14:paraId="514C8BED"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Виды деятельности, на которые выданы документы</w:t>
            </w:r>
          </w:p>
        </w:tc>
        <w:tc>
          <w:tcPr>
            <w:tcW w:w="2626" w:type="pct"/>
          </w:tcPr>
          <w:p w14:paraId="00A0D4C6"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BA7EFD" w:rsidRPr="008A43FF">
              <w:rPr>
                <w:rFonts w:eastAsia="Arial Unicode MS"/>
              </w:rPr>
              <w:t xml:space="preserve">разрешающего </w:t>
            </w:r>
            <w:r w:rsidRPr="008A43FF">
              <w:rPr>
                <w:rFonts w:eastAsia="Arial Unicode MS"/>
              </w:rPr>
              <w:t>документа</w:t>
            </w:r>
            <w:r w:rsidR="004C6017">
              <w:rPr>
                <w:rFonts w:eastAsia="Arial Unicode MS"/>
              </w:rPr>
              <w:t>;</w:t>
            </w:r>
          </w:p>
          <w:p w14:paraId="350F62F5"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у органа, выдающего документ, прав на выдачу документа (для СРО </w:t>
            </w:r>
            <w:r w:rsidRPr="008A43FF">
              <w:t>в соответствии с Градостроительным Кодексом РФ и Федеральным законом № 315 «О саморегулируемых организациях»</w:t>
            </w:r>
            <w:r w:rsidRPr="008A43FF">
              <w:rPr>
                <w:rFonts w:eastAsia="Arial Unicode MS"/>
              </w:rPr>
              <w:t xml:space="preserve">: право </w:t>
            </w:r>
            <w:r w:rsidR="00F02D59" w:rsidRPr="00F02D59">
              <w:rPr>
                <w:rFonts w:eastAsia="Arial Unicode MS"/>
              </w:rPr>
              <w:t xml:space="preserve">некоммерческой организации на статус </w:t>
            </w:r>
            <w:r w:rsidRPr="008A43FF">
              <w:rPr>
                <w:rFonts w:eastAsia="Arial Unicode MS"/>
              </w:rPr>
              <w:t>СРО)</w:t>
            </w:r>
            <w:r w:rsidR="004C6017">
              <w:rPr>
                <w:rFonts w:eastAsia="Arial Unicode MS"/>
              </w:rPr>
              <w:t>;</w:t>
            </w:r>
          </w:p>
          <w:p w14:paraId="2A541F3B"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участника закупки в реестре участников СРО</w:t>
            </w:r>
            <w:r w:rsidR="004C6017">
              <w:rPr>
                <w:rFonts w:eastAsia="Arial Unicode MS"/>
              </w:rPr>
              <w:t>;</w:t>
            </w:r>
          </w:p>
          <w:p w14:paraId="783EF1AF"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в приложении к разрешающему документу видов работ, требуемых к выполнению в соответствии с предметом договора</w:t>
            </w:r>
            <w:r w:rsidR="004C6017">
              <w:rPr>
                <w:rFonts w:eastAsia="Arial Unicode MS"/>
              </w:rPr>
              <w:t>;</w:t>
            </w:r>
          </w:p>
          <w:p w14:paraId="21CAC791" w14:textId="77777777" w:rsidR="002D1D0A" w:rsidRPr="008A43FF" w:rsidRDefault="002D1D0A" w:rsidP="00ED588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документов не соответствует требованиям документации о закупке</w:t>
            </w:r>
            <w:r w:rsidR="00ED5880">
              <w:rPr>
                <w:rFonts w:eastAsia="Arial Unicode MS"/>
              </w:rPr>
              <w:t>.</w:t>
            </w:r>
            <w:r w:rsidRPr="008A43FF">
              <w:rPr>
                <w:rFonts w:eastAsia="Arial Unicode MS"/>
              </w:rPr>
              <w:t xml:space="preserve"> </w:t>
            </w:r>
          </w:p>
        </w:tc>
      </w:tr>
      <w:tr w:rsidR="00EE41AD" w:rsidRPr="008A43FF" w14:paraId="709C78BA" w14:textId="77777777" w:rsidTr="004C6017">
        <w:trPr>
          <w:trHeight w:val="586"/>
        </w:trPr>
        <w:tc>
          <w:tcPr>
            <w:tcW w:w="216" w:type="pct"/>
          </w:tcPr>
          <w:p w14:paraId="4A2951E8" w14:textId="77777777" w:rsidR="00EE41AD" w:rsidRPr="008A43FF" w:rsidRDefault="00EE41AD"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66" w:type="pct"/>
          </w:tcPr>
          <w:p w14:paraId="2E3814B6" w14:textId="2A0DBDA7" w:rsidR="00EE41AD" w:rsidRPr="00EE41AD" w:rsidRDefault="00207F4B" w:rsidP="00C703DA">
            <w:pPr>
              <w:widowControl w:val="0"/>
              <w:shd w:val="clear" w:color="auto" w:fill="FFFFFF"/>
              <w:spacing w:before="0" w:line="240" w:lineRule="auto"/>
              <w:ind w:left="-57" w:right="-57"/>
              <w:rPr>
                <w:rFonts w:eastAsia="Arial Unicode MS"/>
              </w:rPr>
            </w:pPr>
            <w:r>
              <w:t>О</w:t>
            </w:r>
            <w:r w:rsidRPr="006F01C8">
              <w:t xml:space="preserve">тсутствие </w:t>
            </w:r>
            <w:r w:rsidR="00EE41AD" w:rsidRPr="006F01C8">
              <w:t>недоимки</w:t>
            </w:r>
            <w:r w:rsidR="00EE41AD" w:rsidRPr="00EE41AD">
              <w:t xml:space="preserve"> </w:t>
            </w:r>
            <w:r w:rsidR="00EE41AD" w:rsidRPr="006F01C8">
              <w:t>по налогам, сборам задолженности по иным обязательным платежам в бюджеты бюджетной системы РФ</w:t>
            </w:r>
            <w:r w:rsidR="00EE41AD">
              <w:t xml:space="preserve">, размер которых превышает </w:t>
            </w:r>
            <w:r w:rsidR="00C703DA">
              <w:t>десять</w:t>
            </w:r>
            <w:r w:rsidR="00EE41AD">
              <w:t xml:space="preserve"> процентов балансовой стоимости активов участника закупки,</w:t>
            </w:r>
            <w:r w:rsidR="00C703DA">
              <w:t xml:space="preserve"> и отсутствие подтверждения оспаривания таких сумм</w:t>
            </w:r>
          </w:p>
        </w:tc>
        <w:tc>
          <w:tcPr>
            <w:tcW w:w="1192" w:type="pct"/>
          </w:tcPr>
          <w:p w14:paraId="387F6561" w14:textId="77777777" w:rsidR="00EE41AD" w:rsidRDefault="00EE41AD" w:rsidP="00684AC5">
            <w:pPr>
              <w:widowControl w:val="0"/>
              <w:shd w:val="clear" w:color="auto" w:fill="FFFFFF"/>
              <w:spacing w:before="0" w:line="240" w:lineRule="auto"/>
              <w:rPr>
                <w:rFonts w:eastAsia="Arial Unicode MS"/>
              </w:rPr>
            </w:pPr>
            <w:r>
              <w:rPr>
                <w:rFonts w:eastAsia="Arial Unicode MS"/>
              </w:rPr>
              <w:t>Отсутствие задолженности</w:t>
            </w:r>
            <w:r w:rsidR="00EA4E7A">
              <w:rPr>
                <w:rFonts w:eastAsia="Arial Unicode MS"/>
              </w:rPr>
              <w:t>,</w:t>
            </w:r>
          </w:p>
          <w:p w14:paraId="0A611D39" w14:textId="6C3187DB" w:rsidR="00EE41AD" w:rsidRPr="008A43FF" w:rsidRDefault="00EE41AD" w:rsidP="00EE41AD">
            <w:pPr>
              <w:widowControl w:val="0"/>
              <w:shd w:val="clear" w:color="auto" w:fill="FFFFFF"/>
              <w:spacing w:before="0" w:line="240" w:lineRule="auto"/>
              <w:rPr>
                <w:rFonts w:eastAsia="Arial Unicode MS"/>
              </w:rPr>
            </w:pPr>
            <w:r>
              <w:rPr>
                <w:rFonts w:eastAsia="Arial Unicode MS"/>
              </w:rPr>
              <w:t>размер задолженности (при наличии задолженности)</w:t>
            </w:r>
            <w:r w:rsidR="00C703DA">
              <w:rPr>
                <w:rFonts w:eastAsia="Arial Unicode MS"/>
              </w:rPr>
              <w:t xml:space="preserve">, оспаривание задолженности </w:t>
            </w:r>
          </w:p>
        </w:tc>
        <w:tc>
          <w:tcPr>
            <w:tcW w:w="2626" w:type="pct"/>
          </w:tcPr>
          <w:p w14:paraId="4AAAC529" w14:textId="77777777" w:rsidR="00EE41AD" w:rsidRDefault="00652150" w:rsidP="007353F0">
            <w:pPr>
              <w:widowControl w:val="0"/>
              <w:numPr>
                <w:ilvl w:val="0"/>
                <w:numId w:val="2"/>
              </w:numPr>
              <w:shd w:val="clear" w:color="auto" w:fill="FFFFFF"/>
              <w:tabs>
                <w:tab w:val="left" w:pos="191"/>
              </w:tabs>
              <w:spacing w:before="0" w:line="240" w:lineRule="auto"/>
              <w:ind w:left="0" w:firstLine="0"/>
              <w:rPr>
                <w:rFonts w:eastAsia="Arial Unicode MS"/>
              </w:rPr>
            </w:pPr>
            <w:r w:rsidRPr="00652150">
              <w:rPr>
                <w:rFonts w:eastAsia="Arial Unicode MS"/>
              </w:rPr>
              <w:t>Отсутствие декларативного подтверждения</w:t>
            </w:r>
            <w:r w:rsidR="00ED5880">
              <w:rPr>
                <w:rFonts w:eastAsia="Arial Unicode MS"/>
              </w:rPr>
              <w:t>.</w:t>
            </w:r>
          </w:p>
          <w:p w14:paraId="145A8B3E" w14:textId="77777777" w:rsidR="00C703DA" w:rsidRPr="008A43FF" w:rsidRDefault="00C703DA" w:rsidP="00C703DA">
            <w:pPr>
              <w:widowControl w:val="0"/>
              <w:numPr>
                <w:ilvl w:val="0"/>
                <w:numId w:val="2"/>
              </w:numPr>
              <w:shd w:val="clear" w:color="auto" w:fill="FFFFFF"/>
              <w:tabs>
                <w:tab w:val="left" w:pos="191"/>
              </w:tabs>
              <w:spacing w:before="0" w:line="240" w:lineRule="auto"/>
              <w:ind w:left="0" w:firstLine="0"/>
              <w:rPr>
                <w:rFonts w:eastAsia="Arial Unicode MS"/>
              </w:rPr>
            </w:pPr>
          </w:p>
        </w:tc>
      </w:tr>
      <w:tr w:rsidR="002D1D0A" w:rsidRPr="008A43FF" w14:paraId="4D52F71A" w14:textId="77777777" w:rsidTr="004C6017">
        <w:trPr>
          <w:trHeight w:val="157"/>
        </w:trPr>
        <w:tc>
          <w:tcPr>
            <w:tcW w:w="216" w:type="pct"/>
          </w:tcPr>
          <w:p w14:paraId="3DD0620B"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66" w:type="pct"/>
          </w:tcPr>
          <w:p w14:paraId="7E4E1E2D" w14:textId="77777777" w:rsidR="002D1D0A" w:rsidRPr="008A43FF" w:rsidRDefault="002D1D0A" w:rsidP="00A91D3A">
            <w:pPr>
              <w:widowControl w:val="0"/>
              <w:shd w:val="clear" w:color="auto" w:fill="FFFFFF"/>
              <w:spacing w:before="0" w:line="240" w:lineRule="auto"/>
              <w:ind w:left="-57" w:right="-57"/>
              <w:rPr>
                <w:rFonts w:eastAsia="Arial Unicode MS"/>
              </w:rPr>
            </w:pPr>
            <w:r w:rsidRPr="008A43FF">
              <w:rPr>
                <w:rFonts w:eastAsia="Arial Unicode MS"/>
              </w:rPr>
              <w:t>Уровень финансового состояния и обеспеченности финансовыми ресурсами участника закупки (если требование содержится в документации о закупке)</w:t>
            </w:r>
          </w:p>
        </w:tc>
        <w:tc>
          <w:tcPr>
            <w:tcW w:w="1192" w:type="pct"/>
          </w:tcPr>
          <w:p w14:paraId="15E8B0EB" w14:textId="77777777" w:rsidR="002D1D0A" w:rsidRPr="008A43FF" w:rsidRDefault="002D1D0A" w:rsidP="006351FD">
            <w:pPr>
              <w:widowControl w:val="0"/>
              <w:shd w:val="clear" w:color="auto" w:fill="FFFFFF"/>
              <w:spacing w:before="0" w:line="240" w:lineRule="auto"/>
              <w:rPr>
                <w:rFonts w:eastAsia="Arial Unicode MS"/>
              </w:rPr>
            </w:pPr>
            <w:r w:rsidRPr="008A43FF">
              <w:rPr>
                <w:rFonts w:eastAsia="Arial Unicode MS"/>
              </w:rPr>
              <w:t xml:space="preserve">Уровень финансового состояния и обеспеченности финансовыми ресурсами участника закупки должен быть не ниже </w:t>
            </w:r>
            <w:r w:rsidR="00503101" w:rsidRPr="00503101">
              <w:rPr>
                <w:rFonts w:eastAsia="Arial Unicode MS"/>
              </w:rPr>
              <w:t>требуемого документацией о закупке порога</w:t>
            </w:r>
          </w:p>
        </w:tc>
        <w:tc>
          <w:tcPr>
            <w:tcW w:w="2626" w:type="pct"/>
          </w:tcPr>
          <w:p w14:paraId="1AD7D18F"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511040" w:rsidRPr="008A43FF">
              <w:rPr>
                <w:rFonts w:eastAsia="Arial Unicode MS"/>
              </w:rPr>
              <w:t>копий бухгалтерской (финансовой) отчетности</w:t>
            </w:r>
            <w:r w:rsidR="00E42F70">
              <w:rPr>
                <w:rFonts w:eastAsia="Arial Unicode MS"/>
              </w:rPr>
              <w:t xml:space="preserve"> </w:t>
            </w:r>
            <w:r w:rsidR="00E42F70">
              <w:t xml:space="preserve">и/или иных форм </w:t>
            </w:r>
            <w:r w:rsidR="00E42F70" w:rsidRPr="00967C3D">
              <w:t>предоставления данных участниками закупк</w:t>
            </w:r>
            <w:r w:rsidR="009A66AF">
              <w:t>и в соответствии с требованиями и порядком, предусмотренными разделом 3 документации</w:t>
            </w:r>
            <w:r w:rsidR="004C6017">
              <w:t>;</w:t>
            </w:r>
            <w:r w:rsidR="009A66AF">
              <w:t xml:space="preserve">    </w:t>
            </w:r>
          </w:p>
          <w:p w14:paraId="648F188A"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отметки налоговой инспекции о приеме на документах либо, в случае представления отчетности в налоговую инспекцию в электронном виде, отсутствие копии квитанции о приеме (для отчетности за истекший год)</w:t>
            </w:r>
            <w:r w:rsidR="004C6017">
              <w:rPr>
                <w:rFonts w:eastAsia="Arial Unicode MS"/>
              </w:rPr>
              <w:t>;</w:t>
            </w:r>
            <w:r w:rsidRPr="008A43FF">
              <w:rPr>
                <w:rFonts w:eastAsia="Arial Unicode MS"/>
              </w:rPr>
              <w:t xml:space="preserve"> </w:t>
            </w:r>
          </w:p>
          <w:p w14:paraId="60AD4BCF"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подписи руководителя (для отчетности за истекший период)</w:t>
            </w:r>
            <w:r w:rsidR="004C6017">
              <w:rPr>
                <w:rFonts w:eastAsia="Arial Unicode MS"/>
              </w:rPr>
              <w:t>;</w:t>
            </w:r>
          </w:p>
          <w:p w14:paraId="734230B1" w14:textId="77777777" w:rsidR="00523CF4" w:rsidRPr="008A43FF" w:rsidRDefault="002D1D0A" w:rsidP="004C6017">
            <w:pPr>
              <w:widowControl w:val="0"/>
              <w:numPr>
                <w:ilvl w:val="0"/>
                <w:numId w:val="2"/>
              </w:numPr>
              <w:shd w:val="clear" w:color="auto" w:fill="FFFFFF"/>
              <w:tabs>
                <w:tab w:val="left" w:pos="191"/>
              </w:tabs>
              <w:spacing w:before="0" w:line="240" w:lineRule="auto"/>
              <w:ind w:left="0" w:firstLine="0"/>
              <w:rPr>
                <w:rFonts w:eastAsia="Arial Unicode MS"/>
              </w:rPr>
            </w:pPr>
            <w:r w:rsidRPr="004C6017">
              <w:rPr>
                <w:rFonts w:eastAsia="Arial Unicode MS"/>
              </w:rPr>
              <w:t xml:space="preserve">Уровень финансового состояния и обеспеченности финансовыми ресурсами участника закупки ниже требуемого </w:t>
            </w:r>
            <w:r w:rsidR="004C6017" w:rsidRPr="004C6017">
              <w:rPr>
                <w:rFonts w:eastAsia="Arial Unicode MS"/>
              </w:rPr>
              <w:t xml:space="preserve">порога, установленного в </w:t>
            </w:r>
            <w:r w:rsidRPr="004C6017">
              <w:rPr>
                <w:rFonts w:eastAsia="Arial Unicode MS"/>
              </w:rPr>
              <w:t>документаци</w:t>
            </w:r>
            <w:r w:rsidR="004C6017" w:rsidRPr="004C6017">
              <w:rPr>
                <w:rFonts w:eastAsia="Arial Unicode MS"/>
              </w:rPr>
              <w:t>и</w:t>
            </w:r>
            <w:r w:rsidRPr="004C6017">
              <w:rPr>
                <w:rFonts w:eastAsia="Arial Unicode MS"/>
              </w:rPr>
              <w:t xml:space="preserve"> о закупке</w:t>
            </w:r>
            <w:r w:rsidR="004C6017" w:rsidRPr="004C6017">
              <w:rPr>
                <w:rFonts w:eastAsia="Arial Unicode MS"/>
              </w:rPr>
              <w:t>.</w:t>
            </w:r>
            <w:r w:rsidRPr="004C6017">
              <w:rPr>
                <w:rFonts w:eastAsia="Arial Unicode MS"/>
              </w:rPr>
              <w:t xml:space="preserve"> </w:t>
            </w:r>
          </w:p>
        </w:tc>
      </w:tr>
      <w:tr w:rsidR="002D1D0A" w:rsidRPr="008A43FF" w14:paraId="65593D70" w14:textId="77777777" w:rsidTr="004C6017">
        <w:trPr>
          <w:trHeight w:val="157"/>
        </w:trPr>
        <w:tc>
          <w:tcPr>
            <w:tcW w:w="216" w:type="pct"/>
          </w:tcPr>
          <w:p w14:paraId="02DE8394"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bookmarkStart w:id="100" w:name="_Ref384302201"/>
          </w:p>
        </w:tc>
        <w:bookmarkEnd w:id="100"/>
        <w:tc>
          <w:tcPr>
            <w:tcW w:w="966" w:type="pct"/>
          </w:tcPr>
          <w:p w14:paraId="2D6A8428" w14:textId="77777777" w:rsidR="00CE56F3" w:rsidRPr="008A43FF" w:rsidRDefault="002D1D0A" w:rsidP="00CE56F3">
            <w:pPr>
              <w:widowControl w:val="0"/>
              <w:shd w:val="clear" w:color="auto" w:fill="FFFFFF"/>
              <w:spacing w:before="0" w:line="240" w:lineRule="auto"/>
              <w:ind w:left="-57" w:right="-57"/>
              <w:rPr>
                <w:rFonts w:eastAsia="Arial Unicode MS"/>
              </w:rPr>
            </w:pPr>
            <w:r w:rsidRPr="008A43FF">
              <w:rPr>
                <w:rFonts w:eastAsia="Arial Unicode MS"/>
              </w:rPr>
              <w:t>Наличие опыта выполнения договоров (если требование содержится в документации о закупке)</w:t>
            </w:r>
          </w:p>
        </w:tc>
        <w:tc>
          <w:tcPr>
            <w:tcW w:w="1192" w:type="pct"/>
          </w:tcPr>
          <w:p w14:paraId="6A5CBFA2"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Наличие у участника закупки опыта выполнения договоров, сопоставимых по характеру и объему предмету закупки</w:t>
            </w:r>
          </w:p>
        </w:tc>
        <w:tc>
          <w:tcPr>
            <w:tcW w:w="2626" w:type="pct"/>
          </w:tcPr>
          <w:p w14:paraId="0330972D" w14:textId="77777777" w:rsidR="002B58B6" w:rsidRPr="00207F4B" w:rsidRDefault="002D1D0A" w:rsidP="00207F4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сведений</w:t>
            </w:r>
            <w:r w:rsidR="00207F4B">
              <w:rPr>
                <w:rFonts w:eastAsia="Arial Unicode MS"/>
              </w:rPr>
              <w:t>;</w:t>
            </w:r>
          </w:p>
          <w:p w14:paraId="7A244D58" w14:textId="77777777" w:rsidR="002D1D0A" w:rsidRPr="008A43FF" w:rsidRDefault="002B58B6"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w:t>
            </w:r>
            <w:r w:rsidR="002D1D0A" w:rsidRPr="008A43FF">
              <w:rPr>
                <w:rFonts w:eastAsia="Arial Unicode MS"/>
              </w:rPr>
              <w:t xml:space="preserve"> подтверждающих документов</w:t>
            </w:r>
            <w:r w:rsidR="00207F4B">
              <w:rPr>
                <w:rFonts w:eastAsia="Arial Unicode MS"/>
              </w:rPr>
              <w:t>;</w:t>
            </w:r>
          </w:p>
          <w:p w14:paraId="5DB82B6B" w14:textId="77777777" w:rsidR="002D1D0A" w:rsidRPr="008A43FF" w:rsidRDefault="002D1D0A" w:rsidP="00705AE2">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за последние три года завершенных поставок, работ (услуг) в рамках договоров, сопоставимых по характеру предмету закупки</w:t>
            </w:r>
            <w:r w:rsidR="00207F4B">
              <w:rPr>
                <w:rFonts w:eastAsia="Arial Unicode MS"/>
              </w:rPr>
              <w:t>;</w:t>
            </w:r>
          </w:p>
          <w:p w14:paraId="7D66A1C7" w14:textId="77777777" w:rsidR="002D1D0A" w:rsidRPr="008A43FF" w:rsidRDefault="002D1D0A" w:rsidP="00CE56F3">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Сумма завершенных поставок, работ (услуг) в рамках договоров, сопоставимых по характеру предмету закупки, менее суммы, установленной в документации о закупке</w:t>
            </w:r>
            <w:r w:rsidR="00207F4B">
              <w:rPr>
                <w:rFonts w:eastAsia="Arial Unicode MS"/>
              </w:rPr>
              <w:t>.</w:t>
            </w:r>
          </w:p>
        </w:tc>
      </w:tr>
      <w:tr w:rsidR="002D1D0A" w:rsidRPr="008A43FF" w14:paraId="1CB399D1" w14:textId="77777777" w:rsidTr="004C6017">
        <w:trPr>
          <w:trHeight w:val="586"/>
        </w:trPr>
        <w:tc>
          <w:tcPr>
            <w:tcW w:w="216" w:type="pct"/>
          </w:tcPr>
          <w:p w14:paraId="2B96CC21"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rPr>
                <w:rFonts w:eastAsia="Arial Unicode MS"/>
              </w:rPr>
            </w:pPr>
          </w:p>
        </w:tc>
        <w:tc>
          <w:tcPr>
            <w:tcW w:w="966" w:type="pct"/>
          </w:tcPr>
          <w:p w14:paraId="5321CAAE"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Достаточность кадровых ресурсов (если требование содержится в документации о закупке)</w:t>
            </w:r>
          </w:p>
        </w:tc>
        <w:tc>
          <w:tcPr>
            <w:tcW w:w="1192" w:type="pct"/>
          </w:tcPr>
          <w:p w14:paraId="526953FF" w14:textId="77777777" w:rsidR="002D1D0A" w:rsidRPr="008A43FF" w:rsidRDefault="002D1D0A" w:rsidP="000C6D0A">
            <w:pPr>
              <w:widowControl w:val="0"/>
              <w:shd w:val="clear" w:color="auto" w:fill="FFFFFF"/>
              <w:spacing w:before="0" w:line="240" w:lineRule="auto"/>
              <w:rPr>
                <w:rFonts w:eastAsia="Arial Unicode MS"/>
              </w:rPr>
            </w:pPr>
            <w:r w:rsidRPr="008A43FF">
              <w:rPr>
                <w:rFonts w:eastAsia="Arial Unicode MS"/>
              </w:rPr>
              <w:t>Наличие и достаточность у участника закупки кадровых ресурсов по каждой указанной в документации о закупке специальности</w:t>
            </w:r>
          </w:p>
        </w:tc>
        <w:tc>
          <w:tcPr>
            <w:tcW w:w="2626" w:type="pct"/>
          </w:tcPr>
          <w:p w14:paraId="2DC82EDC"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или неполное представление обязательно требуемых в документации о закупке документов</w:t>
            </w:r>
            <w:r w:rsidR="00207F4B">
              <w:rPr>
                <w:rFonts w:eastAsia="Arial Unicode MS"/>
              </w:rPr>
              <w:t>;</w:t>
            </w:r>
          </w:p>
          <w:p w14:paraId="73BA83DD"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у участника закупки кадровых ресурсов по любой из указанных в документации о закупке специальностей</w:t>
            </w:r>
            <w:r w:rsidR="00207F4B">
              <w:rPr>
                <w:rFonts w:eastAsia="Arial Unicode MS"/>
              </w:rPr>
              <w:t>;</w:t>
            </w:r>
          </w:p>
          <w:p w14:paraId="55619C3C"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Количество специалистов соответствующей квалификации по каждой из специальности, указанное участником закупки, менее установленных в документации о закупке минимальных числовых пороговых значений</w:t>
            </w:r>
            <w:r w:rsidR="00207F4B">
              <w:rPr>
                <w:rFonts w:eastAsia="Arial Unicode MS"/>
              </w:rPr>
              <w:t>.</w:t>
            </w:r>
          </w:p>
        </w:tc>
      </w:tr>
      <w:tr w:rsidR="002D1D0A" w:rsidRPr="008A43FF" w14:paraId="6BFC80E2" w14:textId="77777777" w:rsidTr="004C6017">
        <w:trPr>
          <w:trHeight w:val="313"/>
        </w:trPr>
        <w:tc>
          <w:tcPr>
            <w:tcW w:w="216" w:type="pct"/>
          </w:tcPr>
          <w:p w14:paraId="3120AF9C"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bookmarkStart w:id="101" w:name="_Ref384301791"/>
          </w:p>
        </w:tc>
        <w:bookmarkEnd w:id="101"/>
        <w:tc>
          <w:tcPr>
            <w:tcW w:w="966" w:type="pct"/>
          </w:tcPr>
          <w:p w14:paraId="4DFDAE7D"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Достаточность материально-технических ресурсов (если требование содержится в документации о закупке)</w:t>
            </w:r>
          </w:p>
        </w:tc>
        <w:tc>
          <w:tcPr>
            <w:tcW w:w="1192" w:type="pct"/>
          </w:tcPr>
          <w:p w14:paraId="181BE1CE"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Наличие и достаточность у участника закупки МТР по каждому виду МТР</w:t>
            </w:r>
          </w:p>
        </w:tc>
        <w:tc>
          <w:tcPr>
            <w:tcW w:w="2626" w:type="pct"/>
          </w:tcPr>
          <w:p w14:paraId="00B26100"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или неполное представление обязательно требуемых в документации о закупке документов</w:t>
            </w:r>
            <w:r w:rsidR="00207F4B">
              <w:rPr>
                <w:rFonts w:eastAsia="Arial Unicode MS"/>
              </w:rPr>
              <w:t>;</w:t>
            </w:r>
          </w:p>
          <w:p w14:paraId="563FE336"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Количество любого вида материально-технических ресурсов, указанное участником закупки менее установленных в документации о закупке минимальных числовых пороговых значений или какой-либо вид МТР отсутствует</w:t>
            </w:r>
            <w:r w:rsidR="00207F4B">
              <w:rPr>
                <w:rFonts w:eastAsia="Arial Unicode MS"/>
              </w:rPr>
              <w:t>.</w:t>
            </w:r>
          </w:p>
        </w:tc>
      </w:tr>
      <w:tr w:rsidR="002D1D0A" w:rsidRPr="008A43FF" w14:paraId="05E4BD46" w14:textId="77777777" w:rsidTr="004C6017">
        <w:trPr>
          <w:trHeight w:val="586"/>
        </w:trPr>
        <w:tc>
          <w:tcPr>
            <w:tcW w:w="216" w:type="pct"/>
          </w:tcPr>
          <w:p w14:paraId="50E9437B"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bookmarkStart w:id="102" w:name="_Ref384301795"/>
          </w:p>
        </w:tc>
        <w:bookmarkEnd w:id="102"/>
        <w:tc>
          <w:tcPr>
            <w:tcW w:w="966" w:type="pct"/>
          </w:tcPr>
          <w:p w14:paraId="1FCE9662" w14:textId="4C2996AE" w:rsidR="00406520" w:rsidRPr="008A43FF" w:rsidRDefault="002D1D0A" w:rsidP="002A5531">
            <w:pPr>
              <w:widowControl w:val="0"/>
              <w:shd w:val="clear" w:color="auto" w:fill="FFFFFF"/>
              <w:spacing w:before="0" w:line="240" w:lineRule="auto"/>
              <w:ind w:left="-57" w:right="-57"/>
              <w:rPr>
                <w:rFonts w:eastAsia="Arial Unicode MS"/>
              </w:rPr>
            </w:pPr>
            <w:r w:rsidRPr="008A43FF">
              <w:rPr>
                <w:rFonts w:eastAsia="Arial Unicode MS"/>
              </w:rPr>
              <w:t>Отсутствие участника закупки в </w:t>
            </w:r>
            <w:r w:rsidR="00125D3D" w:rsidRPr="008A43FF">
              <w:rPr>
                <w:rFonts w:eastAsia="Arial Unicode MS"/>
              </w:rPr>
              <w:t>реестр</w:t>
            </w:r>
            <w:r w:rsidR="00125D3D">
              <w:rPr>
                <w:rFonts w:eastAsia="Arial Unicode MS"/>
              </w:rPr>
              <w:t>е</w:t>
            </w:r>
            <w:r w:rsidR="00125D3D" w:rsidRPr="008A43FF">
              <w:rPr>
                <w:rFonts w:eastAsia="Arial Unicode MS"/>
              </w:rPr>
              <w:t xml:space="preserve"> </w:t>
            </w:r>
            <w:r w:rsidRPr="008A43FF">
              <w:rPr>
                <w:rFonts w:eastAsia="Arial Unicode MS"/>
              </w:rPr>
              <w:t>недобросовестных поставщиков</w:t>
            </w:r>
            <w:r w:rsidR="00C703DA">
              <w:rPr>
                <w:rFonts w:eastAsia="Arial Unicode MS"/>
              </w:rPr>
              <w:t xml:space="preserve">, </w:t>
            </w:r>
            <w:r w:rsidR="00A23E5D" w:rsidRPr="008A43FF">
              <w:t xml:space="preserve">ведущемся </w:t>
            </w:r>
            <w:r w:rsidR="00C703DA" w:rsidRPr="00C703DA">
              <w:t>федеральным органом исполнительной власти, уполномоченным Правительством Российской Федерации,</w:t>
            </w:r>
            <w:r w:rsidR="00C703DA">
              <w:t xml:space="preserve"> </w:t>
            </w:r>
            <w:r w:rsidR="00A23E5D" w:rsidRPr="008A43FF">
              <w:t>в соответствии с положениями Федерального закона от 18 июля 2011 г. № 223-ФЗ «О закупках товаров, работ, услуг отдельными видами юридических лиц»;</w:t>
            </w:r>
          </w:p>
        </w:tc>
        <w:tc>
          <w:tcPr>
            <w:tcW w:w="1192" w:type="pct"/>
          </w:tcPr>
          <w:p w14:paraId="536BF921"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Наличие участника закупки в реестре недобросовестных поставщиков</w:t>
            </w:r>
          </w:p>
        </w:tc>
        <w:tc>
          <w:tcPr>
            <w:tcW w:w="2626" w:type="pct"/>
          </w:tcPr>
          <w:p w14:paraId="7041446C" w14:textId="77777777" w:rsidR="00A23E5D" w:rsidRDefault="00A23E5D" w:rsidP="00A23E5D">
            <w:pPr>
              <w:widowControl w:val="0"/>
              <w:shd w:val="clear" w:color="auto" w:fill="FFFFFF"/>
              <w:spacing w:before="0" w:line="240" w:lineRule="auto"/>
            </w:pPr>
            <w:r w:rsidRPr="008A43FF">
              <w:rPr>
                <w:rFonts w:eastAsia="Arial Unicode MS"/>
              </w:rPr>
              <w:t>Наличие сведений об участнике в реестре недобросовестных поставщиков,</w:t>
            </w:r>
            <w:r w:rsidRPr="008A43FF">
              <w:t xml:space="preserve"> ведущемся в соответствии с положениями Федерального закона от 18 июля 2011г. № 223-ФЗ</w:t>
            </w:r>
            <w:r w:rsidR="00F11F11">
              <w:t>, публикуемом на сайте:</w:t>
            </w:r>
          </w:p>
          <w:p w14:paraId="12EAD07C" w14:textId="77777777" w:rsidR="00F11F11" w:rsidRPr="008A43FF" w:rsidRDefault="006F59E9" w:rsidP="00A23E5D">
            <w:pPr>
              <w:widowControl w:val="0"/>
              <w:shd w:val="clear" w:color="auto" w:fill="FFFFFF"/>
              <w:spacing w:before="0" w:line="240" w:lineRule="auto"/>
              <w:rPr>
                <w:rFonts w:eastAsia="Arial Unicode MS"/>
              </w:rPr>
            </w:pPr>
            <w:hyperlink r:id="rId14" w:history="1">
              <w:r w:rsidR="00F11F11">
                <w:rPr>
                  <w:rStyle w:val="af"/>
                </w:rPr>
                <w:t>http://zakupki.gov.ru/</w:t>
              </w:r>
            </w:hyperlink>
          </w:p>
          <w:p w14:paraId="554CD23A" w14:textId="77777777" w:rsidR="00406520" w:rsidRDefault="00406520" w:rsidP="00672037">
            <w:pPr>
              <w:widowControl w:val="0"/>
              <w:shd w:val="clear" w:color="auto" w:fill="FFFFFF"/>
              <w:tabs>
                <w:tab w:val="left" w:pos="191"/>
              </w:tabs>
              <w:spacing w:before="0" w:line="240" w:lineRule="auto"/>
              <w:rPr>
                <w:rFonts w:eastAsia="Arial Unicode MS"/>
                <w:bCs/>
              </w:rPr>
            </w:pPr>
          </w:p>
          <w:p w14:paraId="7F29E936" w14:textId="77777777" w:rsidR="00406520" w:rsidRPr="008A43FF" w:rsidRDefault="00406520" w:rsidP="00406520">
            <w:pPr>
              <w:widowControl w:val="0"/>
              <w:shd w:val="clear" w:color="auto" w:fill="FFFFFF"/>
              <w:tabs>
                <w:tab w:val="left" w:pos="191"/>
              </w:tabs>
              <w:spacing w:before="0" w:line="240" w:lineRule="auto"/>
              <w:rPr>
                <w:rFonts w:eastAsia="Arial Unicode MS"/>
                <w:b/>
                <w:caps/>
              </w:rPr>
            </w:pPr>
          </w:p>
        </w:tc>
      </w:tr>
      <w:tr w:rsidR="00F11F11" w:rsidRPr="008A43FF" w14:paraId="306FF57C" w14:textId="77777777" w:rsidTr="004C6017">
        <w:trPr>
          <w:trHeight w:val="586"/>
        </w:trPr>
        <w:tc>
          <w:tcPr>
            <w:tcW w:w="216" w:type="pct"/>
          </w:tcPr>
          <w:p w14:paraId="333DD543" w14:textId="77777777" w:rsidR="00F11F11" w:rsidRPr="008A43FF" w:rsidRDefault="00F11F11"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66" w:type="pct"/>
          </w:tcPr>
          <w:p w14:paraId="662B32F8" w14:textId="77777777" w:rsidR="00F11F11" w:rsidRDefault="00F11F11" w:rsidP="00207F4B">
            <w:pPr>
              <w:widowControl w:val="0"/>
              <w:shd w:val="clear" w:color="auto" w:fill="FFFFFF"/>
              <w:spacing w:before="0" w:line="240" w:lineRule="auto"/>
              <w:ind w:left="-57" w:right="-57"/>
            </w:pPr>
            <w:r w:rsidRPr="008A43FF">
              <w:t>отсутствие в отношении участника закупки следующих, подтвержденных документально, установленных фактов</w:t>
            </w:r>
            <w:r>
              <w:t>:</w:t>
            </w:r>
          </w:p>
          <w:p w14:paraId="224F46D0" w14:textId="77777777" w:rsidR="00F11F11" w:rsidRDefault="00F11F11" w:rsidP="007353F0">
            <w:pPr>
              <w:pStyle w:val="afff9"/>
              <w:widowControl w:val="0"/>
              <w:numPr>
                <w:ilvl w:val="0"/>
                <w:numId w:val="177"/>
              </w:numPr>
              <w:shd w:val="clear" w:color="auto" w:fill="FFFFFF"/>
              <w:spacing w:line="240" w:lineRule="auto"/>
              <w:ind w:left="0" w:right="-57" w:firstLine="69"/>
            </w:pPr>
            <w:r w:rsidRPr="00345DAA">
              <w:rPr>
                <w:sz w:val="24"/>
                <w:szCs w:val="24"/>
              </w:rPr>
              <w:t xml:space="preserve">уклонение от заключения договора </w:t>
            </w:r>
            <w:r>
              <w:t>с заказчиком по результатам закупочных процедур</w:t>
            </w:r>
            <w:r w:rsidR="003E7635">
              <w:t xml:space="preserve"> ранее</w:t>
            </w:r>
            <w:r>
              <w:t>;</w:t>
            </w:r>
          </w:p>
          <w:p w14:paraId="565C508F" w14:textId="77777777" w:rsidR="00F11F11" w:rsidRPr="007353F0" w:rsidRDefault="00F11F11" w:rsidP="007353F0">
            <w:pPr>
              <w:pStyle w:val="afff9"/>
              <w:widowControl w:val="0"/>
              <w:numPr>
                <w:ilvl w:val="0"/>
                <w:numId w:val="177"/>
              </w:numPr>
              <w:shd w:val="clear" w:color="auto" w:fill="FFFFFF"/>
              <w:spacing w:line="240" w:lineRule="auto"/>
              <w:ind w:left="0" w:right="-57" w:firstLine="69"/>
            </w:pPr>
            <w:r w:rsidRPr="00345DAA">
              <w:rPr>
                <w:sz w:val="24"/>
                <w:szCs w:val="24"/>
              </w:rPr>
              <w:t xml:space="preserve">расторжение договора с </w:t>
            </w:r>
            <w:r w:rsidRPr="007353F0">
              <w:rPr>
                <w:sz w:val="24"/>
                <w:szCs w:val="24"/>
              </w:rPr>
              <w:t>участником</w:t>
            </w:r>
            <w:r w:rsidRPr="00345DAA">
              <w:rPr>
                <w:sz w:val="24"/>
                <w:szCs w:val="24"/>
              </w:rPr>
              <w:t xml:space="preserve"> в связи с существенным нарушением им договора по инициативе заказчика, по решению суда или по </w:t>
            </w:r>
            <w:r w:rsidRPr="00345DAA">
              <w:rPr>
                <w:sz w:val="24"/>
                <w:szCs w:val="24"/>
              </w:rPr>
              <w:lastRenderedPageBreak/>
              <w:t>соглашению сторон</w:t>
            </w:r>
            <w:r w:rsidRPr="007353F0">
              <w:rPr>
                <w:sz w:val="24"/>
                <w:szCs w:val="24"/>
              </w:rPr>
              <w:t>;</w:t>
            </w:r>
          </w:p>
          <w:p w14:paraId="2E8B643A" w14:textId="77777777" w:rsidR="00F11F11" w:rsidRDefault="00F11F11" w:rsidP="007353F0">
            <w:pPr>
              <w:pStyle w:val="afff9"/>
              <w:widowControl w:val="0"/>
              <w:numPr>
                <w:ilvl w:val="0"/>
                <w:numId w:val="177"/>
              </w:numPr>
              <w:shd w:val="clear" w:color="auto" w:fill="FFFFFF"/>
              <w:spacing w:line="240" w:lineRule="auto"/>
              <w:ind w:left="0" w:right="-57" w:firstLine="69"/>
            </w:pPr>
            <w:r w:rsidRPr="00345DAA">
              <w:rPr>
                <w:sz w:val="24"/>
                <w:szCs w:val="24"/>
              </w:rPr>
              <w:t>предоставление участником</w:t>
            </w:r>
            <w:r w:rsidRPr="007353F0">
              <w:rPr>
                <w:sz w:val="24"/>
                <w:szCs w:val="24"/>
              </w:rPr>
              <w:t xml:space="preserve"> в процессе участия в предыдущих закупках, инициированных</w:t>
            </w:r>
            <w:r>
              <w:t xml:space="preserve"> заказчиком, </w:t>
            </w:r>
            <w:r w:rsidRPr="00345DAA">
              <w:rPr>
                <w:sz w:val="24"/>
                <w:szCs w:val="24"/>
              </w:rPr>
              <w:t>заведомо недостоверных сведений, существенных для принятия закупочной комиссией решения о допуске участника к участию в закупке и (или) оценки его заявки; или фальсификация поставщиком документов на этапе заключения или исполнения договора</w:t>
            </w:r>
            <w:r w:rsidR="00091FF2">
              <w:t>;</w:t>
            </w:r>
          </w:p>
          <w:p w14:paraId="3490DC96" w14:textId="77777777" w:rsidR="00091FF2" w:rsidRPr="007353F0" w:rsidRDefault="00091FF2" w:rsidP="007353F0">
            <w:pPr>
              <w:pStyle w:val="afff9"/>
              <w:widowControl w:val="0"/>
              <w:numPr>
                <w:ilvl w:val="0"/>
                <w:numId w:val="177"/>
              </w:numPr>
              <w:shd w:val="clear" w:color="auto" w:fill="FFFFFF"/>
              <w:spacing w:line="240" w:lineRule="auto"/>
              <w:ind w:left="0" w:right="-57" w:firstLine="69"/>
            </w:pPr>
            <w:r w:rsidRPr="00345DAA">
              <w:rPr>
                <w:sz w:val="24"/>
                <w:szCs w:val="24"/>
              </w:rPr>
              <w:t xml:space="preserve">наличие выставленных заказчиком и принятых </w:t>
            </w:r>
            <w:r w:rsidRPr="007353F0">
              <w:rPr>
                <w:sz w:val="24"/>
                <w:szCs w:val="24"/>
              </w:rPr>
              <w:t>участников, выступающим в роли поставщика по ранее заключенным договорам,</w:t>
            </w:r>
            <w:r w:rsidRPr="00345DAA">
              <w:rPr>
                <w:sz w:val="24"/>
                <w:szCs w:val="24"/>
              </w:rPr>
              <w:t xml:space="preserve"> неустоек за нарушение сроков исполнения обязательств и (или) убытков, причиненных таким нарушением или наличие судебных решений (включая решения третейских судов) о выплате </w:t>
            </w:r>
            <w:r w:rsidRPr="007353F0">
              <w:rPr>
                <w:sz w:val="24"/>
                <w:szCs w:val="24"/>
              </w:rPr>
              <w:t>участником</w:t>
            </w:r>
            <w:r w:rsidRPr="00345DAA">
              <w:rPr>
                <w:sz w:val="24"/>
                <w:szCs w:val="24"/>
              </w:rPr>
              <w:t xml:space="preserve"> </w:t>
            </w:r>
            <w:r w:rsidRPr="00345DAA">
              <w:rPr>
                <w:sz w:val="24"/>
                <w:szCs w:val="24"/>
              </w:rPr>
              <w:lastRenderedPageBreak/>
              <w:t>указанных неустоек и (или) возмещении убытков</w:t>
            </w:r>
            <w:r w:rsidRPr="007353F0">
              <w:rPr>
                <w:sz w:val="24"/>
                <w:szCs w:val="24"/>
              </w:rPr>
              <w:t>;</w:t>
            </w:r>
          </w:p>
          <w:p w14:paraId="346B4654" w14:textId="77777777" w:rsidR="00F11F11" w:rsidRPr="00091FF2" w:rsidRDefault="00091FF2" w:rsidP="007353F0">
            <w:pPr>
              <w:pStyle w:val="afff9"/>
              <w:widowControl w:val="0"/>
              <w:numPr>
                <w:ilvl w:val="0"/>
                <w:numId w:val="177"/>
              </w:numPr>
              <w:shd w:val="clear" w:color="auto" w:fill="FFFFFF"/>
              <w:spacing w:line="240" w:lineRule="auto"/>
              <w:ind w:left="0" w:right="-57" w:firstLine="69"/>
              <w:rPr>
                <w:rFonts w:eastAsia="Arial Unicode MS"/>
              </w:rPr>
            </w:pPr>
            <w:r>
              <w:rPr>
                <w:sz w:val="24"/>
                <w:szCs w:val="24"/>
              </w:rPr>
              <w:t xml:space="preserve">наличие </w:t>
            </w:r>
            <w:r w:rsidRPr="00345DAA">
              <w:rPr>
                <w:sz w:val="24"/>
                <w:szCs w:val="24"/>
              </w:rPr>
              <w:t xml:space="preserve">выставленных заказчиком и принятых </w:t>
            </w:r>
            <w:r w:rsidRPr="007353F0">
              <w:rPr>
                <w:sz w:val="24"/>
                <w:szCs w:val="24"/>
              </w:rPr>
              <w:t>участником, выступающим в роли поставщика по ранее заключенным договорам,</w:t>
            </w:r>
            <w:r>
              <w:rPr>
                <w:sz w:val="24"/>
                <w:szCs w:val="24"/>
              </w:rPr>
              <w:t xml:space="preserve"> претензии (требований)</w:t>
            </w:r>
            <w:r w:rsidRPr="00345DAA">
              <w:rPr>
                <w:sz w:val="24"/>
                <w:szCs w:val="24"/>
              </w:rPr>
              <w:t xml:space="preserve"> к качеству поставляемой продукции и (или) убытков, причиненных ненадлежащим качеством поставляемой продукции или наличие судебных решений (включая решения третейских судов) об удовлетворении </w:t>
            </w:r>
            <w:r>
              <w:t>участником</w:t>
            </w:r>
            <w:r w:rsidRPr="00345DAA">
              <w:rPr>
                <w:sz w:val="24"/>
                <w:szCs w:val="24"/>
              </w:rPr>
              <w:t xml:space="preserve"> указанных претензии (требования) заказчика и (или) возмещении убытков</w:t>
            </w:r>
          </w:p>
        </w:tc>
        <w:tc>
          <w:tcPr>
            <w:tcW w:w="1192" w:type="pct"/>
          </w:tcPr>
          <w:p w14:paraId="1275C435" w14:textId="77777777" w:rsidR="00F11F11" w:rsidRPr="008A43FF" w:rsidRDefault="00091FF2" w:rsidP="00684AC5">
            <w:pPr>
              <w:widowControl w:val="0"/>
              <w:shd w:val="clear" w:color="auto" w:fill="FFFFFF"/>
              <w:spacing w:before="0" w:line="240" w:lineRule="auto"/>
              <w:rPr>
                <w:rFonts w:eastAsia="Arial Unicode MS"/>
              </w:rPr>
            </w:pPr>
            <w:r w:rsidRPr="008A43FF">
              <w:lastRenderedPageBreak/>
              <w:t>Наличие у участника закупки данных случаев и/или фактов</w:t>
            </w:r>
          </w:p>
        </w:tc>
        <w:tc>
          <w:tcPr>
            <w:tcW w:w="2626" w:type="pct"/>
          </w:tcPr>
          <w:p w14:paraId="4AF4E7DD" w14:textId="27C6116B" w:rsidR="00F11F11" w:rsidRPr="008A43FF" w:rsidDel="00F11F11" w:rsidRDefault="00091FF2" w:rsidP="00824DF8">
            <w:pPr>
              <w:widowControl w:val="0"/>
              <w:shd w:val="clear" w:color="auto" w:fill="FFFFFF"/>
              <w:spacing w:before="0" w:line="240" w:lineRule="auto"/>
              <w:rPr>
                <w:rFonts w:eastAsia="Arial Unicode MS"/>
              </w:rPr>
            </w:pPr>
            <w:r>
              <w:rPr>
                <w:rFonts w:eastAsia="Arial Unicode MS"/>
              </w:rPr>
              <w:t xml:space="preserve">Наличие подтверждения случаев и/или фактов </w:t>
            </w:r>
            <w:r w:rsidR="00824DF8">
              <w:rPr>
                <w:rFonts w:eastAsia="Arial Unicode MS"/>
              </w:rPr>
              <w:t>по информации Заказчика</w:t>
            </w:r>
          </w:p>
        </w:tc>
      </w:tr>
      <w:tr w:rsidR="000C07FB" w:rsidRPr="008A43FF" w14:paraId="0D366CE8" w14:textId="77777777" w:rsidTr="00083004">
        <w:trPr>
          <w:trHeight w:val="157"/>
        </w:trPr>
        <w:tc>
          <w:tcPr>
            <w:tcW w:w="216" w:type="pct"/>
            <w:vAlign w:val="center"/>
          </w:tcPr>
          <w:p w14:paraId="5229549C" w14:textId="77777777" w:rsidR="000C07FB" w:rsidRPr="008A43FF" w:rsidRDefault="000C07FB"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4784" w:type="pct"/>
            <w:gridSpan w:val="3"/>
          </w:tcPr>
          <w:p w14:paraId="169FD837" w14:textId="77777777" w:rsidR="000C07FB" w:rsidRPr="008A43FF" w:rsidRDefault="000C07FB" w:rsidP="000C07FB">
            <w:pPr>
              <w:widowControl w:val="0"/>
              <w:shd w:val="clear" w:color="auto" w:fill="FFFFFF"/>
              <w:tabs>
                <w:tab w:val="left" w:pos="191"/>
              </w:tabs>
              <w:spacing w:before="0" w:line="240" w:lineRule="auto"/>
              <w:rPr>
                <w:rFonts w:eastAsia="Arial Unicode MS"/>
                <w:bCs/>
              </w:rPr>
            </w:pPr>
            <w:r w:rsidRPr="008A43FF">
              <w:rPr>
                <w:rFonts w:eastAsia="Arial Unicode MS"/>
                <w:bCs/>
              </w:rPr>
              <w:t>Соответствие товаров/работ/услуг требованиям документации о закупке:</w:t>
            </w:r>
          </w:p>
        </w:tc>
      </w:tr>
      <w:tr w:rsidR="002D1D0A" w:rsidRPr="008A43FF" w14:paraId="24025C9D" w14:textId="77777777" w:rsidTr="00207F4B">
        <w:trPr>
          <w:trHeight w:val="157"/>
        </w:trPr>
        <w:tc>
          <w:tcPr>
            <w:tcW w:w="216" w:type="pct"/>
          </w:tcPr>
          <w:p w14:paraId="7BFCB939" w14:textId="77777777" w:rsidR="002D1D0A" w:rsidRPr="008A43FF" w:rsidRDefault="002D1D0A" w:rsidP="00B07915">
            <w:pPr>
              <w:numPr>
                <w:ilvl w:val="0"/>
                <w:numId w:val="36"/>
              </w:numPr>
              <w:shd w:val="clear" w:color="auto" w:fill="FFFFFF"/>
              <w:tabs>
                <w:tab w:val="left" w:pos="426"/>
              </w:tabs>
              <w:spacing w:before="0" w:line="240" w:lineRule="auto"/>
              <w:ind w:left="0" w:right="-57" w:firstLine="0"/>
              <w:jc w:val="left"/>
              <w:rPr>
                <w:rFonts w:eastAsia="Arial Unicode MS"/>
              </w:rPr>
            </w:pPr>
            <w:bookmarkStart w:id="103" w:name="_Ref384301810"/>
          </w:p>
        </w:tc>
        <w:bookmarkEnd w:id="103"/>
        <w:tc>
          <w:tcPr>
            <w:tcW w:w="966" w:type="pct"/>
          </w:tcPr>
          <w:p w14:paraId="295AC1B6" w14:textId="77777777" w:rsidR="002D1D0A" w:rsidRPr="00204137" w:rsidRDefault="002D1D0A" w:rsidP="00204137">
            <w:pPr>
              <w:widowControl w:val="0"/>
              <w:shd w:val="clear" w:color="auto" w:fill="FFFFFF"/>
              <w:spacing w:before="0" w:line="240" w:lineRule="auto"/>
              <w:rPr>
                <w:rFonts w:eastAsia="Arial Unicode MS"/>
                <w:b/>
                <w:caps/>
              </w:rPr>
            </w:pPr>
            <w:r w:rsidRPr="008A43FF">
              <w:rPr>
                <w:rFonts w:eastAsia="Arial Unicode MS"/>
              </w:rPr>
              <w:t>Соответствие технического предложения техническому заданию документации о закупке</w:t>
            </w:r>
          </w:p>
        </w:tc>
        <w:tc>
          <w:tcPr>
            <w:tcW w:w="1192" w:type="pct"/>
          </w:tcPr>
          <w:p w14:paraId="19C61C4A" w14:textId="77777777" w:rsidR="002D1D0A" w:rsidRPr="008A43FF" w:rsidRDefault="002D1D0A" w:rsidP="000F2B06">
            <w:pPr>
              <w:widowControl w:val="0"/>
              <w:shd w:val="clear" w:color="auto" w:fill="FFFFFF"/>
              <w:spacing w:before="0" w:line="240" w:lineRule="auto"/>
              <w:rPr>
                <w:rFonts w:eastAsia="Arial Unicode MS"/>
              </w:rPr>
            </w:pPr>
            <w:r w:rsidRPr="008A43FF">
              <w:rPr>
                <w:rFonts w:eastAsia="Arial Unicode MS"/>
              </w:rPr>
              <w:t>Соответствие технического предложения техническому заданию документации о закупке</w:t>
            </w:r>
          </w:p>
        </w:tc>
        <w:tc>
          <w:tcPr>
            <w:tcW w:w="2626" w:type="pct"/>
          </w:tcPr>
          <w:p w14:paraId="60380D0F"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511040" w:rsidRPr="008A43FF">
              <w:rPr>
                <w:rFonts w:eastAsia="Arial Unicode MS"/>
              </w:rPr>
              <w:t>технического предложения</w:t>
            </w:r>
            <w:r w:rsidR="00207F4B">
              <w:rPr>
                <w:rFonts w:eastAsia="Arial Unicode MS"/>
              </w:rPr>
              <w:t>;</w:t>
            </w:r>
          </w:p>
          <w:p w14:paraId="6159F1E8"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предлагаемого товара/ выполняемых работ/ оказываемых услуг предмету закупки и техническому заданию документации о закупке, как по перечню, так и по объемам (невыполнение либо частичное поставка товара/ выполнение работ/ оказание услуг)</w:t>
            </w:r>
            <w:r w:rsidR="00207F4B">
              <w:rPr>
                <w:rFonts w:eastAsia="Arial Unicode MS"/>
              </w:rPr>
              <w:t>;</w:t>
            </w:r>
          </w:p>
          <w:p w14:paraId="52A23BFA" w14:textId="77777777" w:rsidR="00580EF8" w:rsidRPr="00A03787" w:rsidRDefault="002D1D0A" w:rsidP="00672037">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 xml:space="preserve">Технические характеристики предложенного участником закупки </w:t>
            </w:r>
            <w:r w:rsidR="005C5F48">
              <w:rPr>
                <w:rFonts w:eastAsia="Arial Unicode MS"/>
              </w:rPr>
              <w:t>товара</w:t>
            </w:r>
            <w:r w:rsidR="005C5F48" w:rsidRPr="008A43FF">
              <w:rPr>
                <w:rFonts w:eastAsia="Arial Unicode MS"/>
              </w:rPr>
              <w:t xml:space="preserve"> </w:t>
            </w:r>
            <w:r w:rsidR="00511040" w:rsidRPr="008A43FF">
              <w:rPr>
                <w:rFonts w:eastAsia="Arial Unicode MS"/>
              </w:rPr>
              <w:t>не</w:t>
            </w:r>
            <w:r w:rsidR="00600219" w:rsidRPr="008A43FF">
              <w:rPr>
                <w:rFonts w:eastAsia="Arial Unicode MS"/>
              </w:rPr>
              <w:t xml:space="preserve"> </w:t>
            </w:r>
            <w:r w:rsidR="00511040" w:rsidRPr="008A43FF">
              <w:rPr>
                <w:rFonts w:eastAsia="Arial Unicode MS"/>
              </w:rPr>
              <w:t>соответствуют конкретным характеристикам,</w:t>
            </w:r>
            <w:r w:rsidRPr="008A43FF">
              <w:rPr>
                <w:rFonts w:eastAsia="Arial Unicode MS"/>
              </w:rPr>
              <w:t xml:space="preserve"> </w:t>
            </w:r>
            <w:r w:rsidR="00511040" w:rsidRPr="008A43FF">
              <w:rPr>
                <w:rFonts w:eastAsia="Arial Unicode MS"/>
              </w:rPr>
              <w:t xml:space="preserve">установленным в </w:t>
            </w:r>
            <w:r w:rsidRPr="008A43FF">
              <w:rPr>
                <w:rFonts w:eastAsia="Arial Unicode MS"/>
              </w:rPr>
              <w:t>документации о закупке</w:t>
            </w:r>
            <w:r w:rsidR="00092D14" w:rsidRPr="008A43FF">
              <w:rPr>
                <w:rFonts w:eastAsia="Arial Unicode MS"/>
              </w:rPr>
              <w:t xml:space="preserve">, или не входят в диапазон допустимых </w:t>
            </w:r>
            <w:r w:rsidR="00092D14" w:rsidRPr="008A43FF">
              <w:rPr>
                <w:rFonts w:eastAsia="Arial Unicode MS"/>
              </w:rPr>
              <w:lastRenderedPageBreak/>
              <w:t>характеристик, предусмотренных документацией о закупке</w:t>
            </w:r>
            <w:r w:rsidR="00207F4B">
              <w:rPr>
                <w:rFonts w:eastAsia="Arial Unicode MS"/>
              </w:rPr>
              <w:t>;</w:t>
            </w:r>
          </w:p>
          <w:p w14:paraId="34E3D8D6" w14:textId="77777777" w:rsidR="00EC5C5D" w:rsidRPr="008A43FF" w:rsidRDefault="00EC5C5D" w:rsidP="00672037">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Срок представляемой гарантии качества товара, работ, услуг (если требование содержится в документации о закупке)</w:t>
            </w:r>
            <w:r>
              <w:rPr>
                <w:rFonts w:eastAsia="Arial Unicode MS"/>
              </w:rPr>
              <w:t xml:space="preserve">, </w:t>
            </w:r>
            <w:r w:rsidRPr="008A43FF">
              <w:rPr>
                <w:rFonts w:eastAsia="Arial Unicode MS"/>
                <w:bCs/>
              </w:rPr>
              <w:t>указанный</w:t>
            </w:r>
            <w:r w:rsidRPr="008A43FF">
              <w:rPr>
                <w:rFonts w:eastAsia="Arial Unicode MS"/>
              </w:rPr>
              <w:t xml:space="preserve"> участником закупки, менее предельных значений по сроку, указанному в документации о закупке</w:t>
            </w:r>
            <w:r>
              <w:rPr>
                <w:rFonts w:eastAsia="Arial Unicode MS"/>
              </w:rPr>
              <w:t>.</w:t>
            </w:r>
          </w:p>
        </w:tc>
      </w:tr>
    </w:tbl>
    <w:p w14:paraId="09A7C8D5" w14:textId="77777777" w:rsidR="00501ACA" w:rsidRPr="008A43FF" w:rsidRDefault="00501ACA" w:rsidP="00DE56E2">
      <w:pPr>
        <w:widowControl w:val="0"/>
        <w:shd w:val="clear" w:color="auto" w:fill="FFFFFF"/>
        <w:tabs>
          <w:tab w:val="left" w:pos="1080"/>
        </w:tabs>
        <w:spacing w:before="0" w:line="240" w:lineRule="auto"/>
        <w:ind w:left="720"/>
        <w:jc w:val="center"/>
        <w:rPr>
          <w:rFonts w:eastAsia="Arial Unicode MS"/>
          <w:b/>
        </w:rPr>
      </w:pPr>
    </w:p>
    <w:p w14:paraId="04D04609" w14:textId="77777777" w:rsidR="000C07FB" w:rsidRPr="008A43FF" w:rsidRDefault="000C07FB" w:rsidP="00DE56E2">
      <w:pPr>
        <w:widowControl w:val="0"/>
        <w:shd w:val="clear" w:color="auto" w:fill="FFFFFF"/>
        <w:tabs>
          <w:tab w:val="left" w:pos="1080"/>
        </w:tabs>
        <w:spacing w:before="0" w:line="240" w:lineRule="auto"/>
        <w:ind w:left="720"/>
        <w:jc w:val="center"/>
        <w:rPr>
          <w:rFonts w:eastAsia="Arial Unicode MS"/>
          <w:b/>
        </w:rPr>
        <w:sectPr w:rsidR="000C07FB" w:rsidRPr="008A43FF" w:rsidSect="00A03787">
          <w:pgSz w:w="16838" w:h="11906" w:orient="landscape"/>
          <w:pgMar w:top="993" w:right="567" w:bottom="1134" w:left="1418" w:header="567" w:footer="567" w:gutter="0"/>
          <w:cols w:space="708"/>
          <w:docGrid w:linePitch="360"/>
        </w:sectPr>
      </w:pPr>
    </w:p>
    <w:p w14:paraId="451B72A7" w14:textId="77777777" w:rsidR="0046642D" w:rsidRPr="008A43FF" w:rsidRDefault="0046642D" w:rsidP="0046642D">
      <w:pPr>
        <w:pStyle w:val="aa"/>
        <w:shd w:val="clear" w:color="auto" w:fill="FFFFFF"/>
        <w:ind w:firstLine="709"/>
        <w:jc w:val="both"/>
        <w:rPr>
          <w:b w:val="0"/>
          <w:bCs w:val="0"/>
        </w:rPr>
      </w:pPr>
      <w:bookmarkStart w:id="104" w:name="_Toc390100183"/>
      <w:bookmarkStart w:id="105" w:name="_Toc390100184"/>
      <w:bookmarkEnd w:id="104"/>
      <w:bookmarkEnd w:id="105"/>
    </w:p>
    <w:p w14:paraId="490A5107" w14:textId="77777777" w:rsidR="00DE56E2" w:rsidRPr="008A43FF" w:rsidRDefault="00FA41EF" w:rsidP="00B07915">
      <w:pPr>
        <w:pStyle w:val="11"/>
        <w:numPr>
          <w:ilvl w:val="0"/>
          <w:numId w:val="25"/>
        </w:numPr>
        <w:shd w:val="clear" w:color="auto" w:fill="FFFFFF"/>
        <w:ind w:left="0" w:firstLine="709"/>
        <w:jc w:val="both"/>
        <w:rPr>
          <w:rStyle w:val="1a"/>
          <w:rFonts w:ascii="Times New Roman" w:eastAsia="Arial Unicode MS" w:hAnsi="Times New Roman"/>
          <w:b/>
          <w:bCs w:val="0"/>
          <w:sz w:val="28"/>
          <w:szCs w:val="28"/>
        </w:rPr>
      </w:pPr>
      <w:bookmarkStart w:id="106" w:name="_Toc383792486"/>
      <w:bookmarkStart w:id="107" w:name="_Toc384030533"/>
      <w:bookmarkStart w:id="108" w:name="_Toc390100217"/>
      <w:r w:rsidRPr="008A43FF">
        <w:rPr>
          <w:rStyle w:val="1a"/>
          <w:rFonts w:ascii="Times New Roman" w:eastAsia="Arial Unicode MS" w:hAnsi="Times New Roman"/>
          <w:sz w:val="28"/>
          <w:szCs w:val="28"/>
        </w:rPr>
        <w:t>ОЦЕНОЧНАЯ СТАДИЯ РАССМОТРЕНИЯ</w:t>
      </w:r>
      <w:r w:rsidR="00DE56E2" w:rsidRPr="008A43FF">
        <w:rPr>
          <w:rStyle w:val="1a"/>
          <w:rFonts w:ascii="Times New Roman" w:eastAsia="Arial Unicode MS" w:hAnsi="Times New Roman"/>
          <w:sz w:val="28"/>
          <w:szCs w:val="28"/>
        </w:rPr>
        <w:t xml:space="preserve"> ЗАЯВОК</w:t>
      </w:r>
      <w:bookmarkEnd w:id="106"/>
      <w:bookmarkEnd w:id="107"/>
      <w:bookmarkEnd w:id="108"/>
      <w:r w:rsidR="00DE56E2" w:rsidRPr="008A43FF">
        <w:rPr>
          <w:rStyle w:val="1a"/>
          <w:rFonts w:ascii="Times New Roman" w:eastAsia="Arial Unicode MS" w:hAnsi="Times New Roman"/>
          <w:sz w:val="28"/>
          <w:szCs w:val="28"/>
        </w:rPr>
        <w:t xml:space="preserve"> </w:t>
      </w:r>
    </w:p>
    <w:p w14:paraId="2BD343A6" w14:textId="77777777" w:rsidR="00520FA4" w:rsidRPr="008A43FF" w:rsidRDefault="00520FA4" w:rsidP="00520FA4">
      <w:pPr>
        <w:spacing w:before="0" w:line="240" w:lineRule="auto"/>
        <w:rPr>
          <w:rFonts w:eastAsia="Arial Unicode MS"/>
        </w:rPr>
      </w:pPr>
    </w:p>
    <w:p w14:paraId="62D7036E" w14:textId="77777777" w:rsidR="00074368" w:rsidRPr="008A43FF" w:rsidRDefault="00074368" w:rsidP="00074368">
      <w:pPr>
        <w:widowControl w:val="0"/>
        <w:shd w:val="clear" w:color="auto" w:fill="FFFFFF"/>
        <w:tabs>
          <w:tab w:val="left" w:pos="1418"/>
        </w:tabs>
        <w:spacing w:before="0" w:line="240" w:lineRule="auto"/>
        <w:ind w:firstLine="709"/>
        <w:rPr>
          <w:sz w:val="28"/>
          <w:szCs w:val="28"/>
        </w:rPr>
      </w:pPr>
      <w:r w:rsidRPr="008A43FF">
        <w:rPr>
          <w:sz w:val="28"/>
          <w:szCs w:val="28"/>
        </w:rPr>
        <w:t>Оценка и сопоставление заявок</w:t>
      </w:r>
      <w:r w:rsidR="00195F18" w:rsidRPr="008A43FF">
        <w:rPr>
          <w:sz w:val="28"/>
          <w:szCs w:val="28"/>
        </w:rPr>
        <w:t>, поданных участниками</w:t>
      </w:r>
      <w:r w:rsidR="00195F18">
        <w:rPr>
          <w:sz w:val="28"/>
          <w:szCs w:val="28"/>
        </w:rPr>
        <w:t>,</w:t>
      </w:r>
      <w:r w:rsidRPr="008A43FF">
        <w:rPr>
          <w:sz w:val="28"/>
          <w:szCs w:val="28"/>
        </w:rPr>
        <w:t xml:space="preserve"> осуществляется в соответствии с критериями и методикой</w:t>
      </w:r>
      <w:r w:rsidR="009E074E">
        <w:rPr>
          <w:sz w:val="28"/>
          <w:szCs w:val="28"/>
        </w:rPr>
        <w:t xml:space="preserve">, </w:t>
      </w:r>
      <w:r w:rsidRPr="008A43FF">
        <w:rPr>
          <w:sz w:val="28"/>
          <w:szCs w:val="28"/>
        </w:rPr>
        <w:t>указанными в документации о закупке</w:t>
      </w:r>
      <w:r w:rsidR="00E32171" w:rsidRPr="008A43FF">
        <w:rPr>
          <w:sz w:val="28"/>
          <w:szCs w:val="28"/>
        </w:rPr>
        <w:t xml:space="preserve">, установленными в соответствии с </w:t>
      </w:r>
      <w:r w:rsidR="00054C31" w:rsidRPr="00195F18">
        <w:rPr>
          <w:sz w:val="28"/>
          <w:szCs w:val="28"/>
        </w:rPr>
        <w:fldChar w:fldCharType="begin"/>
      </w:r>
      <w:r w:rsidR="002F4F93" w:rsidRPr="00195F18">
        <w:rPr>
          <w:sz w:val="28"/>
          <w:szCs w:val="28"/>
        </w:rPr>
        <w:instrText xml:space="preserve"> REF _Ref383776982 \r \h </w:instrText>
      </w:r>
      <w:r w:rsidR="009E074E" w:rsidRPr="00195F18">
        <w:rPr>
          <w:sz w:val="28"/>
          <w:szCs w:val="28"/>
        </w:rPr>
        <w:instrText xml:space="preserve"> \* MERGEFORMAT </w:instrText>
      </w:r>
      <w:r w:rsidR="00054C31" w:rsidRPr="00195F18">
        <w:rPr>
          <w:sz w:val="28"/>
          <w:szCs w:val="28"/>
        </w:rPr>
      </w:r>
      <w:r w:rsidR="00054C31" w:rsidRPr="00195F18">
        <w:rPr>
          <w:sz w:val="28"/>
          <w:szCs w:val="28"/>
        </w:rPr>
        <w:fldChar w:fldCharType="separate"/>
      </w:r>
      <w:r w:rsidR="00C34604" w:rsidRPr="00195F18">
        <w:rPr>
          <w:sz w:val="28"/>
          <w:szCs w:val="28"/>
        </w:rPr>
        <w:t>РАЗДЕЛ 2</w:t>
      </w:r>
      <w:r w:rsidR="00054C31" w:rsidRPr="00195F18">
        <w:rPr>
          <w:sz w:val="28"/>
          <w:szCs w:val="28"/>
        </w:rPr>
        <w:fldChar w:fldCharType="end"/>
      </w:r>
      <w:r w:rsidR="00904F92" w:rsidRPr="00195F18">
        <w:rPr>
          <w:sz w:val="28"/>
          <w:szCs w:val="28"/>
        </w:rPr>
        <w:t xml:space="preserve"> </w:t>
      </w:r>
      <w:r w:rsidR="00054C31" w:rsidRPr="00195F18">
        <w:rPr>
          <w:sz w:val="28"/>
          <w:szCs w:val="28"/>
        </w:rPr>
        <w:fldChar w:fldCharType="begin"/>
      </w:r>
      <w:r w:rsidR="002F4F93" w:rsidRPr="00195F18">
        <w:rPr>
          <w:sz w:val="28"/>
          <w:szCs w:val="28"/>
        </w:rPr>
        <w:instrText xml:space="preserve"> REF _Ref383787405 \r \h </w:instrText>
      </w:r>
      <w:r w:rsidR="009E074E" w:rsidRPr="00195F18">
        <w:rPr>
          <w:sz w:val="28"/>
          <w:szCs w:val="28"/>
        </w:rPr>
        <w:instrText xml:space="preserve"> \* MERGEFORMAT </w:instrText>
      </w:r>
      <w:r w:rsidR="00054C31" w:rsidRPr="00195F18">
        <w:rPr>
          <w:sz w:val="28"/>
          <w:szCs w:val="28"/>
        </w:rPr>
      </w:r>
      <w:r w:rsidR="00054C31" w:rsidRPr="00195F18">
        <w:rPr>
          <w:sz w:val="28"/>
          <w:szCs w:val="28"/>
        </w:rPr>
        <w:fldChar w:fldCharType="separate"/>
      </w:r>
      <w:r w:rsidR="00C34604" w:rsidRPr="00195F18">
        <w:rPr>
          <w:sz w:val="28"/>
          <w:szCs w:val="28"/>
        </w:rPr>
        <w:t>ГЛАВА 1</w:t>
      </w:r>
      <w:r w:rsidR="00054C31" w:rsidRPr="00195F18">
        <w:rPr>
          <w:sz w:val="28"/>
          <w:szCs w:val="28"/>
        </w:rPr>
        <w:fldChar w:fldCharType="end"/>
      </w:r>
      <w:r w:rsidR="00E32171" w:rsidRPr="008A43FF">
        <w:rPr>
          <w:sz w:val="28"/>
          <w:szCs w:val="28"/>
        </w:rPr>
        <w:t xml:space="preserve"> настоящ</w:t>
      </w:r>
      <w:r w:rsidR="00B90689" w:rsidRPr="008A43FF">
        <w:rPr>
          <w:sz w:val="28"/>
          <w:szCs w:val="28"/>
        </w:rPr>
        <w:t>ей</w:t>
      </w:r>
      <w:r w:rsidR="00E32171" w:rsidRPr="008A43FF">
        <w:rPr>
          <w:sz w:val="28"/>
          <w:szCs w:val="28"/>
        </w:rPr>
        <w:t xml:space="preserve"> Методи</w:t>
      </w:r>
      <w:r w:rsidR="00B90689" w:rsidRPr="008A43FF">
        <w:rPr>
          <w:sz w:val="28"/>
          <w:szCs w:val="28"/>
        </w:rPr>
        <w:t>ки</w:t>
      </w:r>
      <w:r w:rsidRPr="008A43FF">
        <w:rPr>
          <w:sz w:val="28"/>
          <w:szCs w:val="28"/>
        </w:rPr>
        <w:t>.</w:t>
      </w:r>
    </w:p>
    <w:p w14:paraId="6DAB81C7" w14:textId="77777777" w:rsidR="00084ED8" w:rsidRPr="008A43FF" w:rsidRDefault="00084ED8" w:rsidP="00074368">
      <w:pPr>
        <w:widowControl w:val="0"/>
        <w:shd w:val="clear" w:color="auto" w:fill="FFFFFF"/>
        <w:spacing w:before="0" w:line="240" w:lineRule="auto"/>
        <w:ind w:firstLine="709"/>
        <w:rPr>
          <w:sz w:val="28"/>
          <w:szCs w:val="28"/>
        </w:rPr>
      </w:pPr>
      <w:bookmarkStart w:id="109" w:name="YANDEX_10"/>
      <w:bookmarkEnd w:id="109"/>
    </w:p>
    <w:p w14:paraId="679EA1EE" w14:textId="77777777" w:rsidR="00BB3FD8" w:rsidRPr="008A43FF" w:rsidRDefault="00BB3FD8" w:rsidP="006E55C8">
      <w:pPr>
        <w:spacing w:before="0" w:line="240" w:lineRule="auto"/>
        <w:ind w:firstLine="709"/>
        <w:rPr>
          <w:sz w:val="28"/>
          <w:szCs w:val="28"/>
        </w:rPr>
        <w:sectPr w:rsidR="00BB3FD8" w:rsidRPr="008A43FF" w:rsidSect="00AA742E">
          <w:footerReference w:type="first" r:id="rId15"/>
          <w:pgSz w:w="16838" w:h="11906" w:orient="landscape"/>
          <w:pgMar w:top="1418" w:right="567" w:bottom="1134" w:left="1134" w:header="567" w:footer="567" w:gutter="0"/>
          <w:cols w:space="708"/>
          <w:docGrid w:linePitch="360"/>
        </w:sectPr>
      </w:pPr>
    </w:p>
    <w:p w14:paraId="4BB7245E" w14:textId="77777777" w:rsidR="00B22085" w:rsidRPr="00AA0CE2" w:rsidRDefault="00B22085" w:rsidP="00AA0CE2">
      <w:pPr>
        <w:pStyle w:val="11"/>
        <w:shd w:val="clear" w:color="auto" w:fill="FFFFFF"/>
        <w:jc w:val="right"/>
        <w:rPr>
          <w:rStyle w:val="1a"/>
          <w:rFonts w:ascii="Times New Roman" w:eastAsia="Arial Unicode MS" w:hAnsi="Times New Roman"/>
          <w:sz w:val="28"/>
          <w:szCs w:val="28"/>
        </w:rPr>
      </w:pPr>
      <w:bookmarkStart w:id="110" w:name="_Ref441243057"/>
      <w:r w:rsidRPr="00AA0CE2">
        <w:rPr>
          <w:rStyle w:val="1a"/>
          <w:rFonts w:ascii="Times New Roman" w:eastAsia="Arial Unicode MS" w:hAnsi="Times New Roman"/>
          <w:sz w:val="28"/>
          <w:szCs w:val="28"/>
        </w:rPr>
        <w:lastRenderedPageBreak/>
        <w:t>Приложение </w:t>
      </w:r>
      <w:bookmarkEnd w:id="110"/>
      <w:r w:rsidR="005020AD">
        <w:rPr>
          <w:rStyle w:val="1a"/>
          <w:rFonts w:ascii="Times New Roman" w:eastAsia="Arial Unicode MS" w:hAnsi="Times New Roman"/>
          <w:sz w:val="28"/>
          <w:szCs w:val="28"/>
        </w:rPr>
        <w:t>1</w:t>
      </w:r>
    </w:p>
    <w:p w14:paraId="4BFAFC1F" w14:textId="77777777" w:rsidR="00B22085" w:rsidRPr="008A43FF" w:rsidRDefault="00B22085" w:rsidP="008D59C3">
      <w:pPr>
        <w:tabs>
          <w:tab w:val="left" w:pos="709"/>
          <w:tab w:val="left" w:pos="1134"/>
        </w:tabs>
        <w:spacing w:before="0" w:line="240" w:lineRule="auto"/>
        <w:ind w:left="709"/>
        <w:jc w:val="center"/>
        <w:rPr>
          <w:b/>
          <w:sz w:val="28"/>
          <w:szCs w:val="28"/>
        </w:rPr>
      </w:pPr>
    </w:p>
    <w:p w14:paraId="76A70028" w14:textId="77777777" w:rsidR="008D59C3" w:rsidRPr="008A43FF" w:rsidRDefault="008D59C3" w:rsidP="008D59C3">
      <w:pPr>
        <w:tabs>
          <w:tab w:val="left" w:pos="709"/>
          <w:tab w:val="left" w:pos="1134"/>
        </w:tabs>
        <w:spacing w:before="0" w:line="240" w:lineRule="auto"/>
        <w:ind w:left="709"/>
        <w:jc w:val="center"/>
        <w:rPr>
          <w:b/>
          <w:sz w:val="28"/>
          <w:szCs w:val="28"/>
        </w:rPr>
      </w:pPr>
      <w:r w:rsidRPr="008A43FF">
        <w:rPr>
          <w:b/>
          <w:sz w:val="28"/>
          <w:szCs w:val="28"/>
        </w:rPr>
        <w:t>Методика расчета обеспеченности финансовыми ресурсами участников закупок</w:t>
      </w:r>
    </w:p>
    <w:p w14:paraId="7FBE08FF" w14:textId="77777777" w:rsidR="008D59C3" w:rsidRPr="008A43FF" w:rsidRDefault="008D59C3" w:rsidP="008D59C3">
      <w:pPr>
        <w:tabs>
          <w:tab w:val="left" w:pos="709"/>
          <w:tab w:val="left" w:pos="1134"/>
        </w:tabs>
        <w:spacing w:before="0" w:line="240" w:lineRule="auto"/>
        <w:ind w:left="709"/>
        <w:rPr>
          <w:sz w:val="28"/>
          <w:szCs w:val="28"/>
        </w:rPr>
      </w:pPr>
    </w:p>
    <w:p w14:paraId="386C1240" w14:textId="77777777" w:rsidR="008D59C3" w:rsidRPr="008A43FF" w:rsidRDefault="008D59C3" w:rsidP="00E8524D">
      <w:pPr>
        <w:numPr>
          <w:ilvl w:val="0"/>
          <w:numId w:val="38"/>
        </w:numPr>
        <w:tabs>
          <w:tab w:val="left" w:pos="709"/>
          <w:tab w:val="left" w:pos="1134"/>
        </w:tabs>
        <w:spacing w:before="0" w:line="240" w:lineRule="auto"/>
        <w:rPr>
          <w:b/>
          <w:bCs/>
          <w:sz w:val="28"/>
          <w:szCs w:val="28"/>
        </w:rPr>
      </w:pPr>
      <w:bookmarkStart w:id="111" w:name="_Toc366225601"/>
      <w:r w:rsidRPr="008A43FF">
        <w:rPr>
          <w:b/>
          <w:bCs/>
          <w:sz w:val="28"/>
          <w:szCs w:val="28"/>
        </w:rPr>
        <w:t>Основные положения</w:t>
      </w:r>
      <w:bookmarkEnd w:id="111"/>
    </w:p>
    <w:p w14:paraId="25050595" w14:textId="77777777" w:rsidR="008D59C3" w:rsidRPr="008A43FF" w:rsidRDefault="008D59C3" w:rsidP="00081444">
      <w:pPr>
        <w:spacing w:before="0" w:line="240" w:lineRule="auto"/>
        <w:ind w:firstLine="709"/>
        <w:rPr>
          <w:sz w:val="28"/>
          <w:szCs w:val="28"/>
        </w:rPr>
      </w:pPr>
      <w:r w:rsidRPr="008A43FF">
        <w:rPr>
          <w:sz w:val="28"/>
          <w:szCs w:val="28"/>
        </w:rPr>
        <w:t>Методика основана на расчете показателей обеспеченности финансовыми ресурсами предприятия</w:t>
      </w:r>
      <w:r w:rsidR="0042468A">
        <w:rPr>
          <w:sz w:val="28"/>
          <w:szCs w:val="28"/>
        </w:rPr>
        <w:t>.</w:t>
      </w:r>
      <w:r w:rsidRPr="008A43FF">
        <w:rPr>
          <w:sz w:val="28"/>
          <w:szCs w:val="28"/>
        </w:rPr>
        <w:t xml:space="preserve"> Для общего расчета финансового состояния предприятия используются основные показатели его деятельности, содержащиеся в бухгалтерской (финансовой) отчетности, а именно: в Форме по ОКУД 0710001 «Бухгалтерский баланс» и в Форме по ОКУД 0710002 «Отчет о прибылях и убытках» («Отчет о финансовых результатах»).</w:t>
      </w:r>
    </w:p>
    <w:p w14:paraId="4CB3E0EC" w14:textId="77777777" w:rsidR="005907E8" w:rsidRPr="008A43FF" w:rsidRDefault="000474D4" w:rsidP="0042468A">
      <w:pPr>
        <w:spacing w:before="0" w:line="240" w:lineRule="auto"/>
        <w:ind w:firstLine="709"/>
        <w:rPr>
          <w:sz w:val="28"/>
          <w:szCs w:val="28"/>
        </w:rPr>
      </w:pPr>
      <w:r w:rsidRPr="008A43FF">
        <w:rPr>
          <w:sz w:val="28"/>
          <w:szCs w:val="28"/>
        </w:rPr>
        <w:t>В случае, если участники закупки составляют бухгалтерскую отчетность по правилам стандартов бухгалтерского учета, отличным от российских стандартов бухгалтерского учета (далее – РСБУ), для расчета обеспеченности финансовыми ресурсами участника используются показатели его деятельности, содержащиеся в финансовой отчетности в соответствии с МСФО (Международные стандарты финансовой отчётности), а именно: в форме «</w:t>
      </w:r>
      <w:proofErr w:type="spellStart"/>
      <w:r w:rsidRPr="008A43FF">
        <w:rPr>
          <w:sz w:val="28"/>
          <w:szCs w:val="28"/>
        </w:rPr>
        <w:t>Statement</w:t>
      </w:r>
      <w:proofErr w:type="spellEnd"/>
      <w:r w:rsidRPr="008A43FF">
        <w:rPr>
          <w:sz w:val="28"/>
          <w:szCs w:val="28"/>
        </w:rPr>
        <w:t xml:space="preserve"> </w:t>
      </w:r>
      <w:proofErr w:type="spellStart"/>
      <w:r w:rsidRPr="008A43FF">
        <w:rPr>
          <w:sz w:val="28"/>
          <w:szCs w:val="28"/>
        </w:rPr>
        <w:t>of</w:t>
      </w:r>
      <w:proofErr w:type="spellEnd"/>
      <w:r w:rsidRPr="008A43FF">
        <w:rPr>
          <w:sz w:val="28"/>
          <w:szCs w:val="28"/>
        </w:rPr>
        <w:t xml:space="preserve"> </w:t>
      </w:r>
      <w:proofErr w:type="spellStart"/>
      <w:r w:rsidRPr="008A43FF">
        <w:rPr>
          <w:sz w:val="28"/>
          <w:szCs w:val="28"/>
        </w:rPr>
        <w:t>Financial</w:t>
      </w:r>
      <w:proofErr w:type="spellEnd"/>
      <w:r w:rsidRPr="008A43FF">
        <w:rPr>
          <w:sz w:val="28"/>
          <w:szCs w:val="28"/>
        </w:rPr>
        <w:t xml:space="preserve"> </w:t>
      </w:r>
      <w:proofErr w:type="spellStart"/>
      <w:r w:rsidRPr="008A43FF">
        <w:rPr>
          <w:sz w:val="28"/>
          <w:szCs w:val="28"/>
        </w:rPr>
        <w:t>Position</w:t>
      </w:r>
      <w:proofErr w:type="spellEnd"/>
      <w:r w:rsidRPr="008A43FF">
        <w:rPr>
          <w:sz w:val="28"/>
          <w:szCs w:val="28"/>
        </w:rPr>
        <w:t>» и в форме «</w:t>
      </w:r>
      <w:proofErr w:type="spellStart"/>
      <w:r w:rsidRPr="008A43FF">
        <w:rPr>
          <w:sz w:val="28"/>
          <w:szCs w:val="28"/>
        </w:rPr>
        <w:t>Income</w:t>
      </w:r>
      <w:proofErr w:type="spellEnd"/>
      <w:r w:rsidRPr="008A43FF">
        <w:rPr>
          <w:sz w:val="28"/>
          <w:szCs w:val="28"/>
        </w:rPr>
        <w:t xml:space="preserve"> </w:t>
      </w:r>
      <w:proofErr w:type="spellStart"/>
      <w:r w:rsidRPr="008A43FF">
        <w:rPr>
          <w:sz w:val="28"/>
          <w:szCs w:val="28"/>
        </w:rPr>
        <w:t>Statement</w:t>
      </w:r>
      <w:proofErr w:type="spellEnd"/>
      <w:r w:rsidRPr="008A43FF">
        <w:rPr>
          <w:sz w:val="28"/>
          <w:szCs w:val="28"/>
        </w:rPr>
        <w:t xml:space="preserve">». В случае, если участник закупок (нерезидент РФ) составляет отчетность по правилам стандартов бухгалтерского учета, отличным от </w:t>
      </w:r>
      <w:r w:rsidR="002375D2" w:rsidRPr="002375D2">
        <w:rPr>
          <w:sz w:val="28"/>
          <w:szCs w:val="28"/>
        </w:rPr>
        <w:t xml:space="preserve">РСБУ или </w:t>
      </w:r>
      <w:r w:rsidRPr="008A43FF">
        <w:rPr>
          <w:sz w:val="28"/>
          <w:szCs w:val="28"/>
        </w:rPr>
        <w:t xml:space="preserve">МСФО, то используются показатели его деятельности, содержащиеся в бухгалтерской отчетности, и аналогичные показателям </w:t>
      </w:r>
      <w:r w:rsidR="002375D2" w:rsidRPr="002375D2">
        <w:rPr>
          <w:sz w:val="28"/>
          <w:szCs w:val="28"/>
        </w:rPr>
        <w:t xml:space="preserve">РСБУ или </w:t>
      </w:r>
      <w:r w:rsidRPr="008A43FF">
        <w:rPr>
          <w:sz w:val="28"/>
          <w:szCs w:val="28"/>
        </w:rPr>
        <w:t>МСФО.</w:t>
      </w:r>
    </w:p>
    <w:p w14:paraId="2BC895A0" w14:textId="77777777" w:rsidR="008D59C3" w:rsidRPr="008A43FF" w:rsidRDefault="008D59C3" w:rsidP="004A6C77">
      <w:pPr>
        <w:numPr>
          <w:ilvl w:val="0"/>
          <w:numId w:val="38"/>
        </w:numPr>
        <w:tabs>
          <w:tab w:val="left" w:pos="709"/>
          <w:tab w:val="left" w:pos="1134"/>
        </w:tabs>
        <w:spacing w:before="0" w:line="240" w:lineRule="auto"/>
        <w:rPr>
          <w:b/>
          <w:bCs/>
          <w:sz w:val="28"/>
          <w:szCs w:val="28"/>
        </w:rPr>
      </w:pPr>
      <w:bookmarkStart w:id="112" w:name="_Toc366225602"/>
      <w:bookmarkStart w:id="113" w:name="_Ref441244277"/>
      <w:r w:rsidRPr="008A43FF">
        <w:rPr>
          <w:b/>
          <w:bCs/>
          <w:sz w:val="28"/>
          <w:szCs w:val="28"/>
        </w:rPr>
        <w:t>Методика расчета.</w:t>
      </w:r>
      <w:bookmarkEnd w:id="112"/>
      <w:bookmarkEnd w:id="113"/>
    </w:p>
    <w:p w14:paraId="4920F770" w14:textId="77777777" w:rsidR="008D59C3" w:rsidRPr="008A43FF" w:rsidRDefault="008D59C3" w:rsidP="00081444">
      <w:pPr>
        <w:spacing w:before="0" w:line="240" w:lineRule="auto"/>
        <w:ind w:firstLine="709"/>
        <w:rPr>
          <w:sz w:val="28"/>
          <w:szCs w:val="28"/>
        </w:rPr>
      </w:pPr>
      <w:r w:rsidRPr="008A43FF">
        <w:rPr>
          <w:sz w:val="28"/>
          <w:szCs w:val="28"/>
        </w:rPr>
        <w:t>Для общего расчета обеспеченности финансовыми ресурсами предприятия используются показатели его деятельности, такие как:</w:t>
      </w:r>
    </w:p>
    <w:p w14:paraId="10C15523"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автономии собственных средств;</w:t>
      </w:r>
    </w:p>
    <w:p w14:paraId="63EBE433"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обеспеченности собственными оборотными средствами</w:t>
      </w:r>
      <w:r w:rsidR="00B415D4">
        <w:rPr>
          <w:sz w:val="28"/>
          <w:szCs w:val="28"/>
        </w:rPr>
        <w:t>;</w:t>
      </w:r>
    </w:p>
    <w:p w14:paraId="6B9E531D"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соизмеримости годовой выручки от основной деятельности c суммой договора;</w:t>
      </w:r>
    </w:p>
    <w:p w14:paraId="33E77087"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покрытия процентов.</w:t>
      </w:r>
    </w:p>
    <w:p w14:paraId="50D4C196" w14:textId="77777777" w:rsidR="000474D4" w:rsidRPr="008A43FF" w:rsidRDefault="000474D4" w:rsidP="000474D4">
      <w:pPr>
        <w:tabs>
          <w:tab w:val="left" w:pos="709"/>
          <w:tab w:val="left" w:pos="1134"/>
        </w:tabs>
        <w:spacing w:line="240" w:lineRule="auto"/>
        <w:ind w:firstLine="709"/>
        <w:rPr>
          <w:sz w:val="28"/>
          <w:szCs w:val="28"/>
        </w:rPr>
      </w:pPr>
      <w:r w:rsidRPr="008A43FF">
        <w:rPr>
          <w:sz w:val="28"/>
          <w:szCs w:val="28"/>
        </w:rPr>
        <w:t>Расчет показателей осуществляется за истекший финансовый год и за истекший период финансового года (6 месяцев текущего финансового года/ 9 месяцев текущего финансового года). Под финансовым годом понимается законодательно установленный годовой срок, за который в соответствии со стандартами бухгалтерской (финансовой) отчетности составляется отчетность о результатах деятельности субъектов хозяйствования различных организационно-правовых форм.</w:t>
      </w:r>
    </w:p>
    <w:p w14:paraId="0D136978" w14:textId="77777777" w:rsidR="000474D4" w:rsidRPr="008A43FF" w:rsidRDefault="000474D4" w:rsidP="000474D4">
      <w:pPr>
        <w:spacing w:before="0" w:line="240" w:lineRule="auto"/>
        <w:ind w:firstLine="851"/>
        <w:rPr>
          <w:sz w:val="28"/>
          <w:szCs w:val="28"/>
        </w:rPr>
      </w:pPr>
      <w:r w:rsidRPr="008A43FF">
        <w:rPr>
          <w:rFonts w:eastAsiaTheme="minorHAnsi"/>
          <w:sz w:val="28"/>
          <w:szCs w:val="28"/>
          <w:lang w:eastAsia="en-US"/>
        </w:rPr>
        <w:t xml:space="preserve">При использовании для расчета обеспеченности финансовыми ресурсами участников закупок бухгалтерской (финансовой) отчетности, подготовленной в соответствии со стандартами </w:t>
      </w:r>
      <w:r w:rsidRPr="008A43FF">
        <w:rPr>
          <w:sz w:val="28"/>
          <w:szCs w:val="28"/>
        </w:rPr>
        <w:t>РСБУ</w:t>
      </w:r>
      <w:r w:rsidR="0094753A">
        <w:rPr>
          <w:sz w:val="28"/>
          <w:szCs w:val="28"/>
        </w:rPr>
        <w:t>,</w:t>
      </w:r>
      <w:r w:rsidRPr="008A43FF">
        <w:rPr>
          <w:sz w:val="28"/>
          <w:szCs w:val="28"/>
        </w:rPr>
        <w:t xml:space="preserve"> </w:t>
      </w:r>
      <w:r w:rsidRPr="008A43FF">
        <w:rPr>
          <w:rFonts w:eastAsiaTheme="minorHAnsi"/>
          <w:sz w:val="28"/>
          <w:szCs w:val="28"/>
          <w:lang w:eastAsia="en-US"/>
        </w:rPr>
        <w:t>используется:</w:t>
      </w:r>
    </w:p>
    <w:p w14:paraId="3CC1C921" w14:textId="77777777" w:rsidR="000474D4" w:rsidRPr="008A43FF" w:rsidRDefault="000474D4" w:rsidP="000474D4">
      <w:pPr>
        <w:tabs>
          <w:tab w:val="left" w:pos="0"/>
          <w:tab w:val="left" w:pos="1134"/>
        </w:tabs>
        <w:spacing w:before="0" w:line="240" w:lineRule="auto"/>
        <w:ind w:firstLine="851"/>
        <w:rPr>
          <w:sz w:val="28"/>
          <w:szCs w:val="28"/>
        </w:rPr>
      </w:pPr>
      <w:r w:rsidRPr="008A43FF">
        <w:rPr>
          <w:sz w:val="28"/>
          <w:szCs w:val="28"/>
        </w:rPr>
        <w:t>отчетность за истекший финансов</w:t>
      </w:r>
      <w:r w:rsidR="005907E8">
        <w:rPr>
          <w:sz w:val="28"/>
          <w:szCs w:val="28"/>
        </w:rPr>
        <w:t>ы</w:t>
      </w:r>
      <w:r w:rsidRPr="008A43FF">
        <w:rPr>
          <w:sz w:val="28"/>
          <w:szCs w:val="28"/>
        </w:rPr>
        <w:t>й год на основании бухгалтерской (финансовой) отчетности с отметкой налоговой инспекции о приеме или, в случае представления отчетности в налоговую инспекцию в электронном виде, с приложением квитанции о приеме</w:t>
      </w:r>
      <w:r w:rsidR="00D16EB8">
        <w:rPr>
          <w:sz w:val="28"/>
          <w:szCs w:val="28"/>
        </w:rPr>
        <w:t xml:space="preserve"> или извещения о вводе</w:t>
      </w:r>
      <w:r w:rsidRPr="008A43FF">
        <w:rPr>
          <w:sz w:val="28"/>
          <w:szCs w:val="28"/>
        </w:rPr>
        <w:t>, также</w:t>
      </w:r>
      <w:r w:rsidRPr="008A43FF">
        <w:rPr>
          <w:rFonts w:eastAsiaTheme="minorHAnsi"/>
          <w:bCs/>
          <w:sz w:val="28"/>
          <w:szCs w:val="28"/>
          <w:lang w:eastAsia="en-US"/>
        </w:rPr>
        <w:t xml:space="preserve"> заверенная </w:t>
      </w:r>
      <w:r w:rsidRPr="008A43FF">
        <w:rPr>
          <w:rFonts w:eastAsiaTheme="minorHAnsi"/>
          <w:bCs/>
          <w:sz w:val="28"/>
          <w:szCs w:val="28"/>
          <w:lang w:eastAsia="en-US"/>
        </w:rPr>
        <w:lastRenderedPageBreak/>
        <w:t>аудиторами (при наличии требований по заверению отчетности организации внешними аудиторами</w:t>
      </w:r>
      <w:r w:rsidR="005907E8">
        <w:rPr>
          <w:rFonts w:eastAsiaTheme="minorHAnsi"/>
          <w:bCs/>
          <w:sz w:val="28"/>
          <w:szCs w:val="28"/>
          <w:lang w:eastAsia="en-US"/>
        </w:rPr>
        <w:t xml:space="preserve"> и наступлении определённых законодательством сроков получения подобного заверения</w:t>
      </w:r>
      <w:r w:rsidRPr="008A43FF">
        <w:rPr>
          <w:rFonts w:eastAsiaTheme="minorHAnsi"/>
          <w:bCs/>
          <w:sz w:val="28"/>
          <w:szCs w:val="28"/>
          <w:lang w:eastAsia="en-US"/>
        </w:rPr>
        <w:t>)</w:t>
      </w:r>
      <w:r w:rsidRPr="008A43FF">
        <w:rPr>
          <w:sz w:val="28"/>
          <w:szCs w:val="28"/>
        </w:rPr>
        <w:t>,</w:t>
      </w:r>
    </w:p>
    <w:p w14:paraId="714DDB17" w14:textId="77777777" w:rsidR="000474D4" w:rsidRPr="008A43FF" w:rsidRDefault="000474D4" w:rsidP="000474D4">
      <w:pPr>
        <w:tabs>
          <w:tab w:val="left" w:pos="0"/>
          <w:tab w:val="left" w:pos="1134"/>
        </w:tabs>
        <w:spacing w:before="0" w:line="240" w:lineRule="auto"/>
        <w:ind w:firstLine="851"/>
        <w:rPr>
          <w:sz w:val="28"/>
          <w:szCs w:val="28"/>
        </w:rPr>
      </w:pPr>
      <w:r w:rsidRPr="008A43FF">
        <w:rPr>
          <w:sz w:val="28"/>
          <w:szCs w:val="28"/>
        </w:rPr>
        <w:t>отчетность за истекший период финансового года (6 месяцев текущего финансового года/ 9 месяцев текущего финансового года) на основании промежуточной бухгалтерской (финансовой) отчетности, подписанной руководителем предприятия.</w:t>
      </w:r>
    </w:p>
    <w:p w14:paraId="52DAF4F8" w14:textId="77777777" w:rsidR="000474D4" w:rsidRPr="008A43FF" w:rsidRDefault="000474D4" w:rsidP="000474D4">
      <w:pPr>
        <w:tabs>
          <w:tab w:val="left" w:pos="0"/>
        </w:tabs>
        <w:spacing w:before="0" w:line="240" w:lineRule="auto"/>
        <w:ind w:firstLine="851"/>
        <w:rPr>
          <w:rFonts w:eastAsiaTheme="minorHAnsi"/>
          <w:sz w:val="28"/>
          <w:szCs w:val="28"/>
          <w:lang w:eastAsia="en-US"/>
        </w:rPr>
      </w:pPr>
      <w:r w:rsidRPr="008A43FF">
        <w:rPr>
          <w:rFonts w:eastAsiaTheme="minorHAnsi"/>
          <w:sz w:val="28"/>
          <w:szCs w:val="28"/>
          <w:lang w:eastAsia="en-US"/>
        </w:rPr>
        <w:t>При использовании для расчета обеспеченности финансовыми ресурсами участников закупок финансовой отчетности в соответствии с МСФО и/или иной бухгалтерской (финансовой) отчетности подготавливаемой участниками (нерезидентами РФ), используется:</w:t>
      </w:r>
    </w:p>
    <w:p w14:paraId="34F4B26C" w14:textId="77777777" w:rsidR="000474D4" w:rsidRPr="008A43FF" w:rsidRDefault="000474D4" w:rsidP="000474D4">
      <w:pPr>
        <w:tabs>
          <w:tab w:val="left" w:pos="0"/>
        </w:tabs>
        <w:spacing w:before="0" w:line="240" w:lineRule="auto"/>
        <w:ind w:firstLine="851"/>
        <w:rPr>
          <w:rFonts w:eastAsiaTheme="minorHAnsi"/>
          <w:sz w:val="28"/>
          <w:szCs w:val="28"/>
          <w:lang w:eastAsia="en-US"/>
        </w:rPr>
      </w:pPr>
      <w:r w:rsidRPr="008A43FF">
        <w:rPr>
          <w:rFonts w:eastAsiaTheme="minorHAnsi"/>
          <w:sz w:val="28"/>
          <w:szCs w:val="28"/>
          <w:lang w:eastAsia="en-US"/>
        </w:rPr>
        <w:t>отчетность за истекший финансовый год, подписанная руководителем организации и заверенная аудиторами (при наличии требований по заверению отчетности организации внешними аудиторами</w:t>
      </w:r>
      <w:r w:rsidR="005907E8">
        <w:rPr>
          <w:rFonts w:eastAsiaTheme="minorHAnsi"/>
          <w:sz w:val="28"/>
          <w:szCs w:val="28"/>
          <w:lang w:eastAsia="en-US"/>
        </w:rPr>
        <w:t xml:space="preserve"> </w:t>
      </w:r>
      <w:r w:rsidR="005907E8">
        <w:rPr>
          <w:rFonts w:eastAsiaTheme="minorHAnsi"/>
          <w:bCs/>
          <w:sz w:val="28"/>
          <w:szCs w:val="28"/>
          <w:lang w:eastAsia="en-US"/>
        </w:rPr>
        <w:t>и наступлении определённых законодательством сроков получения подобного заверения</w:t>
      </w:r>
      <w:r w:rsidRPr="008A43FF">
        <w:rPr>
          <w:rFonts w:eastAsiaTheme="minorHAnsi"/>
          <w:sz w:val="28"/>
          <w:szCs w:val="28"/>
          <w:lang w:eastAsia="en-US"/>
        </w:rPr>
        <w:t>),</w:t>
      </w:r>
    </w:p>
    <w:p w14:paraId="2A6DBB64" w14:textId="77777777" w:rsidR="000474D4" w:rsidRPr="008A43FF" w:rsidRDefault="000474D4" w:rsidP="000474D4">
      <w:pPr>
        <w:spacing w:before="0" w:line="240" w:lineRule="auto"/>
        <w:ind w:firstLine="851"/>
        <w:rPr>
          <w:sz w:val="28"/>
          <w:szCs w:val="28"/>
        </w:rPr>
      </w:pPr>
      <w:r w:rsidRPr="008A43FF">
        <w:rPr>
          <w:sz w:val="28"/>
          <w:szCs w:val="28"/>
        </w:rPr>
        <w:t xml:space="preserve">отчетность за истекший период финансового года (6 месяцев текущего финансового года/ 9 месяцев текущего финансового года), подписанная руководителем организации. </w:t>
      </w:r>
    </w:p>
    <w:p w14:paraId="4EBAC338" w14:textId="77777777" w:rsidR="008D59C3" w:rsidRPr="008A43FF" w:rsidRDefault="000474D4" w:rsidP="00B415D4">
      <w:pPr>
        <w:spacing w:before="0" w:line="240" w:lineRule="auto"/>
        <w:ind w:firstLine="851"/>
        <w:rPr>
          <w:sz w:val="28"/>
          <w:szCs w:val="28"/>
        </w:rPr>
      </w:pPr>
      <w:r w:rsidRPr="008A43FF">
        <w:rPr>
          <w:sz w:val="28"/>
          <w:szCs w:val="28"/>
        </w:rPr>
        <w:t>В случае если последним истекшим периодом является 3 месяца текущего финансового года, то расчет показателей осуществляется только по истекшему финансовому году.</w:t>
      </w:r>
    </w:p>
    <w:p w14:paraId="6DE017A7" w14:textId="77777777" w:rsidR="008D59C3" w:rsidRPr="00B415D4" w:rsidRDefault="008D59C3" w:rsidP="00B415D4">
      <w:pPr>
        <w:numPr>
          <w:ilvl w:val="0"/>
          <w:numId w:val="37"/>
        </w:numPr>
        <w:tabs>
          <w:tab w:val="left" w:pos="709"/>
          <w:tab w:val="left" w:pos="1134"/>
        </w:tabs>
        <w:spacing w:before="240" w:after="120" w:line="240" w:lineRule="auto"/>
        <w:ind w:left="1616" w:hanging="357"/>
        <w:rPr>
          <w:b/>
          <w:sz w:val="28"/>
          <w:szCs w:val="28"/>
        </w:rPr>
      </w:pPr>
      <w:r w:rsidRPr="00B415D4">
        <w:rPr>
          <w:b/>
          <w:sz w:val="28"/>
          <w:szCs w:val="28"/>
        </w:rPr>
        <w:t>Коэффициент автономии собственных средств</w:t>
      </w:r>
    </w:p>
    <w:p w14:paraId="48F8597A" w14:textId="77777777" w:rsidR="00081444" w:rsidRPr="00CC18BF" w:rsidRDefault="008D59C3" w:rsidP="00CC18BF">
      <w:pPr>
        <w:spacing w:before="0" w:line="240" w:lineRule="auto"/>
        <w:ind w:firstLine="709"/>
        <w:rPr>
          <w:sz w:val="28"/>
          <w:szCs w:val="28"/>
        </w:rPr>
      </w:pPr>
      <w:r w:rsidRPr="008A43FF">
        <w:rPr>
          <w:sz w:val="28"/>
          <w:szCs w:val="28"/>
        </w:rPr>
        <w:t>Показывает, в какой степени активы предприятия сформированы за счет собственного капитала, и насколько предприятие независимо от внешних источников финансирования. Рассчитывается на основании данных формы по ОКУД 0710001</w:t>
      </w:r>
      <w:r w:rsidR="002375D2">
        <w:rPr>
          <w:sz w:val="28"/>
          <w:szCs w:val="28"/>
        </w:rPr>
        <w:t>, либо</w:t>
      </w:r>
      <w:r w:rsidR="000474D4" w:rsidRPr="008A43FF">
        <w:rPr>
          <w:sz w:val="28"/>
          <w:szCs w:val="28"/>
        </w:rPr>
        <w:t xml:space="preserve"> формы «</w:t>
      </w:r>
      <w:proofErr w:type="spellStart"/>
      <w:r w:rsidR="000474D4" w:rsidRPr="008A43FF">
        <w:rPr>
          <w:sz w:val="28"/>
          <w:szCs w:val="28"/>
        </w:rPr>
        <w:t>Statement</w:t>
      </w:r>
      <w:proofErr w:type="spellEnd"/>
      <w:r w:rsidR="000474D4" w:rsidRPr="008A43FF">
        <w:rPr>
          <w:sz w:val="28"/>
          <w:szCs w:val="28"/>
        </w:rPr>
        <w:t xml:space="preserve"> </w:t>
      </w:r>
      <w:proofErr w:type="spellStart"/>
      <w:r w:rsidR="000474D4" w:rsidRPr="008A43FF">
        <w:rPr>
          <w:sz w:val="28"/>
          <w:szCs w:val="28"/>
        </w:rPr>
        <w:t>of</w:t>
      </w:r>
      <w:proofErr w:type="spellEnd"/>
      <w:r w:rsidR="000474D4" w:rsidRPr="008A43FF">
        <w:rPr>
          <w:sz w:val="28"/>
          <w:szCs w:val="28"/>
        </w:rPr>
        <w:t xml:space="preserve"> </w:t>
      </w:r>
      <w:proofErr w:type="spellStart"/>
      <w:r w:rsidR="000474D4" w:rsidRPr="008A43FF">
        <w:rPr>
          <w:sz w:val="28"/>
          <w:szCs w:val="28"/>
        </w:rPr>
        <w:t>Financial</w:t>
      </w:r>
      <w:proofErr w:type="spellEnd"/>
      <w:r w:rsidR="000474D4" w:rsidRPr="008A43FF">
        <w:rPr>
          <w:sz w:val="28"/>
          <w:szCs w:val="28"/>
        </w:rPr>
        <w:t xml:space="preserve"> </w:t>
      </w:r>
      <w:proofErr w:type="spellStart"/>
      <w:r w:rsidR="000474D4" w:rsidRPr="008A43FF">
        <w:rPr>
          <w:sz w:val="28"/>
          <w:szCs w:val="28"/>
        </w:rPr>
        <w:t>Position</w:t>
      </w:r>
      <w:proofErr w:type="spellEnd"/>
      <w:r w:rsidR="000474D4" w:rsidRPr="008A43FF">
        <w:rPr>
          <w:sz w:val="28"/>
          <w:szCs w:val="28"/>
        </w:rPr>
        <w:t>»</w:t>
      </w:r>
      <w:r w:rsidRPr="008A43FF">
        <w:rPr>
          <w:sz w:val="28"/>
          <w:szCs w:val="28"/>
        </w:rPr>
        <w:t xml:space="preserve"> по формуле:</w:t>
      </w:r>
    </w:p>
    <w:p w14:paraId="7A8D883D" w14:textId="77777777" w:rsidR="00081444" w:rsidRPr="008A43FF" w:rsidRDefault="00081444" w:rsidP="00081444">
      <w:pPr>
        <w:spacing w:after="200"/>
        <w:ind w:left="360"/>
        <w:jc w:val="center"/>
      </w:pPr>
      <w:proofErr w:type="gramStart"/>
      <w:r w:rsidRPr="008A43FF">
        <w:rPr>
          <w:sz w:val="28"/>
          <w:szCs w:val="28"/>
        </w:rPr>
        <w:t>К асс</w:t>
      </w:r>
      <w:proofErr w:type="gramEnd"/>
      <w:r w:rsidRPr="008A43FF">
        <w:rPr>
          <w:sz w:val="28"/>
          <w:szCs w:val="28"/>
        </w:rPr>
        <w:t xml:space="preserve">. = </w:t>
      </w:r>
      <w:r w:rsidR="000474D4" w:rsidRPr="008A43FF">
        <w:rPr>
          <w:position w:val="-24"/>
          <w:sz w:val="28"/>
          <w:szCs w:val="28"/>
        </w:rPr>
        <w:object w:dxaOrig="460" w:dyaOrig="620" w14:anchorId="5673EE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33pt" o:ole="">
            <v:imagedata r:id="rId16" o:title=""/>
          </v:shape>
          <o:OLEObject Type="Embed" ProgID="Equation.3" ShapeID="_x0000_i1025" DrawAspect="Content" ObjectID="_1636977402" r:id="rId17"/>
        </w:object>
      </w:r>
    </w:p>
    <w:p w14:paraId="22B09415" w14:textId="77777777" w:rsidR="000474D4" w:rsidRPr="008A43FF" w:rsidRDefault="00233B34" w:rsidP="000474D4">
      <w:pPr>
        <w:tabs>
          <w:tab w:val="left" w:pos="709"/>
          <w:tab w:val="left" w:pos="1134"/>
        </w:tabs>
        <w:spacing w:before="0" w:line="240" w:lineRule="auto"/>
        <w:ind w:firstLine="1276"/>
        <w:rPr>
          <w:sz w:val="28"/>
          <w:szCs w:val="28"/>
        </w:rPr>
      </w:pPr>
      <w:r>
        <w:rPr>
          <w:sz w:val="28"/>
          <w:szCs w:val="28"/>
        </w:rPr>
        <w:t>где:</w:t>
      </w:r>
    </w:p>
    <w:p w14:paraId="6B2DB049" w14:textId="77777777" w:rsidR="000474D4" w:rsidRPr="008A43FF" w:rsidRDefault="00682F58" w:rsidP="000474D4">
      <w:pPr>
        <w:tabs>
          <w:tab w:val="left" w:pos="709"/>
          <w:tab w:val="left" w:pos="1134"/>
        </w:tabs>
        <w:spacing w:before="0" w:line="240" w:lineRule="auto"/>
        <w:ind w:firstLine="1276"/>
        <w:rPr>
          <w:sz w:val="28"/>
          <w:szCs w:val="28"/>
        </w:rPr>
      </w:pPr>
      <w:r w:rsidRPr="008A43FF">
        <w:rPr>
          <w:sz w:val="28"/>
          <w:szCs w:val="28"/>
        </w:rPr>
        <w:t>СК</w:t>
      </w:r>
      <w:r w:rsidR="000474D4" w:rsidRPr="008A43FF">
        <w:rPr>
          <w:sz w:val="28"/>
          <w:szCs w:val="28"/>
        </w:rPr>
        <w:t xml:space="preserve"> – собственный капитал (стр. 1300 «Итого Капитал» </w:t>
      </w:r>
      <w:r w:rsidR="002375D2">
        <w:rPr>
          <w:sz w:val="28"/>
          <w:szCs w:val="28"/>
        </w:rPr>
        <w:t>(</w:t>
      </w:r>
      <w:r w:rsidR="002375D2" w:rsidRPr="002375D2">
        <w:rPr>
          <w:sz w:val="28"/>
          <w:szCs w:val="28"/>
        </w:rPr>
        <w:t xml:space="preserve">ОКУД 0710001), либо </w:t>
      </w:r>
      <w:r w:rsidR="000474D4" w:rsidRPr="008A43FF">
        <w:rPr>
          <w:sz w:val="28"/>
          <w:szCs w:val="28"/>
        </w:rPr>
        <w:t>строка «</w:t>
      </w:r>
      <w:proofErr w:type="spellStart"/>
      <w:r w:rsidR="000474D4" w:rsidRPr="008A43FF">
        <w:rPr>
          <w:sz w:val="28"/>
          <w:szCs w:val="28"/>
        </w:rPr>
        <w:t>Total</w:t>
      </w:r>
      <w:proofErr w:type="spellEnd"/>
      <w:r w:rsidR="000474D4" w:rsidRPr="008A43FF">
        <w:rPr>
          <w:sz w:val="28"/>
          <w:szCs w:val="28"/>
        </w:rPr>
        <w:t xml:space="preserve"> </w:t>
      </w:r>
      <w:proofErr w:type="spellStart"/>
      <w:r w:rsidR="000474D4" w:rsidRPr="008A43FF">
        <w:rPr>
          <w:sz w:val="28"/>
          <w:szCs w:val="28"/>
        </w:rPr>
        <w:t>equity</w:t>
      </w:r>
      <w:proofErr w:type="spellEnd"/>
      <w:r w:rsidR="000474D4" w:rsidRPr="008A43FF">
        <w:rPr>
          <w:sz w:val="28"/>
          <w:szCs w:val="28"/>
        </w:rPr>
        <w:t xml:space="preserve">»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w:t>
      </w:r>
      <w:proofErr w:type="spellStart"/>
      <w:r w:rsidR="000474D4" w:rsidRPr="008A43FF">
        <w:rPr>
          <w:sz w:val="28"/>
          <w:szCs w:val="28"/>
        </w:rPr>
        <w:t>Statement</w:t>
      </w:r>
      <w:proofErr w:type="spellEnd"/>
      <w:r w:rsidR="000474D4" w:rsidRPr="008A43FF">
        <w:rPr>
          <w:sz w:val="28"/>
          <w:szCs w:val="28"/>
        </w:rPr>
        <w:t xml:space="preserve"> </w:t>
      </w:r>
      <w:proofErr w:type="spellStart"/>
      <w:r w:rsidR="000474D4" w:rsidRPr="008A43FF">
        <w:rPr>
          <w:sz w:val="28"/>
          <w:szCs w:val="28"/>
        </w:rPr>
        <w:t>of</w:t>
      </w:r>
      <w:proofErr w:type="spellEnd"/>
      <w:r w:rsidR="000474D4" w:rsidRPr="008A43FF">
        <w:rPr>
          <w:sz w:val="28"/>
          <w:szCs w:val="28"/>
        </w:rPr>
        <w:t xml:space="preserve"> </w:t>
      </w:r>
      <w:proofErr w:type="spellStart"/>
      <w:r w:rsidR="000474D4" w:rsidRPr="008A43FF">
        <w:rPr>
          <w:sz w:val="28"/>
          <w:szCs w:val="28"/>
        </w:rPr>
        <w:t>Financial</w:t>
      </w:r>
      <w:proofErr w:type="spellEnd"/>
      <w:r w:rsidR="000474D4" w:rsidRPr="008A43FF">
        <w:rPr>
          <w:sz w:val="28"/>
          <w:szCs w:val="28"/>
        </w:rPr>
        <w:t xml:space="preserve"> </w:t>
      </w:r>
      <w:proofErr w:type="spellStart"/>
      <w:r w:rsidR="000474D4" w:rsidRPr="008A43FF">
        <w:rPr>
          <w:sz w:val="28"/>
          <w:szCs w:val="28"/>
        </w:rPr>
        <w:t>Position</w:t>
      </w:r>
      <w:proofErr w:type="spellEnd"/>
      <w:r w:rsidR="000474D4" w:rsidRPr="008A43FF">
        <w:rPr>
          <w:sz w:val="28"/>
          <w:szCs w:val="28"/>
        </w:rPr>
        <w:t>»</w:t>
      </w:r>
      <w:r w:rsidR="002375D2">
        <w:rPr>
          <w:sz w:val="28"/>
          <w:szCs w:val="28"/>
        </w:rPr>
        <w:t>)</w:t>
      </w:r>
      <w:r w:rsidR="000474D4" w:rsidRPr="008A43FF">
        <w:rPr>
          <w:sz w:val="28"/>
          <w:szCs w:val="28"/>
        </w:rPr>
        <w:t>),</w:t>
      </w:r>
    </w:p>
    <w:p w14:paraId="52D0C55F" w14:textId="77777777" w:rsidR="000474D4" w:rsidRPr="008A43FF" w:rsidRDefault="00682F58" w:rsidP="000474D4">
      <w:pPr>
        <w:tabs>
          <w:tab w:val="left" w:pos="709"/>
          <w:tab w:val="left" w:pos="1134"/>
        </w:tabs>
        <w:spacing w:before="0" w:line="240" w:lineRule="auto"/>
        <w:ind w:firstLine="1276"/>
        <w:rPr>
          <w:sz w:val="28"/>
          <w:szCs w:val="28"/>
        </w:rPr>
      </w:pPr>
      <w:r w:rsidRPr="008A43FF">
        <w:rPr>
          <w:sz w:val="28"/>
          <w:szCs w:val="28"/>
        </w:rPr>
        <w:t>ВБ</w:t>
      </w:r>
      <w:r w:rsidR="000474D4" w:rsidRPr="008A43FF">
        <w:rPr>
          <w:sz w:val="28"/>
          <w:szCs w:val="28"/>
        </w:rPr>
        <w:t xml:space="preserve"> – валюта (общий итог) баланса (стр. 1600 «Баланс (актив)»</w:t>
      </w:r>
      <w:r w:rsidR="002375D2" w:rsidRPr="002375D2">
        <w:rPr>
          <w:sz w:val="28"/>
          <w:szCs w:val="28"/>
        </w:rPr>
        <w:t xml:space="preserve"> </w:t>
      </w:r>
      <w:r w:rsidR="002375D2">
        <w:rPr>
          <w:sz w:val="28"/>
          <w:szCs w:val="28"/>
        </w:rPr>
        <w:t>(</w:t>
      </w:r>
      <w:r w:rsidR="002375D2" w:rsidRPr="002375D2">
        <w:rPr>
          <w:sz w:val="28"/>
          <w:szCs w:val="28"/>
        </w:rPr>
        <w:t xml:space="preserve">ОКУД 0710001), либо </w:t>
      </w:r>
      <w:r w:rsidR="000474D4" w:rsidRPr="008A43FF">
        <w:rPr>
          <w:sz w:val="28"/>
          <w:szCs w:val="28"/>
        </w:rPr>
        <w:t>строка «</w:t>
      </w:r>
      <w:proofErr w:type="spellStart"/>
      <w:r w:rsidR="000474D4" w:rsidRPr="008A43FF">
        <w:rPr>
          <w:sz w:val="28"/>
          <w:szCs w:val="28"/>
        </w:rPr>
        <w:t>Total</w:t>
      </w:r>
      <w:proofErr w:type="spellEnd"/>
      <w:r w:rsidR="000474D4" w:rsidRPr="008A43FF">
        <w:rPr>
          <w:sz w:val="28"/>
          <w:szCs w:val="28"/>
        </w:rPr>
        <w:t xml:space="preserve"> </w:t>
      </w:r>
      <w:proofErr w:type="spellStart"/>
      <w:r w:rsidR="000474D4" w:rsidRPr="008A43FF">
        <w:rPr>
          <w:sz w:val="28"/>
          <w:szCs w:val="28"/>
        </w:rPr>
        <w:t>assets</w:t>
      </w:r>
      <w:proofErr w:type="spellEnd"/>
      <w:r w:rsidR="000474D4" w:rsidRPr="008A43FF">
        <w:rPr>
          <w:sz w:val="28"/>
          <w:szCs w:val="28"/>
        </w:rPr>
        <w:t xml:space="preserve">»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w:t>
      </w:r>
      <w:proofErr w:type="spellStart"/>
      <w:r w:rsidR="000474D4" w:rsidRPr="008A43FF">
        <w:rPr>
          <w:sz w:val="28"/>
          <w:szCs w:val="28"/>
        </w:rPr>
        <w:t>Statement</w:t>
      </w:r>
      <w:proofErr w:type="spellEnd"/>
      <w:r w:rsidR="000474D4" w:rsidRPr="008A43FF">
        <w:rPr>
          <w:sz w:val="28"/>
          <w:szCs w:val="28"/>
        </w:rPr>
        <w:t xml:space="preserve"> </w:t>
      </w:r>
      <w:proofErr w:type="spellStart"/>
      <w:r w:rsidR="000474D4" w:rsidRPr="008A43FF">
        <w:rPr>
          <w:sz w:val="28"/>
          <w:szCs w:val="28"/>
        </w:rPr>
        <w:t>of</w:t>
      </w:r>
      <w:proofErr w:type="spellEnd"/>
      <w:r w:rsidR="000474D4" w:rsidRPr="008A43FF">
        <w:rPr>
          <w:sz w:val="28"/>
          <w:szCs w:val="28"/>
        </w:rPr>
        <w:t xml:space="preserve"> </w:t>
      </w:r>
      <w:proofErr w:type="spellStart"/>
      <w:r w:rsidR="000474D4" w:rsidRPr="008A43FF">
        <w:rPr>
          <w:sz w:val="28"/>
          <w:szCs w:val="28"/>
        </w:rPr>
        <w:t>Financial</w:t>
      </w:r>
      <w:proofErr w:type="spellEnd"/>
      <w:r w:rsidR="000474D4" w:rsidRPr="008A43FF">
        <w:rPr>
          <w:sz w:val="28"/>
          <w:szCs w:val="28"/>
        </w:rPr>
        <w:t xml:space="preserve"> </w:t>
      </w:r>
      <w:proofErr w:type="spellStart"/>
      <w:r w:rsidR="000474D4" w:rsidRPr="008A43FF">
        <w:rPr>
          <w:sz w:val="28"/>
          <w:szCs w:val="28"/>
        </w:rPr>
        <w:t>Position</w:t>
      </w:r>
      <w:proofErr w:type="spellEnd"/>
      <w:r w:rsidR="000474D4" w:rsidRPr="008A43FF">
        <w:rPr>
          <w:sz w:val="28"/>
          <w:szCs w:val="28"/>
        </w:rPr>
        <w:t>»</w:t>
      </w:r>
      <w:r w:rsidR="002375D2">
        <w:rPr>
          <w:sz w:val="28"/>
          <w:szCs w:val="28"/>
        </w:rPr>
        <w:t>)</w:t>
      </w:r>
      <w:r w:rsidR="000474D4" w:rsidRPr="008A43FF">
        <w:rPr>
          <w:sz w:val="28"/>
          <w:szCs w:val="28"/>
        </w:rPr>
        <w:t>).</w:t>
      </w:r>
    </w:p>
    <w:p w14:paraId="2E30BA3C" w14:textId="77777777" w:rsidR="00031C27" w:rsidRPr="008A43FF" w:rsidRDefault="00E952E3" w:rsidP="00346606">
      <w:pPr>
        <w:tabs>
          <w:tab w:val="left" w:pos="709"/>
          <w:tab w:val="left" w:pos="1134"/>
        </w:tabs>
        <w:spacing w:before="0" w:line="240" w:lineRule="auto"/>
        <w:ind w:firstLine="1276"/>
        <w:rPr>
          <w:sz w:val="28"/>
          <w:szCs w:val="28"/>
        </w:rPr>
      </w:pPr>
      <w:r w:rsidRPr="008A43FF">
        <w:rPr>
          <w:sz w:val="28"/>
          <w:szCs w:val="28"/>
        </w:rPr>
        <w:t>стр.1300 = стр.1310 + стр.1320 + стр.1340 + стр.1350 + стр.1360 + + стр.1370.</w:t>
      </w:r>
    </w:p>
    <w:p w14:paraId="1E6558C8" w14:textId="77777777" w:rsidR="00031C27" w:rsidRPr="008A43FF" w:rsidRDefault="00E952E3" w:rsidP="00346606">
      <w:pPr>
        <w:tabs>
          <w:tab w:val="left" w:pos="709"/>
          <w:tab w:val="left" w:pos="1134"/>
        </w:tabs>
        <w:spacing w:before="0" w:line="240" w:lineRule="auto"/>
        <w:ind w:firstLine="1276"/>
        <w:rPr>
          <w:sz w:val="28"/>
          <w:szCs w:val="28"/>
        </w:rPr>
      </w:pPr>
      <w:r w:rsidRPr="008A43FF">
        <w:rPr>
          <w:sz w:val="28"/>
          <w:szCs w:val="28"/>
        </w:rPr>
        <w:t xml:space="preserve">Данные по строкам </w:t>
      </w:r>
      <w:r w:rsidR="00BF4780" w:rsidRPr="008A43FF">
        <w:rPr>
          <w:sz w:val="28"/>
          <w:szCs w:val="28"/>
        </w:rPr>
        <w:t>бухгалтерских форм, заключенные в круглые скобки, в формулу расчета включаются со знаком «минус».</w:t>
      </w:r>
    </w:p>
    <w:p w14:paraId="310BA0FC" w14:textId="77777777" w:rsidR="00081444" w:rsidRPr="008A43FF" w:rsidRDefault="00081444" w:rsidP="008E41FC">
      <w:pPr>
        <w:tabs>
          <w:tab w:val="left" w:pos="709"/>
          <w:tab w:val="left" w:pos="1134"/>
        </w:tabs>
        <w:spacing w:before="0" w:line="240" w:lineRule="auto"/>
        <w:rPr>
          <w:sz w:val="28"/>
          <w:szCs w:val="28"/>
        </w:rPr>
      </w:pPr>
    </w:p>
    <w:p w14:paraId="262BC375" w14:textId="77777777" w:rsidR="008D59C3" w:rsidRPr="008E41FC" w:rsidRDefault="008D59C3" w:rsidP="00741EC9">
      <w:pPr>
        <w:numPr>
          <w:ilvl w:val="0"/>
          <w:numId w:val="37"/>
        </w:numPr>
        <w:tabs>
          <w:tab w:val="left" w:pos="709"/>
          <w:tab w:val="left" w:pos="1134"/>
        </w:tabs>
        <w:spacing w:before="240" w:after="120" w:line="240" w:lineRule="auto"/>
        <w:ind w:left="1701" w:hanging="425"/>
        <w:rPr>
          <w:b/>
          <w:sz w:val="28"/>
          <w:szCs w:val="28"/>
        </w:rPr>
      </w:pPr>
      <w:r w:rsidRPr="008E41FC">
        <w:rPr>
          <w:b/>
          <w:sz w:val="28"/>
          <w:szCs w:val="28"/>
        </w:rPr>
        <w:t>Коэффициент обеспеченности собственными оборотными средствами</w:t>
      </w:r>
    </w:p>
    <w:p w14:paraId="77F62628" w14:textId="77777777" w:rsidR="008D59C3" w:rsidRPr="008A43FF" w:rsidRDefault="008D59C3" w:rsidP="00081444">
      <w:pPr>
        <w:spacing w:before="0" w:line="240" w:lineRule="auto"/>
        <w:ind w:firstLine="709"/>
        <w:rPr>
          <w:sz w:val="28"/>
          <w:szCs w:val="28"/>
        </w:rPr>
      </w:pPr>
      <w:r w:rsidRPr="008A43FF">
        <w:rPr>
          <w:sz w:val="28"/>
          <w:szCs w:val="28"/>
        </w:rPr>
        <w:lastRenderedPageBreak/>
        <w:t>Показывает, в каком объеме оборотные активы сформированы за счет собственного капитала. Рассчитывается на основании данных формы по ОКУД 0710001</w:t>
      </w:r>
      <w:r w:rsidR="002375D2">
        <w:rPr>
          <w:sz w:val="28"/>
          <w:szCs w:val="28"/>
        </w:rPr>
        <w:t>, либо</w:t>
      </w:r>
      <w:r w:rsidR="000474D4" w:rsidRPr="008A43FF">
        <w:rPr>
          <w:sz w:val="28"/>
          <w:szCs w:val="28"/>
        </w:rPr>
        <w:t xml:space="preserve"> формы «</w:t>
      </w:r>
      <w:proofErr w:type="spellStart"/>
      <w:r w:rsidR="000474D4" w:rsidRPr="008A43FF">
        <w:rPr>
          <w:sz w:val="28"/>
          <w:szCs w:val="28"/>
        </w:rPr>
        <w:t>Statement</w:t>
      </w:r>
      <w:proofErr w:type="spellEnd"/>
      <w:r w:rsidR="000474D4" w:rsidRPr="008A43FF">
        <w:rPr>
          <w:sz w:val="28"/>
          <w:szCs w:val="28"/>
        </w:rPr>
        <w:t xml:space="preserve"> </w:t>
      </w:r>
      <w:proofErr w:type="spellStart"/>
      <w:r w:rsidR="000474D4" w:rsidRPr="008A43FF">
        <w:rPr>
          <w:sz w:val="28"/>
          <w:szCs w:val="28"/>
        </w:rPr>
        <w:t>of</w:t>
      </w:r>
      <w:proofErr w:type="spellEnd"/>
      <w:r w:rsidR="000474D4" w:rsidRPr="008A43FF">
        <w:rPr>
          <w:sz w:val="28"/>
          <w:szCs w:val="28"/>
        </w:rPr>
        <w:t xml:space="preserve"> </w:t>
      </w:r>
      <w:proofErr w:type="spellStart"/>
      <w:r w:rsidR="000474D4" w:rsidRPr="008A43FF">
        <w:rPr>
          <w:sz w:val="28"/>
          <w:szCs w:val="28"/>
        </w:rPr>
        <w:t>Financial</w:t>
      </w:r>
      <w:proofErr w:type="spellEnd"/>
      <w:r w:rsidR="000474D4" w:rsidRPr="008A43FF">
        <w:rPr>
          <w:sz w:val="28"/>
          <w:szCs w:val="28"/>
        </w:rPr>
        <w:t xml:space="preserve"> </w:t>
      </w:r>
      <w:proofErr w:type="spellStart"/>
      <w:r w:rsidR="000474D4" w:rsidRPr="008A43FF">
        <w:rPr>
          <w:sz w:val="28"/>
          <w:szCs w:val="28"/>
        </w:rPr>
        <w:t>Position</w:t>
      </w:r>
      <w:proofErr w:type="spellEnd"/>
      <w:r w:rsidR="000474D4" w:rsidRPr="008A43FF">
        <w:rPr>
          <w:sz w:val="28"/>
          <w:szCs w:val="28"/>
        </w:rPr>
        <w:t xml:space="preserve">» </w:t>
      </w:r>
      <w:r w:rsidRPr="008A43FF">
        <w:rPr>
          <w:sz w:val="28"/>
          <w:szCs w:val="28"/>
        </w:rPr>
        <w:t>по формуле:</w:t>
      </w:r>
    </w:p>
    <w:p w14:paraId="3922D7C0" w14:textId="77777777" w:rsidR="00081444" w:rsidRPr="008A43FF" w:rsidRDefault="00081444" w:rsidP="00081444">
      <w:pPr>
        <w:spacing w:before="0" w:line="240" w:lineRule="auto"/>
        <w:ind w:firstLine="709"/>
        <w:rPr>
          <w:sz w:val="28"/>
          <w:szCs w:val="28"/>
        </w:rPr>
      </w:pPr>
    </w:p>
    <w:p w14:paraId="08BBA71D" w14:textId="77777777" w:rsidR="00081444" w:rsidRPr="008A43FF" w:rsidRDefault="00081444" w:rsidP="00081444">
      <w:pPr>
        <w:spacing w:after="200"/>
        <w:ind w:left="360"/>
        <w:jc w:val="center"/>
      </w:pPr>
      <w:r w:rsidRPr="008A43FF">
        <w:rPr>
          <w:sz w:val="28"/>
          <w:szCs w:val="28"/>
        </w:rPr>
        <w:t xml:space="preserve">К </w:t>
      </w:r>
      <w:proofErr w:type="spellStart"/>
      <w:r w:rsidRPr="008A43FF">
        <w:rPr>
          <w:sz w:val="28"/>
          <w:szCs w:val="28"/>
        </w:rPr>
        <w:t>осс</w:t>
      </w:r>
      <w:proofErr w:type="spellEnd"/>
      <w:r w:rsidRPr="008A43FF">
        <w:rPr>
          <w:sz w:val="28"/>
          <w:szCs w:val="28"/>
        </w:rPr>
        <w:t xml:space="preserve">. = </w:t>
      </w:r>
      <w:r w:rsidR="000474D4" w:rsidRPr="008A43FF">
        <w:rPr>
          <w:position w:val="-24"/>
          <w:sz w:val="28"/>
          <w:szCs w:val="28"/>
        </w:rPr>
        <w:object w:dxaOrig="1660" w:dyaOrig="620" w14:anchorId="3887DACD">
          <v:shape id="_x0000_i1026" type="#_x0000_t75" style="width:85.5pt;height:33pt" o:ole="">
            <v:imagedata r:id="rId18" o:title=""/>
          </v:shape>
          <o:OLEObject Type="Embed" ProgID="Equation.3" ShapeID="_x0000_i1026" DrawAspect="Content" ObjectID="_1636977403" r:id="rId19"/>
        </w:object>
      </w:r>
      <w:r w:rsidRPr="008A43FF">
        <w:t>,</w:t>
      </w:r>
    </w:p>
    <w:p w14:paraId="2206A627" w14:textId="77777777" w:rsidR="008D59C3" w:rsidRPr="008A43FF" w:rsidRDefault="00233B34" w:rsidP="00081444">
      <w:pPr>
        <w:spacing w:before="0" w:line="240" w:lineRule="auto"/>
        <w:ind w:firstLine="709"/>
        <w:rPr>
          <w:sz w:val="28"/>
          <w:szCs w:val="28"/>
        </w:rPr>
      </w:pPr>
      <w:r>
        <w:rPr>
          <w:sz w:val="28"/>
          <w:szCs w:val="28"/>
        </w:rPr>
        <w:t>где:</w:t>
      </w:r>
    </w:p>
    <w:p w14:paraId="7420FCDB" w14:textId="77777777" w:rsidR="000474D4" w:rsidRPr="008A43FF" w:rsidRDefault="000474D4" w:rsidP="000474D4">
      <w:pPr>
        <w:spacing w:before="0" w:line="240" w:lineRule="auto"/>
        <w:ind w:firstLine="709"/>
        <w:rPr>
          <w:sz w:val="28"/>
          <w:szCs w:val="28"/>
        </w:rPr>
      </w:pPr>
      <w:r w:rsidRPr="008A43FF">
        <w:rPr>
          <w:i/>
          <w:sz w:val="28"/>
          <w:szCs w:val="28"/>
        </w:rPr>
        <w:t>СК</w:t>
      </w:r>
      <w:r w:rsidRPr="008A43FF">
        <w:rPr>
          <w:sz w:val="28"/>
          <w:szCs w:val="28"/>
        </w:rPr>
        <w:t xml:space="preserve"> – собственный капитал (стр. 1300 «Итого Капитал» </w:t>
      </w:r>
      <w:r w:rsidR="002375D2" w:rsidRPr="002375D2">
        <w:rPr>
          <w:sz w:val="28"/>
          <w:szCs w:val="28"/>
        </w:rPr>
        <w:t xml:space="preserve">(ОКУД 0710001), либо </w:t>
      </w:r>
      <w:r w:rsidRPr="008A43FF">
        <w:rPr>
          <w:sz w:val="28"/>
          <w:szCs w:val="28"/>
        </w:rPr>
        <w:t>строка «</w:t>
      </w:r>
      <w:proofErr w:type="spellStart"/>
      <w:r w:rsidRPr="008A43FF">
        <w:rPr>
          <w:sz w:val="28"/>
          <w:szCs w:val="28"/>
        </w:rPr>
        <w:t>Total</w:t>
      </w:r>
      <w:proofErr w:type="spellEnd"/>
      <w:r w:rsidRPr="008A43FF">
        <w:rPr>
          <w:sz w:val="28"/>
          <w:szCs w:val="28"/>
        </w:rPr>
        <w:t xml:space="preserve"> </w:t>
      </w:r>
      <w:proofErr w:type="spellStart"/>
      <w:r w:rsidRPr="008A43FF">
        <w:rPr>
          <w:sz w:val="28"/>
          <w:szCs w:val="28"/>
        </w:rPr>
        <w:t>equity</w:t>
      </w:r>
      <w:proofErr w:type="spellEnd"/>
      <w:r w:rsidRPr="008A43FF">
        <w:rPr>
          <w:sz w:val="28"/>
          <w:szCs w:val="28"/>
        </w:rPr>
        <w:t xml:space="preserve">» </w:t>
      </w:r>
      <w:r w:rsidR="002375D2">
        <w:rPr>
          <w:sz w:val="28"/>
          <w:szCs w:val="28"/>
        </w:rPr>
        <w:t>(</w:t>
      </w:r>
      <w:r w:rsidRPr="008A43FF">
        <w:rPr>
          <w:sz w:val="28"/>
          <w:szCs w:val="28"/>
        </w:rPr>
        <w:t>форм</w:t>
      </w:r>
      <w:r w:rsidR="002375D2">
        <w:rPr>
          <w:sz w:val="28"/>
          <w:szCs w:val="28"/>
        </w:rPr>
        <w:t>а</w:t>
      </w:r>
      <w:r w:rsidRPr="008A43FF">
        <w:rPr>
          <w:sz w:val="28"/>
          <w:szCs w:val="28"/>
        </w:rPr>
        <w:t xml:space="preserve"> «</w:t>
      </w:r>
      <w:proofErr w:type="spellStart"/>
      <w:r w:rsidRPr="008A43FF">
        <w:rPr>
          <w:sz w:val="28"/>
          <w:szCs w:val="28"/>
        </w:rPr>
        <w:t>Statement</w:t>
      </w:r>
      <w:proofErr w:type="spellEnd"/>
      <w:r w:rsidRPr="008A43FF">
        <w:rPr>
          <w:sz w:val="28"/>
          <w:szCs w:val="28"/>
        </w:rPr>
        <w:t xml:space="preserve"> </w:t>
      </w:r>
      <w:proofErr w:type="spellStart"/>
      <w:r w:rsidRPr="008A43FF">
        <w:rPr>
          <w:sz w:val="28"/>
          <w:szCs w:val="28"/>
        </w:rPr>
        <w:t>of</w:t>
      </w:r>
      <w:proofErr w:type="spellEnd"/>
      <w:r w:rsidRPr="008A43FF">
        <w:rPr>
          <w:sz w:val="28"/>
          <w:szCs w:val="28"/>
        </w:rPr>
        <w:t xml:space="preserve"> </w:t>
      </w:r>
      <w:proofErr w:type="spellStart"/>
      <w:r w:rsidRPr="008A43FF">
        <w:rPr>
          <w:sz w:val="28"/>
          <w:szCs w:val="28"/>
        </w:rPr>
        <w:t>Financial</w:t>
      </w:r>
      <w:proofErr w:type="spellEnd"/>
      <w:r w:rsidRPr="008A43FF">
        <w:rPr>
          <w:sz w:val="28"/>
          <w:szCs w:val="28"/>
        </w:rPr>
        <w:t xml:space="preserve"> </w:t>
      </w:r>
      <w:proofErr w:type="spellStart"/>
      <w:r w:rsidRPr="008A43FF">
        <w:rPr>
          <w:sz w:val="28"/>
          <w:szCs w:val="28"/>
        </w:rPr>
        <w:t>Position</w:t>
      </w:r>
      <w:proofErr w:type="spellEnd"/>
      <w:r w:rsidRPr="008A43FF">
        <w:rPr>
          <w:sz w:val="28"/>
          <w:szCs w:val="28"/>
        </w:rPr>
        <w:t>»</w:t>
      </w:r>
      <w:r w:rsidR="002375D2">
        <w:rPr>
          <w:sz w:val="28"/>
          <w:szCs w:val="28"/>
        </w:rPr>
        <w:t>)</w:t>
      </w:r>
      <w:r w:rsidRPr="008A43FF">
        <w:rPr>
          <w:sz w:val="28"/>
          <w:szCs w:val="28"/>
        </w:rPr>
        <w:t>),</w:t>
      </w:r>
    </w:p>
    <w:p w14:paraId="309163D5" w14:textId="77777777" w:rsidR="000474D4" w:rsidRPr="008A43FF" w:rsidRDefault="000474D4" w:rsidP="000474D4">
      <w:pPr>
        <w:spacing w:before="0" w:line="240" w:lineRule="auto"/>
        <w:ind w:firstLine="709"/>
        <w:rPr>
          <w:sz w:val="28"/>
          <w:szCs w:val="28"/>
        </w:rPr>
      </w:pPr>
      <w:proofErr w:type="spellStart"/>
      <w:r w:rsidRPr="008A43FF">
        <w:rPr>
          <w:i/>
          <w:sz w:val="28"/>
          <w:szCs w:val="28"/>
        </w:rPr>
        <w:t>Вн</w:t>
      </w:r>
      <w:r w:rsidR="004C2389">
        <w:rPr>
          <w:i/>
          <w:sz w:val="28"/>
          <w:szCs w:val="28"/>
        </w:rPr>
        <w:t>е</w:t>
      </w:r>
      <w:r w:rsidRPr="008A43FF">
        <w:rPr>
          <w:i/>
          <w:sz w:val="28"/>
          <w:szCs w:val="28"/>
        </w:rPr>
        <w:t>ОбА</w:t>
      </w:r>
      <w:proofErr w:type="spellEnd"/>
      <w:r w:rsidRPr="008A43FF">
        <w:rPr>
          <w:sz w:val="28"/>
          <w:szCs w:val="28"/>
        </w:rPr>
        <w:t xml:space="preserve"> – </w:t>
      </w:r>
      <w:proofErr w:type="spellStart"/>
      <w:r w:rsidRPr="008A43FF">
        <w:rPr>
          <w:sz w:val="28"/>
          <w:szCs w:val="28"/>
        </w:rPr>
        <w:t>внеоборотные</w:t>
      </w:r>
      <w:proofErr w:type="spellEnd"/>
      <w:r w:rsidRPr="008A43FF">
        <w:rPr>
          <w:sz w:val="28"/>
          <w:szCs w:val="28"/>
        </w:rPr>
        <w:t xml:space="preserve"> активы (стр. 1100 «Итого </w:t>
      </w:r>
      <w:proofErr w:type="spellStart"/>
      <w:r w:rsidRPr="008A43FF">
        <w:rPr>
          <w:sz w:val="28"/>
          <w:szCs w:val="28"/>
        </w:rPr>
        <w:t>внеобортные</w:t>
      </w:r>
      <w:proofErr w:type="spellEnd"/>
      <w:r w:rsidRPr="008A43FF">
        <w:rPr>
          <w:sz w:val="28"/>
          <w:szCs w:val="28"/>
        </w:rPr>
        <w:t xml:space="preserve"> активы» </w:t>
      </w:r>
      <w:r w:rsidR="002375D2" w:rsidRPr="002375D2">
        <w:rPr>
          <w:sz w:val="28"/>
          <w:szCs w:val="28"/>
        </w:rPr>
        <w:t>(ОКУД 0710001), либо</w:t>
      </w:r>
      <w:r w:rsidRPr="008A43FF">
        <w:rPr>
          <w:sz w:val="28"/>
          <w:szCs w:val="28"/>
        </w:rPr>
        <w:t xml:space="preserve"> строка «</w:t>
      </w:r>
      <w:proofErr w:type="spellStart"/>
      <w:r w:rsidRPr="008A43FF">
        <w:rPr>
          <w:sz w:val="28"/>
          <w:szCs w:val="28"/>
        </w:rPr>
        <w:t>Total</w:t>
      </w:r>
      <w:proofErr w:type="spellEnd"/>
      <w:r w:rsidRPr="008A43FF">
        <w:rPr>
          <w:sz w:val="28"/>
          <w:szCs w:val="28"/>
        </w:rPr>
        <w:t xml:space="preserve"> </w:t>
      </w:r>
      <w:r w:rsidRPr="008A43FF">
        <w:rPr>
          <w:sz w:val="28"/>
          <w:szCs w:val="28"/>
          <w:lang w:val="en-US"/>
        </w:rPr>
        <w:t>non</w:t>
      </w:r>
      <w:r w:rsidRPr="008A43FF">
        <w:rPr>
          <w:sz w:val="28"/>
          <w:szCs w:val="28"/>
        </w:rPr>
        <w:t>-</w:t>
      </w:r>
      <w:r w:rsidRPr="008A43FF">
        <w:rPr>
          <w:sz w:val="28"/>
          <w:szCs w:val="28"/>
          <w:lang w:val="en-US"/>
        </w:rPr>
        <w:t>current</w:t>
      </w:r>
      <w:r w:rsidRPr="008A43FF">
        <w:rPr>
          <w:sz w:val="28"/>
          <w:szCs w:val="28"/>
        </w:rPr>
        <w:t xml:space="preserve"> </w:t>
      </w:r>
      <w:r w:rsidRPr="008A43FF">
        <w:rPr>
          <w:sz w:val="28"/>
          <w:szCs w:val="28"/>
          <w:lang w:val="en-US"/>
        </w:rPr>
        <w:t>assets</w:t>
      </w:r>
      <w:r w:rsidRPr="008A43FF">
        <w:rPr>
          <w:sz w:val="28"/>
          <w:szCs w:val="28"/>
        </w:rPr>
        <w:t xml:space="preserve">» </w:t>
      </w:r>
      <w:r w:rsidR="002375D2">
        <w:rPr>
          <w:sz w:val="28"/>
          <w:szCs w:val="28"/>
        </w:rPr>
        <w:t>(</w:t>
      </w:r>
      <w:r w:rsidRPr="008A43FF">
        <w:rPr>
          <w:sz w:val="28"/>
          <w:szCs w:val="28"/>
        </w:rPr>
        <w:t>форм</w:t>
      </w:r>
      <w:r w:rsidR="002375D2">
        <w:rPr>
          <w:sz w:val="28"/>
          <w:szCs w:val="28"/>
        </w:rPr>
        <w:t>а</w:t>
      </w:r>
      <w:r w:rsidRPr="008A43FF">
        <w:rPr>
          <w:sz w:val="28"/>
          <w:szCs w:val="28"/>
        </w:rPr>
        <w:t xml:space="preserve"> «</w:t>
      </w:r>
      <w:proofErr w:type="spellStart"/>
      <w:r w:rsidRPr="008A43FF">
        <w:rPr>
          <w:sz w:val="28"/>
          <w:szCs w:val="28"/>
        </w:rPr>
        <w:t>Statement</w:t>
      </w:r>
      <w:proofErr w:type="spellEnd"/>
      <w:r w:rsidRPr="008A43FF">
        <w:rPr>
          <w:sz w:val="28"/>
          <w:szCs w:val="28"/>
        </w:rPr>
        <w:t xml:space="preserve"> </w:t>
      </w:r>
      <w:proofErr w:type="spellStart"/>
      <w:r w:rsidRPr="008A43FF">
        <w:rPr>
          <w:sz w:val="28"/>
          <w:szCs w:val="28"/>
        </w:rPr>
        <w:t>of</w:t>
      </w:r>
      <w:proofErr w:type="spellEnd"/>
      <w:r w:rsidRPr="008A43FF">
        <w:rPr>
          <w:sz w:val="28"/>
          <w:szCs w:val="28"/>
        </w:rPr>
        <w:t xml:space="preserve"> </w:t>
      </w:r>
      <w:proofErr w:type="spellStart"/>
      <w:r w:rsidRPr="008A43FF">
        <w:rPr>
          <w:sz w:val="28"/>
          <w:szCs w:val="28"/>
        </w:rPr>
        <w:t>Financial</w:t>
      </w:r>
      <w:proofErr w:type="spellEnd"/>
      <w:r w:rsidRPr="008A43FF">
        <w:rPr>
          <w:sz w:val="28"/>
          <w:szCs w:val="28"/>
        </w:rPr>
        <w:t xml:space="preserve"> </w:t>
      </w:r>
      <w:proofErr w:type="spellStart"/>
      <w:r w:rsidRPr="008A43FF">
        <w:rPr>
          <w:sz w:val="28"/>
          <w:szCs w:val="28"/>
        </w:rPr>
        <w:t>Position</w:t>
      </w:r>
      <w:proofErr w:type="spellEnd"/>
      <w:r w:rsidRPr="008A43FF">
        <w:rPr>
          <w:sz w:val="28"/>
          <w:szCs w:val="28"/>
        </w:rPr>
        <w:t>»</w:t>
      </w:r>
      <w:r w:rsidR="002375D2">
        <w:rPr>
          <w:sz w:val="28"/>
          <w:szCs w:val="28"/>
        </w:rPr>
        <w:t>)</w:t>
      </w:r>
      <w:r w:rsidRPr="008A43FF">
        <w:rPr>
          <w:sz w:val="28"/>
          <w:szCs w:val="28"/>
        </w:rPr>
        <w:t>),</w:t>
      </w:r>
    </w:p>
    <w:p w14:paraId="54AFA909" w14:textId="77777777" w:rsidR="000474D4" w:rsidRPr="008A43FF" w:rsidRDefault="000474D4" w:rsidP="000474D4">
      <w:pPr>
        <w:spacing w:before="0" w:line="240" w:lineRule="auto"/>
        <w:ind w:firstLine="709"/>
        <w:rPr>
          <w:sz w:val="28"/>
          <w:szCs w:val="28"/>
        </w:rPr>
      </w:pPr>
      <w:proofErr w:type="spellStart"/>
      <w:r w:rsidRPr="008A43FF">
        <w:rPr>
          <w:i/>
          <w:sz w:val="28"/>
          <w:szCs w:val="28"/>
        </w:rPr>
        <w:t>ОбА</w:t>
      </w:r>
      <w:proofErr w:type="spellEnd"/>
      <w:r w:rsidRPr="008A43FF">
        <w:rPr>
          <w:sz w:val="28"/>
          <w:szCs w:val="28"/>
        </w:rPr>
        <w:t xml:space="preserve"> – оборотные актив</w:t>
      </w:r>
      <w:r w:rsidR="004C2389">
        <w:rPr>
          <w:sz w:val="28"/>
          <w:szCs w:val="28"/>
        </w:rPr>
        <w:t>ы</w:t>
      </w:r>
      <w:r w:rsidRPr="008A43FF">
        <w:rPr>
          <w:sz w:val="28"/>
          <w:szCs w:val="28"/>
        </w:rPr>
        <w:t xml:space="preserve"> (стр. 1200 «Итого оборотные активы» </w:t>
      </w:r>
      <w:r w:rsidR="002375D2" w:rsidRPr="002375D2">
        <w:rPr>
          <w:sz w:val="28"/>
          <w:szCs w:val="28"/>
        </w:rPr>
        <w:t>(ОКУД 0710001), либо</w:t>
      </w:r>
      <w:r w:rsidRPr="008A43FF">
        <w:rPr>
          <w:sz w:val="28"/>
          <w:szCs w:val="28"/>
        </w:rPr>
        <w:t xml:space="preserve"> строка «</w:t>
      </w:r>
      <w:proofErr w:type="spellStart"/>
      <w:r w:rsidRPr="008A43FF">
        <w:rPr>
          <w:sz w:val="28"/>
          <w:szCs w:val="28"/>
        </w:rPr>
        <w:t>Total</w:t>
      </w:r>
      <w:proofErr w:type="spellEnd"/>
      <w:r w:rsidRPr="008A43FF">
        <w:rPr>
          <w:sz w:val="28"/>
          <w:szCs w:val="28"/>
        </w:rPr>
        <w:t xml:space="preserve"> </w:t>
      </w:r>
      <w:r w:rsidRPr="008A43FF">
        <w:rPr>
          <w:sz w:val="28"/>
          <w:szCs w:val="28"/>
          <w:lang w:val="en-US"/>
        </w:rPr>
        <w:t>current</w:t>
      </w:r>
      <w:r w:rsidRPr="008A43FF">
        <w:rPr>
          <w:sz w:val="28"/>
          <w:szCs w:val="28"/>
        </w:rPr>
        <w:t xml:space="preserve"> </w:t>
      </w:r>
      <w:r w:rsidRPr="008A43FF">
        <w:rPr>
          <w:sz w:val="28"/>
          <w:szCs w:val="28"/>
          <w:lang w:val="en-US"/>
        </w:rPr>
        <w:t>assets</w:t>
      </w:r>
      <w:r w:rsidRPr="008A43FF">
        <w:rPr>
          <w:sz w:val="28"/>
          <w:szCs w:val="28"/>
        </w:rPr>
        <w:t xml:space="preserve">» </w:t>
      </w:r>
      <w:r w:rsidR="002375D2">
        <w:rPr>
          <w:sz w:val="28"/>
          <w:szCs w:val="28"/>
        </w:rPr>
        <w:t>(</w:t>
      </w:r>
      <w:r w:rsidRPr="008A43FF">
        <w:rPr>
          <w:sz w:val="28"/>
          <w:szCs w:val="28"/>
        </w:rPr>
        <w:t>форм</w:t>
      </w:r>
      <w:r w:rsidR="002375D2">
        <w:rPr>
          <w:sz w:val="28"/>
          <w:szCs w:val="28"/>
        </w:rPr>
        <w:t>а</w:t>
      </w:r>
      <w:r w:rsidRPr="008A43FF">
        <w:rPr>
          <w:sz w:val="28"/>
          <w:szCs w:val="28"/>
        </w:rPr>
        <w:t xml:space="preserve"> «</w:t>
      </w:r>
      <w:proofErr w:type="spellStart"/>
      <w:r w:rsidRPr="008A43FF">
        <w:rPr>
          <w:sz w:val="28"/>
          <w:szCs w:val="28"/>
        </w:rPr>
        <w:t>Statement</w:t>
      </w:r>
      <w:proofErr w:type="spellEnd"/>
      <w:r w:rsidRPr="008A43FF">
        <w:rPr>
          <w:sz w:val="28"/>
          <w:szCs w:val="28"/>
        </w:rPr>
        <w:t xml:space="preserve"> </w:t>
      </w:r>
      <w:proofErr w:type="spellStart"/>
      <w:r w:rsidRPr="008A43FF">
        <w:rPr>
          <w:sz w:val="28"/>
          <w:szCs w:val="28"/>
        </w:rPr>
        <w:t>of</w:t>
      </w:r>
      <w:proofErr w:type="spellEnd"/>
      <w:r w:rsidRPr="008A43FF">
        <w:rPr>
          <w:sz w:val="28"/>
          <w:szCs w:val="28"/>
        </w:rPr>
        <w:t xml:space="preserve"> </w:t>
      </w:r>
      <w:proofErr w:type="spellStart"/>
      <w:r w:rsidRPr="008A43FF">
        <w:rPr>
          <w:sz w:val="28"/>
          <w:szCs w:val="28"/>
        </w:rPr>
        <w:t>Financial</w:t>
      </w:r>
      <w:proofErr w:type="spellEnd"/>
      <w:r w:rsidRPr="008A43FF">
        <w:rPr>
          <w:sz w:val="28"/>
          <w:szCs w:val="28"/>
        </w:rPr>
        <w:t xml:space="preserve"> </w:t>
      </w:r>
      <w:proofErr w:type="spellStart"/>
      <w:r w:rsidRPr="008A43FF">
        <w:rPr>
          <w:sz w:val="28"/>
          <w:szCs w:val="28"/>
        </w:rPr>
        <w:t>Position</w:t>
      </w:r>
      <w:proofErr w:type="spellEnd"/>
      <w:r w:rsidRPr="008A43FF">
        <w:rPr>
          <w:sz w:val="28"/>
          <w:szCs w:val="28"/>
        </w:rPr>
        <w:t>»</w:t>
      </w:r>
      <w:r w:rsidR="002375D2">
        <w:rPr>
          <w:sz w:val="28"/>
          <w:szCs w:val="28"/>
        </w:rPr>
        <w:t>)</w:t>
      </w:r>
      <w:r w:rsidRPr="008A43FF">
        <w:rPr>
          <w:sz w:val="28"/>
          <w:szCs w:val="28"/>
        </w:rPr>
        <w:t>).</w:t>
      </w:r>
    </w:p>
    <w:p w14:paraId="71F4A31F" w14:textId="77777777" w:rsidR="008D59C3" w:rsidRPr="008A43FF" w:rsidRDefault="008D59C3" w:rsidP="00081444">
      <w:pPr>
        <w:spacing w:before="0" w:line="240" w:lineRule="auto"/>
        <w:ind w:firstLine="709"/>
        <w:rPr>
          <w:sz w:val="28"/>
          <w:szCs w:val="28"/>
        </w:rPr>
      </w:pPr>
      <w:r w:rsidRPr="008A43FF">
        <w:rPr>
          <w:sz w:val="28"/>
          <w:szCs w:val="28"/>
        </w:rPr>
        <w:t>стр.1100 = стр.1110 + стр.1120 + стр.1130 + стр.1140 + стр.1150 + стр.1160 + +стр.1170 + стр.1180 + стр.1190</w:t>
      </w:r>
      <w:r w:rsidR="00BF4780" w:rsidRPr="008A43FF">
        <w:rPr>
          <w:sz w:val="28"/>
          <w:szCs w:val="28"/>
        </w:rPr>
        <w:t>,</w:t>
      </w:r>
    </w:p>
    <w:p w14:paraId="5122C8D5" w14:textId="77777777" w:rsidR="008D59C3" w:rsidRPr="008A43FF" w:rsidRDefault="008D59C3" w:rsidP="00081444">
      <w:pPr>
        <w:spacing w:before="0" w:line="240" w:lineRule="auto"/>
        <w:ind w:firstLine="709"/>
        <w:rPr>
          <w:sz w:val="28"/>
          <w:szCs w:val="28"/>
        </w:rPr>
      </w:pPr>
      <w:r w:rsidRPr="008A43FF">
        <w:rPr>
          <w:sz w:val="28"/>
          <w:szCs w:val="28"/>
        </w:rPr>
        <w:t>стр.1200 = стр.1210 + стр.1220 + стр.1230 + стр.1240 + стр.1250 + стр.1260</w:t>
      </w:r>
      <w:r w:rsidR="00BF4780" w:rsidRPr="008A43FF">
        <w:rPr>
          <w:sz w:val="28"/>
          <w:szCs w:val="28"/>
        </w:rPr>
        <w:t>,</w:t>
      </w:r>
    </w:p>
    <w:p w14:paraId="3E7F74DC" w14:textId="77777777" w:rsidR="00031C27" w:rsidRPr="008A43FF" w:rsidRDefault="00BF4780" w:rsidP="00346606">
      <w:pPr>
        <w:spacing w:before="0" w:line="240" w:lineRule="auto"/>
        <w:ind w:firstLine="709"/>
        <w:rPr>
          <w:sz w:val="28"/>
          <w:szCs w:val="28"/>
        </w:rPr>
      </w:pPr>
      <w:r w:rsidRPr="008A43FF">
        <w:rPr>
          <w:sz w:val="28"/>
          <w:szCs w:val="28"/>
        </w:rPr>
        <w:t>стр.1300 = стр.1310 + стр.1320 + стр.1340 + стр.1350 + стр.1360 + стр.1370.</w:t>
      </w:r>
    </w:p>
    <w:p w14:paraId="3AB301D3" w14:textId="77777777" w:rsidR="008D59C3" w:rsidRPr="008A43FF" w:rsidRDefault="00BF4780" w:rsidP="008E41FC">
      <w:pPr>
        <w:spacing w:before="0" w:line="240" w:lineRule="auto"/>
        <w:ind w:firstLine="709"/>
        <w:rPr>
          <w:sz w:val="28"/>
          <w:szCs w:val="28"/>
        </w:rPr>
      </w:pPr>
      <w:r w:rsidRPr="008A43FF">
        <w:rPr>
          <w:sz w:val="28"/>
          <w:szCs w:val="28"/>
        </w:rPr>
        <w:t>Данные по строкам бухгалтерских форм, заключенные в круглые скобки, в формулу расчета включаются со знаком «минус».</w:t>
      </w:r>
    </w:p>
    <w:p w14:paraId="0059D6B2" w14:textId="77777777" w:rsidR="008D59C3" w:rsidRPr="008E41FC" w:rsidRDefault="008D59C3" w:rsidP="00741EC9">
      <w:pPr>
        <w:numPr>
          <w:ilvl w:val="0"/>
          <w:numId w:val="37"/>
        </w:numPr>
        <w:tabs>
          <w:tab w:val="left" w:pos="709"/>
          <w:tab w:val="left" w:pos="1134"/>
        </w:tabs>
        <w:spacing w:before="240" w:after="120" w:line="240" w:lineRule="auto"/>
        <w:ind w:left="1701" w:hanging="442"/>
        <w:rPr>
          <w:b/>
          <w:sz w:val="28"/>
          <w:szCs w:val="28"/>
        </w:rPr>
      </w:pPr>
      <w:r w:rsidRPr="008E41FC">
        <w:rPr>
          <w:b/>
          <w:sz w:val="28"/>
          <w:szCs w:val="28"/>
        </w:rPr>
        <w:t>Коэффициент соизмеримости годовой выручки от основной деятельности c суммой договора</w:t>
      </w:r>
    </w:p>
    <w:p w14:paraId="118E1261" w14:textId="77777777" w:rsidR="008D59C3" w:rsidRPr="00CC18BF" w:rsidRDefault="008D59C3" w:rsidP="00CC18BF">
      <w:pPr>
        <w:spacing w:before="0" w:line="240" w:lineRule="auto"/>
        <w:ind w:firstLine="709"/>
        <w:rPr>
          <w:sz w:val="28"/>
          <w:szCs w:val="28"/>
        </w:rPr>
      </w:pPr>
      <w:r w:rsidRPr="008A43FF">
        <w:rPr>
          <w:sz w:val="28"/>
          <w:szCs w:val="28"/>
        </w:rPr>
        <w:t>Характеризует соизмеримость суммы заключаемого по результатам процедуры закупки договора с объемом выручки от основной деятельности за соответствующий период. Рассчитывается на основании данных формы по ОКУД 0710002</w:t>
      </w:r>
      <w:r w:rsidR="002375D2">
        <w:rPr>
          <w:sz w:val="28"/>
          <w:szCs w:val="28"/>
        </w:rPr>
        <w:t>, либо</w:t>
      </w:r>
      <w:r w:rsidR="000474D4" w:rsidRPr="008A43FF">
        <w:rPr>
          <w:sz w:val="28"/>
          <w:szCs w:val="28"/>
        </w:rPr>
        <w:t xml:space="preserve"> формы «</w:t>
      </w:r>
      <w:proofErr w:type="spellStart"/>
      <w:r w:rsidR="000474D4" w:rsidRPr="008A43FF">
        <w:rPr>
          <w:sz w:val="28"/>
          <w:szCs w:val="28"/>
        </w:rPr>
        <w:t>Income</w:t>
      </w:r>
      <w:proofErr w:type="spellEnd"/>
      <w:r w:rsidR="000474D4" w:rsidRPr="008A43FF">
        <w:rPr>
          <w:sz w:val="28"/>
          <w:szCs w:val="28"/>
        </w:rPr>
        <w:t xml:space="preserve"> </w:t>
      </w:r>
      <w:proofErr w:type="spellStart"/>
      <w:r w:rsidR="000474D4" w:rsidRPr="008A43FF">
        <w:rPr>
          <w:sz w:val="28"/>
          <w:szCs w:val="28"/>
        </w:rPr>
        <w:t>Statement</w:t>
      </w:r>
      <w:proofErr w:type="spellEnd"/>
      <w:r w:rsidR="000474D4" w:rsidRPr="008A43FF">
        <w:rPr>
          <w:sz w:val="28"/>
          <w:szCs w:val="28"/>
        </w:rPr>
        <w:t xml:space="preserve">» </w:t>
      </w:r>
      <w:r w:rsidRPr="008A43FF">
        <w:rPr>
          <w:sz w:val="28"/>
          <w:szCs w:val="28"/>
        </w:rPr>
        <w:t>по формуле:</w:t>
      </w:r>
    </w:p>
    <w:p w14:paraId="1263D10F" w14:textId="77777777" w:rsidR="008D59C3" w:rsidRPr="008A43FF" w:rsidRDefault="008D59C3" w:rsidP="00081444">
      <w:pPr>
        <w:tabs>
          <w:tab w:val="left" w:pos="709"/>
          <w:tab w:val="left" w:pos="1134"/>
        </w:tabs>
        <w:spacing w:before="0" w:line="240" w:lineRule="auto"/>
        <w:ind w:left="709"/>
        <w:jc w:val="center"/>
        <w:rPr>
          <w:sz w:val="28"/>
          <w:szCs w:val="28"/>
        </w:rPr>
      </w:pPr>
    </w:p>
    <w:p w14:paraId="1A57E8AD" w14:textId="77777777" w:rsidR="00081444" w:rsidRPr="008A43FF" w:rsidRDefault="00081444" w:rsidP="00081444">
      <w:pPr>
        <w:tabs>
          <w:tab w:val="left" w:pos="1080"/>
        </w:tabs>
        <w:ind w:left="2880" w:hanging="2520"/>
        <w:jc w:val="center"/>
        <w:rPr>
          <w:sz w:val="28"/>
          <w:szCs w:val="28"/>
        </w:rPr>
      </w:pPr>
      <w:proofErr w:type="spellStart"/>
      <w:r w:rsidRPr="008A43FF">
        <w:rPr>
          <w:sz w:val="28"/>
          <w:szCs w:val="28"/>
        </w:rPr>
        <w:t>Ксв</w:t>
      </w:r>
      <w:proofErr w:type="spellEnd"/>
      <w:r w:rsidRPr="008A43FF">
        <w:rPr>
          <w:sz w:val="28"/>
          <w:szCs w:val="28"/>
        </w:rPr>
        <w:t xml:space="preserve"> = </w:t>
      </w:r>
      <w:r w:rsidR="002375D2" w:rsidRPr="008A43FF">
        <w:rPr>
          <w:position w:val="-28"/>
          <w:sz w:val="28"/>
          <w:szCs w:val="28"/>
        </w:rPr>
        <w:object w:dxaOrig="1760" w:dyaOrig="720" w14:anchorId="4EE1C43C">
          <v:shape id="_x0000_i1027" type="#_x0000_t75" style="width:93pt;height:38.25pt" o:ole="">
            <v:imagedata r:id="rId20" o:title=""/>
          </v:shape>
          <o:OLEObject Type="Embed" ProgID="Equation.3" ShapeID="_x0000_i1027" DrawAspect="Content" ObjectID="_1636977404" r:id="rId21"/>
        </w:object>
      </w:r>
      <w:r w:rsidRPr="008A43FF">
        <w:rPr>
          <w:sz w:val="28"/>
          <w:szCs w:val="28"/>
        </w:rPr>
        <w:t>,</w:t>
      </w:r>
    </w:p>
    <w:p w14:paraId="3985F1AC" w14:textId="77777777" w:rsidR="008D59C3" w:rsidRPr="008A43FF" w:rsidRDefault="00233B34" w:rsidP="00081444">
      <w:pPr>
        <w:spacing w:before="0" w:line="240" w:lineRule="auto"/>
        <w:ind w:firstLine="709"/>
        <w:rPr>
          <w:sz w:val="28"/>
          <w:szCs w:val="28"/>
        </w:rPr>
      </w:pPr>
      <w:r>
        <w:rPr>
          <w:sz w:val="28"/>
          <w:szCs w:val="28"/>
        </w:rPr>
        <w:t>где:</w:t>
      </w:r>
    </w:p>
    <w:p w14:paraId="629521B0" w14:textId="77777777" w:rsidR="000474D4" w:rsidRPr="008A43FF" w:rsidRDefault="00682F58" w:rsidP="000474D4">
      <w:pPr>
        <w:spacing w:before="0" w:line="240" w:lineRule="auto"/>
        <w:ind w:firstLine="709"/>
        <w:rPr>
          <w:sz w:val="28"/>
          <w:szCs w:val="28"/>
        </w:rPr>
      </w:pPr>
      <w:r w:rsidRPr="008A43FF">
        <w:rPr>
          <w:sz w:val="28"/>
          <w:szCs w:val="28"/>
        </w:rPr>
        <w:t>Выручка</w:t>
      </w:r>
      <w:r w:rsidR="000474D4" w:rsidRPr="008A43FF">
        <w:rPr>
          <w:sz w:val="28"/>
          <w:szCs w:val="28"/>
        </w:rPr>
        <w:t xml:space="preserve"> – (стр. 2110 «Выручка» </w:t>
      </w:r>
      <w:r w:rsidR="002375D2" w:rsidRPr="002375D2">
        <w:rPr>
          <w:sz w:val="28"/>
          <w:szCs w:val="28"/>
        </w:rPr>
        <w:t>(ОКУД 0710002), либо</w:t>
      </w:r>
      <w:r w:rsidR="000474D4" w:rsidRPr="008A43FF">
        <w:rPr>
          <w:sz w:val="28"/>
          <w:szCs w:val="28"/>
        </w:rPr>
        <w:t xml:space="preserve"> строка «</w:t>
      </w:r>
      <w:r w:rsidR="000474D4" w:rsidRPr="008A43FF">
        <w:rPr>
          <w:sz w:val="28"/>
          <w:szCs w:val="28"/>
          <w:lang w:val="en-US"/>
        </w:rPr>
        <w:t>Revenue</w:t>
      </w:r>
      <w:r w:rsidR="000474D4" w:rsidRPr="008A43FF">
        <w:rPr>
          <w:sz w:val="28"/>
          <w:szCs w:val="28"/>
        </w:rPr>
        <w:t xml:space="preserve">»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w:t>
      </w:r>
      <w:proofErr w:type="spellStart"/>
      <w:r w:rsidR="000474D4" w:rsidRPr="008A43FF">
        <w:rPr>
          <w:sz w:val="28"/>
          <w:szCs w:val="28"/>
        </w:rPr>
        <w:t>Income</w:t>
      </w:r>
      <w:proofErr w:type="spellEnd"/>
      <w:r w:rsidR="000474D4" w:rsidRPr="008A43FF">
        <w:rPr>
          <w:sz w:val="28"/>
          <w:szCs w:val="28"/>
        </w:rPr>
        <w:t xml:space="preserve"> </w:t>
      </w:r>
      <w:proofErr w:type="spellStart"/>
      <w:r w:rsidR="000474D4" w:rsidRPr="008A43FF">
        <w:rPr>
          <w:sz w:val="28"/>
          <w:szCs w:val="28"/>
        </w:rPr>
        <w:t>Statement</w:t>
      </w:r>
      <w:proofErr w:type="spellEnd"/>
      <w:r w:rsidR="000474D4" w:rsidRPr="008A43FF">
        <w:rPr>
          <w:sz w:val="28"/>
          <w:szCs w:val="28"/>
        </w:rPr>
        <w:t>»</w:t>
      </w:r>
      <w:r w:rsidR="002375D2">
        <w:rPr>
          <w:sz w:val="28"/>
          <w:szCs w:val="28"/>
        </w:rPr>
        <w:t>)</w:t>
      </w:r>
      <w:r w:rsidR="000474D4" w:rsidRPr="008A43FF">
        <w:rPr>
          <w:sz w:val="28"/>
          <w:szCs w:val="28"/>
        </w:rPr>
        <w:t xml:space="preserve">) – </w:t>
      </w:r>
      <w:r w:rsidR="00BF4780" w:rsidRPr="008A43FF">
        <w:rPr>
          <w:sz w:val="28"/>
          <w:szCs w:val="28"/>
        </w:rPr>
        <w:t>и</w:t>
      </w:r>
      <w:r w:rsidR="000474D4" w:rsidRPr="008A43FF">
        <w:rPr>
          <w:sz w:val="28"/>
          <w:szCs w:val="28"/>
        </w:rPr>
        <w:t xml:space="preserve">спользуется сумма показателей выручки за истекший </w:t>
      </w:r>
      <w:r w:rsidR="00B04C5C" w:rsidRPr="008A43FF">
        <w:rPr>
          <w:sz w:val="28"/>
          <w:szCs w:val="28"/>
        </w:rPr>
        <w:t xml:space="preserve">финансовый </w:t>
      </w:r>
      <w:r w:rsidR="000474D4" w:rsidRPr="008A43FF">
        <w:rPr>
          <w:sz w:val="28"/>
          <w:szCs w:val="28"/>
        </w:rPr>
        <w:t>год и за истекший период</w:t>
      </w:r>
      <w:r w:rsidR="00DC739E" w:rsidRPr="008A43FF">
        <w:rPr>
          <w:sz w:val="28"/>
          <w:szCs w:val="28"/>
        </w:rPr>
        <w:t xml:space="preserve"> финансового года</w:t>
      </w:r>
      <w:r w:rsidR="000474D4" w:rsidRPr="008A43FF">
        <w:rPr>
          <w:sz w:val="28"/>
          <w:szCs w:val="28"/>
        </w:rPr>
        <w:t xml:space="preserve"> (</w:t>
      </w:r>
      <w:r w:rsidR="00DC739E" w:rsidRPr="008A43FF">
        <w:rPr>
          <w:sz w:val="28"/>
          <w:szCs w:val="28"/>
        </w:rPr>
        <w:t>6 месяцев текущего финансового года/ 9 месяцев текущего финансового года</w:t>
      </w:r>
      <w:r w:rsidR="000474D4" w:rsidRPr="008A43FF">
        <w:rPr>
          <w:sz w:val="28"/>
          <w:szCs w:val="28"/>
        </w:rPr>
        <w:t>),</w:t>
      </w:r>
    </w:p>
    <w:p w14:paraId="0E3A56ED" w14:textId="77777777" w:rsidR="008D59C3" w:rsidRPr="008A43FF" w:rsidRDefault="008D59C3" w:rsidP="00081444">
      <w:pPr>
        <w:spacing w:before="0" w:line="240" w:lineRule="auto"/>
        <w:ind w:firstLine="709"/>
        <w:rPr>
          <w:sz w:val="28"/>
          <w:szCs w:val="28"/>
        </w:rPr>
      </w:pPr>
      <w:r w:rsidRPr="008A43FF">
        <w:rPr>
          <w:sz w:val="28"/>
          <w:szCs w:val="28"/>
        </w:rPr>
        <w:t>Р – период выполнения обязательств по договору</w:t>
      </w:r>
      <w:r w:rsidR="00FB4B0D" w:rsidRPr="008A43FF">
        <w:rPr>
          <w:sz w:val="28"/>
          <w:szCs w:val="28"/>
        </w:rPr>
        <w:t>, за исключением гарантийных обязательств,</w:t>
      </w:r>
      <w:r w:rsidRPr="008A43FF">
        <w:rPr>
          <w:sz w:val="28"/>
          <w:szCs w:val="28"/>
        </w:rPr>
        <w:t xml:space="preserve"> </w:t>
      </w:r>
      <w:proofErr w:type="gramStart"/>
      <w:r w:rsidR="002375D2" w:rsidRPr="002375D2">
        <w:rPr>
          <w:iCs/>
          <w:sz w:val="28"/>
          <w:szCs w:val="28"/>
        </w:rPr>
        <w:t>шеф-монтажа</w:t>
      </w:r>
      <w:proofErr w:type="gramEnd"/>
      <w:r w:rsidR="002375D2" w:rsidRPr="002375D2">
        <w:rPr>
          <w:iCs/>
          <w:sz w:val="28"/>
          <w:szCs w:val="28"/>
        </w:rPr>
        <w:t xml:space="preserve">, шеф-наладки </w:t>
      </w:r>
      <w:r w:rsidRPr="008A43FF">
        <w:rPr>
          <w:sz w:val="28"/>
          <w:szCs w:val="28"/>
        </w:rPr>
        <w:t>(в месяцах),</w:t>
      </w:r>
    </w:p>
    <w:p w14:paraId="6F256A7B" w14:textId="77777777" w:rsidR="002375D2" w:rsidRPr="002375D2" w:rsidRDefault="002375D2" w:rsidP="002375D2">
      <w:pPr>
        <w:spacing w:before="0" w:line="240" w:lineRule="auto"/>
        <w:ind w:firstLine="709"/>
        <w:rPr>
          <w:sz w:val="28"/>
          <w:szCs w:val="28"/>
        </w:rPr>
      </w:pPr>
      <w:r w:rsidRPr="002375D2">
        <w:rPr>
          <w:sz w:val="28"/>
          <w:szCs w:val="28"/>
        </w:rPr>
        <w:t xml:space="preserve">А – количество месяцев, соответствующее истекшему </w:t>
      </w:r>
      <w:r w:rsidR="007B6026">
        <w:rPr>
          <w:sz w:val="28"/>
          <w:szCs w:val="28"/>
        </w:rPr>
        <w:t xml:space="preserve">финансовому </w:t>
      </w:r>
      <w:r w:rsidRPr="002375D2">
        <w:rPr>
          <w:sz w:val="28"/>
          <w:szCs w:val="28"/>
        </w:rPr>
        <w:t xml:space="preserve">году (12 месяцев). В случае, если организация участника закупки создана в данном истекшем </w:t>
      </w:r>
      <w:r w:rsidR="007B6026">
        <w:rPr>
          <w:sz w:val="28"/>
          <w:szCs w:val="28"/>
        </w:rPr>
        <w:t xml:space="preserve">финансовом </w:t>
      </w:r>
      <w:r w:rsidRPr="002375D2">
        <w:rPr>
          <w:sz w:val="28"/>
          <w:szCs w:val="28"/>
        </w:rPr>
        <w:t xml:space="preserve">году, то А = количеству месяцев, начиная с месяца создания </w:t>
      </w:r>
      <w:r w:rsidRPr="009E3046">
        <w:rPr>
          <w:sz w:val="28"/>
          <w:szCs w:val="28"/>
        </w:rPr>
        <w:t xml:space="preserve">организации </w:t>
      </w:r>
      <w:r w:rsidR="003426B7" w:rsidRPr="009E3046">
        <w:rPr>
          <w:sz w:val="28"/>
          <w:szCs w:val="28"/>
        </w:rPr>
        <w:t>участника</w:t>
      </w:r>
      <w:r w:rsidR="009C226F" w:rsidRPr="009E3046">
        <w:rPr>
          <w:sz w:val="28"/>
          <w:szCs w:val="28"/>
        </w:rPr>
        <w:t xml:space="preserve"> </w:t>
      </w:r>
      <w:r w:rsidR="004460CA">
        <w:rPr>
          <w:sz w:val="28"/>
          <w:szCs w:val="28"/>
        </w:rPr>
        <w:t>закупки</w:t>
      </w:r>
      <w:r w:rsidRPr="002375D2">
        <w:rPr>
          <w:sz w:val="28"/>
          <w:szCs w:val="28"/>
        </w:rPr>
        <w:t>, по декабрь (включительно)</w:t>
      </w:r>
      <w:r>
        <w:rPr>
          <w:sz w:val="28"/>
          <w:szCs w:val="28"/>
        </w:rPr>
        <w:t>,</w:t>
      </w:r>
    </w:p>
    <w:p w14:paraId="0972ED38" w14:textId="77777777" w:rsidR="008D59C3" w:rsidRPr="008A43FF" w:rsidRDefault="008D59C3" w:rsidP="00081444">
      <w:pPr>
        <w:spacing w:before="0" w:line="240" w:lineRule="auto"/>
        <w:ind w:firstLine="709"/>
        <w:rPr>
          <w:sz w:val="28"/>
          <w:szCs w:val="28"/>
        </w:rPr>
      </w:pPr>
      <w:r w:rsidRPr="008A43FF">
        <w:rPr>
          <w:sz w:val="28"/>
          <w:szCs w:val="28"/>
        </w:rPr>
        <w:lastRenderedPageBreak/>
        <w:t>В – количество месяцев, соответствующее истекшему периоду</w:t>
      </w:r>
      <w:r w:rsidR="007B6026" w:rsidRPr="007B6026">
        <w:rPr>
          <w:sz w:val="28"/>
          <w:szCs w:val="28"/>
        </w:rPr>
        <w:t xml:space="preserve"> финансового года</w:t>
      </w:r>
      <w:r w:rsidRPr="008A43FF">
        <w:rPr>
          <w:sz w:val="28"/>
          <w:szCs w:val="28"/>
        </w:rPr>
        <w:t xml:space="preserve"> (6 или 9 месяцев). В случае, если расчет осуществляется только за истекший </w:t>
      </w:r>
      <w:r w:rsidR="007B6026">
        <w:rPr>
          <w:sz w:val="28"/>
          <w:szCs w:val="28"/>
        </w:rPr>
        <w:t>финансовый</w:t>
      </w:r>
      <w:r w:rsidR="007B6026" w:rsidRPr="007B6026">
        <w:rPr>
          <w:sz w:val="28"/>
          <w:szCs w:val="28"/>
        </w:rPr>
        <w:t xml:space="preserve"> </w:t>
      </w:r>
      <w:r w:rsidRPr="008A43FF">
        <w:rPr>
          <w:sz w:val="28"/>
          <w:szCs w:val="28"/>
        </w:rPr>
        <w:t>год, то В=0.</w:t>
      </w:r>
      <w:r w:rsidR="002375D2" w:rsidRPr="002375D2">
        <w:rPr>
          <w:sz w:val="28"/>
          <w:szCs w:val="28"/>
        </w:rPr>
        <w:t xml:space="preserve"> В случае, если организация участника закупки создана в данном истекшем периоде</w:t>
      </w:r>
      <w:r w:rsidR="007B6026" w:rsidRPr="007B6026">
        <w:rPr>
          <w:sz w:val="28"/>
          <w:szCs w:val="28"/>
        </w:rPr>
        <w:t xml:space="preserve"> финансового года</w:t>
      </w:r>
      <w:r w:rsidR="002375D2" w:rsidRPr="002375D2">
        <w:rPr>
          <w:sz w:val="28"/>
          <w:szCs w:val="28"/>
        </w:rPr>
        <w:t xml:space="preserve">, то В = количеству месяцев, начиная с месяца </w:t>
      </w:r>
      <w:r w:rsidR="002375D2" w:rsidRPr="009E3046">
        <w:rPr>
          <w:sz w:val="28"/>
          <w:szCs w:val="28"/>
        </w:rPr>
        <w:t xml:space="preserve">создания </w:t>
      </w:r>
      <w:r w:rsidR="004460CA">
        <w:rPr>
          <w:sz w:val="28"/>
          <w:szCs w:val="28"/>
        </w:rPr>
        <w:t>организации участника</w:t>
      </w:r>
      <w:r w:rsidR="002375D2" w:rsidRPr="002375D2">
        <w:rPr>
          <w:sz w:val="28"/>
          <w:szCs w:val="28"/>
        </w:rPr>
        <w:t xml:space="preserve"> закупки, по последний месяц истекшего периода </w:t>
      </w:r>
      <w:r w:rsidR="007B6026" w:rsidRPr="007B6026">
        <w:rPr>
          <w:sz w:val="28"/>
          <w:szCs w:val="28"/>
        </w:rPr>
        <w:t xml:space="preserve">финансового года </w:t>
      </w:r>
      <w:r w:rsidR="002375D2" w:rsidRPr="002375D2">
        <w:rPr>
          <w:sz w:val="28"/>
          <w:szCs w:val="28"/>
        </w:rPr>
        <w:t>(включительно).</w:t>
      </w:r>
    </w:p>
    <w:p w14:paraId="19032CA0" w14:textId="77777777" w:rsidR="008D59C3" w:rsidRPr="008A43FF" w:rsidRDefault="008D59C3" w:rsidP="00081444">
      <w:pPr>
        <w:spacing w:before="0" w:line="240" w:lineRule="auto"/>
        <w:ind w:firstLine="709"/>
        <w:rPr>
          <w:sz w:val="28"/>
          <w:szCs w:val="28"/>
        </w:rPr>
      </w:pPr>
      <w:r w:rsidRPr="008A43FF">
        <w:rPr>
          <w:sz w:val="28"/>
          <w:szCs w:val="28"/>
        </w:rPr>
        <w:t xml:space="preserve">S – </w:t>
      </w:r>
      <w:r w:rsidR="009E4A80">
        <w:rPr>
          <w:sz w:val="28"/>
          <w:szCs w:val="28"/>
        </w:rPr>
        <w:t>НМЦ</w:t>
      </w:r>
      <w:r w:rsidR="002375D2" w:rsidRPr="002375D2">
        <w:rPr>
          <w:sz w:val="28"/>
          <w:szCs w:val="28"/>
        </w:rPr>
        <w:t xml:space="preserve">, </w:t>
      </w:r>
      <w:r w:rsidRPr="00E97793">
        <w:rPr>
          <w:sz w:val="28"/>
          <w:szCs w:val="28"/>
        </w:rPr>
        <w:t>без НДС.</w:t>
      </w:r>
      <w:r w:rsidRPr="008A43FF">
        <w:rPr>
          <w:sz w:val="28"/>
          <w:szCs w:val="28"/>
        </w:rPr>
        <w:t xml:space="preserve"> </w:t>
      </w:r>
    </w:p>
    <w:p w14:paraId="29D3C134" w14:textId="77777777" w:rsidR="008D59C3" w:rsidRPr="008A43FF" w:rsidRDefault="008D59C3" w:rsidP="00081444">
      <w:pPr>
        <w:spacing w:before="0" w:line="240" w:lineRule="auto"/>
        <w:ind w:firstLine="709"/>
        <w:rPr>
          <w:sz w:val="28"/>
          <w:szCs w:val="28"/>
        </w:rPr>
      </w:pPr>
    </w:p>
    <w:p w14:paraId="3BA7C1E1" w14:textId="77777777" w:rsidR="008D59C3" w:rsidRPr="008A43FF" w:rsidRDefault="008D59C3" w:rsidP="00741EC9">
      <w:pPr>
        <w:spacing w:before="0" w:line="240" w:lineRule="auto"/>
        <w:ind w:firstLine="709"/>
        <w:rPr>
          <w:sz w:val="28"/>
          <w:szCs w:val="28"/>
        </w:rPr>
      </w:pPr>
      <w:proofErr w:type="spellStart"/>
      <w:r w:rsidRPr="008A43FF">
        <w:rPr>
          <w:sz w:val="28"/>
          <w:szCs w:val="28"/>
        </w:rPr>
        <w:t>Ксв</w:t>
      </w:r>
      <w:proofErr w:type="spellEnd"/>
      <w:r w:rsidRPr="008A43FF">
        <w:rPr>
          <w:sz w:val="28"/>
          <w:szCs w:val="28"/>
        </w:rPr>
        <w:t xml:space="preserve"> рассчитывается на основании данных о суммарной выручке: выручки, полученной за истекший </w:t>
      </w:r>
      <w:r w:rsidR="00B04C5C" w:rsidRPr="008A43FF">
        <w:rPr>
          <w:sz w:val="28"/>
          <w:szCs w:val="28"/>
        </w:rPr>
        <w:t xml:space="preserve">финансовый </w:t>
      </w:r>
      <w:r w:rsidRPr="008A43FF">
        <w:rPr>
          <w:sz w:val="28"/>
          <w:szCs w:val="28"/>
        </w:rPr>
        <w:t>год и за истекший период (</w:t>
      </w:r>
      <w:r w:rsidR="00B04C5C" w:rsidRPr="008A43FF">
        <w:rPr>
          <w:sz w:val="28"/>
          <w:szCs w:val="28"/>
        </w:rPr>
        <w:t>6 месяцев текущего финансового года/ 9 месяцев текущего финансового года</w:t>
      </w:r>
      <w:r w:rsidRPr="008A43FF">
        <w:rPr>
          <w:sz w:val="28"/>
          <w:szCs w:val="28"/>
        </w:rPr>
        <w:t xml:space="preserve">). Таким образом, расчет </w:t>
      </w:r>
      <w:proofErr w:type="spellStart"/>
      <w:r w:rsidRPr="008A43FF">
        <w:rPr>
          <w:sz w:val="28"/>
          <w:szCs w:val="28"/>
        </w:rPr>
        <w:t>Ксв</w:t>
      </w:r>
      <w:proofErr w:type="spellEnd"/>
      <w:r w:rsidRPr="008A43FF">
        <w:rPr>
          <w:sz w:val="28"/>
          <w:szCs w:val="28"/>
        </w:rPr>
        <w:t xml:space="preserve"> осуществляется один раз одновременно для двух периодов. </w:t>
      </w:r>
    </w:p>
    <w:p w14:paraId="2DC5B459" w14:textId="77777777" w:rsidR="008D59C3" w:rsidRPr="00741EC9" w:rsidRDefault="008D59C3" w:rsidP="00741EC9">
      <w:pPr>
        <w:numPr>
          <w:ilvl w:val="0"/>
          <w:numId w:val="37"/>
        </w:numPr>
        <w:tabs>
          <w:tab w:val="left" w:pos="709"/>
          <w:tab w:val="left" w:pos="1134"/>
        </w:tabs>
        <w:spacing w:before="240" w:after="120" w:line="240" w:lineRule="auto"/>
        <w:ind w:left="1616" w:hanging="357"/>
        <w:rPr>
          <w:b/>
          <w:sz w:val="28"/>
          <w:szCs w:val="28"/>
        </w:rPr>
      </w:pPr>
      <w:r w:rsidRPr="00741EC9">
        <w:rPr>
          <w:b/>
          <w:sz w:val="28"/>
          <w:szCs w:val="28"/>
        </w:rPr>
        <w:t>Коэффициент покрытия процентов</w:t>
      </w:r>
    </w:p>
    <w:p w14:paraId="14A48B7B" w14:textId="77777777" w:rsidR="008D59C3" w:rsidRPr="00CC18BF" w:rsidRDefault="008D59C3" w:rsidP="00CC18BF">
      <w:pPr>
        <w:spacing w:before="0" w:line="240" w:lineRule="auto"/>
        <w:ind w:firstLine="709"/>
        <w:rPr>
          <w:sz w:val="28"/>
          <w:szCs w:val="28"/>
        </w:rPr>
      </w:pPr>
      <w:r w:rsidRPr="008A43FF">
        <w:rPr>
          <w:sz w:val="28"/>
          <w:szCs w:val="28"/>
        </w:rPr>
        <w:t>Измеряет способность предприятия уплатить ежегодные проценты по своим обязательствам. Рассчитывается на основании данных формы по ОКУД 0710002</w:t>
      </w:r>
      <w:r w:rsidR="002375D2">
        <w:rPr>
          <w:sz w:val="28"/>
          <w:szCs w:val="28"/>
        </w:rPr>
        <w:t>, либо</w:t>
      </w:r>
      <w:r w:rsidRPr="008A43FF">
        <w:rPr>
          <w:sz w:val="28"/>
          <w:szCs w:val="28"/>
        </w:rPr>
        <w:t xml:space="preserve"> </w:t>
      </w:r>
      <w:r w:rsidR="00B04C5C" w:rsidRPr="008A43FF">
        <w:rPr>
          <w:sz w:val="28"/>
          <w:szCs w:val="28"/>
        </w:rPr>
        <w:t xml:space="preserve">формы </w:t>
      </w:r>
      <w:r w:rsidR="00EF6381" w:rsidRPr="008A43FF">
        <w:rPr>
          <w:sz w:val="28"/>
          <w:szCs w:val="28"/>
        </w:rPr>
        <w:t>«</w:t>
      </w:r>
      <w:proofErr w:type="spellStart"/>
      <w:r w:rsidR="00EF6381" w:rsidRPr="008A43FF">
        <w:rPr>
          <w:sz w:val="28"/>
          <w:szCs w:val="28"/>
        </w:rPr>
        <w:t>Income</w:t>
      </w:r>
      <w:proofErr w:type="spellEnd"/>
      <w:r w:rsidR="00EF6381" w:rsidRPr="008A43FF">
        <w:rPr>
          <w:sz w:val="28"/>
          <w:szCs w:val="28"/>
        </w:rPr>
        <w:t xml:space="preserve"> </w:t>
      </w:r>
      <w:proofErr w:type="spellStart"/>
      <w:r w:rsidR="00EF6381" w:rsidRPr="008A43FF">
        <w:rPr>
          <w:sz w:val="28"/>
          <w:szCs w:val="28"/>
        </w:rPr>
        <w:t>Statement</w:t>
      </w:r>
      <w:proofErr w:type="spellEnd"/>
      <w:r w:rsidR="00EF6381" w:rsidRPr="008A43FF">
        <w:rPr>
          <w:sz w:val="28"/>
          <w:szCs w:val="28"/>
        </w:rPr>
        <w:t xml:space="preserve">» </w:t>
      </w:r>
      <w:r w:rsidRPr="008A43FF">
        <w:rPr>
          <w:sz w:val="28"/>
          <w:szCs w:val="28"/>
        </w:rPr>
        <w:t>по формуле:</w:t>
      </w:r>
    </w:p>
    <w:p w14:paraId="0787BCA9" w14:textId="77777777" w:rsidR="00081444" w:rsidRPr="008A43FF" w:rsidRDefault="00081444" w:rsidP="00081444">
      <w:pPr>
        <w:ind w:firstLine="709"/>
        <w:jc w:val="center"/>
      </w:pPr>
      <w:proofErr w:type="spellStart"/>
      <w:r w:rsidRPr="008A43FF">
        <w:rPr>
          <w:sz w:val="28"/>
          <w:szCs w:val="28"/>
        </w:rPr>
        <w:t>Кпп</w:t>
      </w:r>
      <w:proofErr w:type="spellEnd"/>
      <w:r w:rsidRPr="008A43FF">
        <w:rPr>
          <w:sz w:val="28"/>
          <w:szCs w:val="28"/>
        </w:rPr>
        <w:t xml:space="preserve"> = </w:t>
      </w:r>
      <w:r w:rsidR="00EF6381" w:rsidRPr="008A43FF">
        <w:rPr>
          <w:position w:val="-24"/>
          <w:sz w:val="28"/>
          <w:szCs w:val="28"/>
        </w:rPr>
        <w:object w:dxaOrig="920" w:dyaOrig="620" w14:anchorId="463222DD">
          <v:shape id="_x0000_i1028" type="#_x0000_t75" style="width:48.75pt;height:30.75pt" o:ole="">
            <v:imagedata r:id="rId22" o:title=""/>
          </v:shape>
          <o:OLEObject Type="Embed" ProgID="Equation.3" ShapeID="_x0000_i1028" DrawAspect="Content" ObjectID="_1636977405" r:id="rId23"/>
        </w:object>
      </w:r>
    </w:p>
    <w:p w14:paraId="7D5D641A" w14:textId="77777777" w:rsidR="008D59C3" w:rsidRPr="008A43FF" w:rsidRDefault="00233B34" w:rsidP="00081444">
      <w:pPr>
        <w:spacing w:before="0" w:line="240" w:lineRule="auto"/>
        <w:ind w:firstLine="709"/>
        <w:rPr>
          <w:sz w:val="28"/>
          <w:szCs w:val="28"/>
        </w:rPr>
      </w:pPr>
      <w:r>
        <w:rPr>
          <w:sz w:val="28"/>
          <w:szCs w:val="28"/>
        </w:rPr>
        <w:t>где:</w:t>
      </w:r>
    </w:p>
    <w:p w14:paraId="02D628F1" w14:textId="77777777" w:rsidR="00EF6381" w:rsidRPr="008A43FF" w:rsidRDefault="00682F58" w:rsidP="00EF6381">
      <w:pPr>
        <w:spacing w:before="0" w:line="240" w:lineRule="auto"/>
        <w:ind w:firstLine="709"/>
        <w:rPr>
          <w:sz w:val="28"/>
          <w:szCs w:val="28"/>
        </w:rPr>
      </w:pPr>
      <w:r w:rsidRPr="008A43FF">
        <w:rPr>
          <w:sz w:val="28"/>
          <w:szCs w:val="28"/>
        </w:rPr>
        <w:t>П</w:t>
      </w:r>
      <w:r w:rsidR="00EF6381" w:rsidRPr="008A43FF">
        <w:rPr>
          <w:sz w:val="28"/>
          <w:szCs w:val="28"/>
        </w:rPr>
        <w:t xml:space="preserve"> – прибыль (убыток) до налогообложения (стр. 2300 «Прибыль (убыток) до налогообложения» </w:t>
      </w:r>
      <w:r w:rsidR="002375D2" w:rsidRPr="002375D2">
        <w:rPr>
          <w:sz w:val="28"/>
          <w:szCs w:val="28"/>
        </w:rPr>
        <w:t xml:space="preserve">(ОКУД 0710002), либо </w:t>
      </w:r>
      <w:r w:rsidR="00EF6381" w:rsidRPr="008A43FF">
        <w:rPr>
          <w:sz w:val="28"/>
          <w:szCs w:val="28"/>
        </w:rPr>
        <w:t>строка «</w:t>
      </w:r>
      <w:proofErr w:type="spellStart"/>
      <w:r w:rsidRPr="008A43FF">
        <w:rPr>
          <w:sz w:val="28"/>
          <w:szCs w:val="28"/>
        </w:rPr>
        <w:t>Profit</w:t>
      </w:r>
      <w:proofErr w:type="spellEnd"/>
      <w:r w:rsidR="00EF6381" w:rsidRPr="008A43FF">
        <w:rPr>
          <w:sz w:val="28"/>
          <w:szCs w:val="28"/>
        </w:rPr>
        <w:t>/(</w:t>
      </w:r>
      <w:proofErr w:type="spellStart"/>
      <w:r w:rsidRPr="008A43FF">
        <w:rPr>
          <w:sz w:val="28"/>
          <w:szCs w:val="28"/>
        </w:rPr>
        <w:t>loss</w:t>
      </w:r>
      <w:proofErr w:type="spellEnd"/>
      <w:r w:rsidR="00EF6381" w:rsidRPr="008A43FF">
        <w:rPr>
          <w:sz w:val="28"/>
          <w:szCs w:val="28"/>
        </w:rPr>
        <w:t xml:space="preserve">) </w:t>
      </w:r>
      <w:proofErr w:type="spellStart"/>
      <w:r w:rsidRPr="008A43FF">
        <w:rPr>
          <w:sz w:val="28"/>
          <w:szCs w:val="28"/>
        </w:rPr>
        <w:t>before</w:t>
      </w:r>
      <w:proofErr w:type="spellEnd"/>
      <w:r w:rsidR="00EF6381" w:rsidRPr="008A43FF">
        <w:rPr>
          <w:sz w:val="28"/>
          <w:szCs w:val="28"/>
        </w:rPr>
        <w:t xml:space="preserve"> </w:t>
      </w:r>
      <w:proofErr w:type="spellStart"/>
      <w:r w:rsidRPr="008A43FF">
        <w:rPr>
          <w:sz w:val="28"/>
          <w:szCs w:val="28"/>
        </w:rPr>
        <w:t>income</w:t>
      </w:r>
      <w:proofErr w:type="spellEnd"/>
      <w:r w:rsidR="00EF6381" w:rsidRPr="008A43FF">
        <w:rPr>
          <w:sz w:val="28"/>
          <w:szCs w:val="28"/>
        </w:rPr>
        <w:t xml:space="preserve"> </w:t>
      </w:r>
      <w:proofErr w:type="spellStart"/>
      <w:r w:rsidRPr="008A43FF">
        <w:rPr>
          <w:sz w:val="28"/>
          <w:szCs w:val="28"/>
        </w:rPr>
        <w:t>tax</w:t>
      </w:r>
      <w:proofErr w:type="spellEnd"/>
      <w:r w:rsidR="00EF6381" w:rsidRPr="008A43FF">
        <w:rPr>
          <w:sz w:val="28"/>
          <w:szCs w:val="28"/>
        </w:rPr>
        <w:t xml:space="preserve">» </w:t>
      </w:r>
      <w:r w:rsidR="002375D2">
        <w:rPr>
          <w:sz w:val="28"/>
          <w:szCs w:val="28"/>
        </w:rPr>
        <w:t>(</w:t>
      </w:r>
      <w:r w:rsidR="00EF6381" w:rsidRPr="008A43FF">
        <w:rPr>
          <w:sz w:val="28"/>
          <w:szCs w:val="28"/>
        </w:rPr>
        <w:t>форм</w:t>
      </w:r>
      <w:r w:rsidR="002375D2">
        <w:rPr>
          <w:sz w:val="28"/>
          <w:szCs w:val="28"/>
        </w:rPr>
        <w:t>а</w:t>
      </w:r>
      <w:r w:rsidR="00EF6381" w:rsidRPr="008A43FF">
        <w:rPr>
          <w:sz w:val="28"/>
          <w:szCs w:val="28"/>
        </w:rPr>
        <w:t xml:space="preserve"> «</w:t>
      </w:r>
      <w:proofErr w:type="spellStart"/>
      <w:r w:rsidR="00EF6381" w:rsidRPr="008A43FF">
        <w:rPr>
          <w:sz w:val="28"/>
          <w:szCs w:val="28"/>
        </w:rPr>
        <w:t>Income</w:t>
      </w:r>
      <w:proofErr w:type="spellEnd"/>
      <w:r w:rsidR="00EF6381" w:rsidRPr="008A43FF">
        <w:rPr>
          <w:sz w:val="28"/>
          <w:szCs w:val="28"/>
        </w:rPr>
        <w:t xml:space="preserve"> </w:t>
      </w:r>
      <w:proofErr w:type="spellStart"/>
      <w:r w:rsidR="00EF6381" w:rsidRPr="008A43FF">
        <w:rPr>
          <w:sz w:val="28"/>
          <w:szCs w:val="28"/>
        </w:rPr>
        <w:t>Statement</w:t>
      </w:r>
      <w:proofErr w:type="spellEnd"/>
      <w:r w:rsidR="00EF6381" w:rsidRPr="008A43FF">
        <w:rPr>
          <w:sz w:val="28"/>
          <w:szCs w:val="28"/>
        </w:rPr>
        <w:t>»</w:t>
      </w:r>
      <w:r w:rsidR="002375D2">
        <w:rPr>
          <w:sz w:val="28"/>
          <w:szCs w:val="28"/>
        </w:rPr>
        <w:t>)</w:t>
      </w:r>
      <w:r w:rsidR="00EF6381" w:rsidRPr="008A43FF">
        <w:rPr>
          <w:sz w:val="28"/>
          <w:szCs w:val="28"/>
        </w:rPr>
        <w:t>),</w:t>
      </w:r>
    </w:p>
    <w:p w14:paraId="6CED63D0" w14:textId="77777777" w:rsidR="00EF6381" w:rsidRPr="008A43FF" w:rsidRDefault="00682F58" w:rsidP="00EF6381">
      <w:pPr>
        <w:spacing w:before="0" w:line="240" w:lineRule="auto"/>
        <w:ind w:firstLine="709"/>
        <w:rPr>
          <w:sz w:val="28"/>
          <w:szCs w:val="28"/>
        </w:rPr>
      </w:pPr>
      <w:r w:rsidRPr="008A43FF">
        <w:rPr>
          <w:sz w:val="28"/>
          <w:szCs w:val="28"/>
        </w:rPr>
        <w:t>ПУ</w:t>
      </w:r>
      <w:r w:rsidR="00EF6381" w:rsidRPr="008A43FF">
        <w:rPr>
          <w:sz w:val="28"/>
          <w:szCs w:val="28"/>
        </w:rPr>
        <w:t xml:space="preserve"> – проценты к уплате (стр. 2330 «Проценты к уплате» </w:t>
      </w:r>
      <w:r w:rsidR="002375D2" w:rsidRPr="002375D2">
        <w:rPr>
          <w:sz w:val="28"/>
          <w:szCs w:val="28"/>
        </w:rPr>
        <w:t xml:space="preserve">(ОКУД 0710002), либо </w:t>
      </w:r>
      <w:r w:rsidR="00EF6381" w:rsidRPr="008A43FF">
        <w:rPr>
          <w:sz w:val="28"/>
          <w:szCs w:val="28"/>
        </w:rPr>
        <w:t>строка «</w:t>
      </w:r>
      <w:proofErr w:type="spellStart"/>
      <w:r w:rsidR="00EF6381" w:rsidRPr="008A43FF">
        <w:rPr>
          <w:sz w:val="28"/>
          <w:szCs w:val="28"/>
        </w:rPr>
        <w:t>Finance</w:t>
      </w:r>
      <w:proofErr w:type="spellEnd"/>
      <w:r w:rsidR="00EF6381" w:rsidRPr="008A43FF">
        <w:rPr>
          <w:sz w:val="28"/>
          <w:szCs w:val="28"/>
        </w:rPr>
        <w:t xml:space="preserve"> </w:t>
      </w:r>
      <w:proofErr w:type="spellStart"/>
      <w:r w:rsidR="00EF6381" w:rsidRPr="008A43FF">
        <w:rPr>
          <w:sz w:val="28"/>
          <w:szCs w:val="28"/>
        </w:rPr>
        <w:t>costs</w:t>
      </w:r>
      <w:proofErr w:type="spellEnd"/>
      <w:r w:rsidR="00EF6381" w:rsidRPr="008A43FF">
        <w:rPr>
          <w:sz w:val="28"/>
          <w:szCs w:val="28"/>
        </w:rPr>
        <w:t xml:space="preserve">» </w:t>
      </w:r>
      <w:r w:rsidR="002375D2">
        <w:rPr>
          <w:sz w:val="28"/>
          <w:szCs w:val="28"/>
        </w:rPr>
        <w:t>(</w:t>
      </w:r>
      <w:r w:rsidR="00EF6381" w:rsidRPr="008A43FF">
        <w:rPr>
          <w:sz w:val="28"/>
          <w:szCs w:val="28"/>
        </w:rPr>
        <w:t>форм</w:t>
      </w:r>
      <w:r w:rsidR="002375D2">
        <w:rPr>
          <w:sz w:val="28"/>
          <w:szCs w:val="28"/>
        </w:rPr>
        <w:t>а</w:t>
      </w:r>
      <w:r w:rsidR="00EF6381" w:rsidRPr="008A43FF">
        <w:rPr>
          <w:sz w:val="28"/>
          <w:szCs w:val="28"/>
        </w:rPr>
        <w:t xml:space="preserve"> «</w:t>
      </w:r>
      <w:proofErr w:type="spellStart"/>
      <w:r w:rsidR="00EF6381" w:rsidRPr="008A43FF">
        <w:rPr>
          <w:sz w:val="28"/>
          <w:szCs w:val="28"/>
        </w:rPr>
        <w:t>Income</w:t>
      </w:r>
      <w:proofErr w:type="spellEnd"/>
      <w:r w:rsidR="00EF6381" w:rsidRPr="008A43FF">
        <w:rPr>
          <w:sz w:val="28"/>
          <w:szCs w:val="28"/>
        </w:rPr>
        <w:t xml:space="preserve"> </w:t>
      </w:r>
      <w:proofErr w:type="spellStart"/>
      <w:r w:rsidR="00EF6381" w:rsidRPr="008A43FF">
        <w:rPr>
          <w:sz w:val="28"/>
          <w:szCs w:val="28"/>
        </w:rPr>
        <w:t>Statement</w:t>
      </w:r>
      <w:proofErr w:type="spellEnd"/>
      <w:r w:rsidR="00EF6381" w:rsidRPr="008A43FF">
        <w:rPr>
          <w:sz w:val="28"/>
          <w:szCs w:val="28"/>
        </w:rPr>
        <w:t>»</w:t>
      </w:r>
      <w:r w:rsidR="002375D2">
        <w:rPr>
          <w:sz w:val="28"/>
          <w:szCs w:val="28"/>
        </w:rPr>
        <w:t>))</w:t>
      </w:r>
      <w:r w:rsidR="00EF6381" w:rsidRPr="008A43FF">
        <w:rPr>
          <w:sz w:val="28"/>
          <w:szCs w:val="28"/>
        </w:rPr>
        <w:t>.</w:t>
      </w:r>
    </w:p>
    <w:p w14:paraId="6A1B2098" w14:textId="77777777" w:rsidR="008D59C3" w:rsidRPr="008A43FF" w:rsidRDefault="008D59C3" w:rsidP="00081444">
      <w:pPr>
        <w:spacing w:before="0" w:line="240" w:lineRule="auto"/>
        <w:ind w:firstLine="709"/>
        <w:rPr>
          <w:sz w:val="28"/>
          <w:szCs w:val="28"/>
        </w:rPr>
      </w:pPr>
      <w:r w:rsidRPr="008A43FF">
        <w:rPr>
          <w:sz w:val="28"/>
          <w:szCs w:val="28"/>
        </w:rPr>
        <w:t>стр.2300 = (стр.2110 + стр.2310 + стр.2320 + стр.2340) – (стр.2120 + стр.2210 +</w:t>
      </w:r>
      <w:r w:rsidRPr="008A43FF" w:rsidDel="00CD4345">
        <w:rPr>
          <w:sz w:val="28"/>
          <w:szCs w:val="28"/>
        </w:rPr>
        <w:t xml:space="preserve"> </w:t>
      </w:r>
      <w:r w:rsidRPr="008A43FF">
        <w:rPr>
          <w:sz w:val="28"/>
          <w:szCs w:val="28"/>
        </w:rPr>
        <w:t>стр.2220 + стр.2330 +стр.2350)</w:t>
      </w:r>
    </w:p>
    <w:p w14:paraId="2DBE45B4" w14:textId="77777777" w:rsidR="00E440D9" w:rsidRDefault="00E440D9" w:rsidP="00081444">
      <w:pPr>
        <w:spacing w:before="0" w:line="240" w:lineRule="auto"/>
        <w:ind w:firstLine="709"/>
        <w:rPr>
          <w:sz w:val="28"/>
          <w:szCs w:val="28"/>
        </w:rPr>
      </w:pPr>
      <w:r w:rsidRPr="00E440D9">
        <w:rPr>
          <w:sz w:val="28"/>
          <w:szCs w:val="28"/>
        </w:rPr>
        <w:t>значение по строке 2330 / «</w:t>
      </w:r>
      <w:proofErr w:type="spellStart"/>
      <w:r w:rsidRPr="00E440D9">
        <w:rPr>
          <w:sz w:val="28"/>
          <w:szCs w:val="28"/>
        </w:rPr>
        <w:t>Finance</w:t>
      </w:r>
      <w:proofErr w:type="spellEnd"/>
      <w:r w:rsidRPr="00E440D9">
        <w:rPr>
          <w:sz w:val="28"/>
          <w:szCs w:val="28"/>
        </w:rPr>
        <w:t xml:space="preserve"> </w:t>
      </w:r>
      <w:proofErr w:type="spellStart"/>
      <w:r w:rsidRPr="00E440D9">
        <w:rPr>
          <w:sz w:val="28"/>
          <w:szCs w:val="28"/>
        </w:rPr>
        <w:t>costs</w:t>
      </w:r>
      <w:proofErr w:type="spellEnd"/>
      <w:r w:rsidRPr="00E440D9">
        <w:rPr>
          <w:sz w:val="28"/>
          <w:szCs w:val="28"/>
        </w:rPr>
        <w:t xml:space="preserve">» </w:t>
      </w:r>
      <w:r>
        <w:rPr>
          <w:sz w:val="28"/>
          <w:szCs w:val="28"/>
        </w:rPr>
        <w:t xml:space="preserve">всегда </w:t>
      </w:r>
      <w:r w:rsidRPr="00E440D9">
        <w:rPr>
          <w:sz w:val="28"/>
          <w:szCs w:val="28"/>
        </w:rPr>
        <w:t>принимается «по модулю»</w:t>
      </w:r>
      <w:r>
        <w:rPr>
          <w:sz w:val="28"/>
          <w:szCs w:val="28"/>
        </w:rPr>
        <w:t>;</w:t>
      </w:r>
    </w:p>
    <w:p w14:paraId="7784E61A" w14:textId="77777777" w:rsidR="00D3401D" w:rsidRDefault="00D3401D" w:rsidP="00081444">
      <w:pPr>
        <w:spacing w:before="0" w:line="240" w:lineRule="auto"/>
        <w:ind w:firstLine="709"/>
        <w:rPr>
          <w:sz w:val="28"/>
          <w:szCs w:val="28"/>
        </w:rPr>
      </w:pPr>
      <w:r w:rsidRPr="00D3401D">
        <w:rPr>
          <w:sz w:val="28"/>
          <w:szCs w:val="28"/>
        </w:rPr>
        <w:t xml:space="preserve">значения по строкам 2120, 2210, 2220, </w:t>
      </w:r>
      <w:r>
        <w:rPr>
          <w:sz w:val="28"/>
          <w:szCs w:val="28"/>
        </w:rPr>
        <w:t xml:space="preserve">2350 </w:t>
      </w:r>
      <w:r w:rsidR="00E440D9">
        <w:rPr>
          <w:sz w:val="28"/>
          <w:szCs w:val="28"/>
        </w:rPr>
        <w:t xml:space="preserve">также </w:t>
      </w:r>
      <w:r>
        <w:rPr>
          <w:sz w:val="28"/>
          <w:szCs w:val="28"/>
        </w:rPr>
        <w:t>принимаются «по </w:t>
      </w:r>
      <w:r w:rsidRPr="00D3401D">
        <w:rPr>
          <w:sz w:val="28"/>
          <w:szCs w:val="28"/>
        </w:rPr>
        <w:t>модулю» при самостоятельном расчете стр.2300</w:t>
      </w:r>
      <w:r>
        <w:rPr>
          <w:sz w:val="28"/>
          <w:szCs w:val="28"/>
        </w:rPr>
        <w:t>.</w:t>
      </w:r>
    </w:p>
    <w:p w14:paraId="407C59DF" w14:textId="77777777" w:rsidR="008D59C3" w:rsidRPr="008A43FF" w:rsidRDefault="008D59C3" w:rsidP="00081444">
      <w:pPr>
        <w:spacing w:before="0" w:line="240" w:lineRule="auto"/>
        <w:ind w:firstLine="709"/>
        <w:rPr>
          <w:sz w:val="28"/>
          <w:szCs w:val="28"/>
        </w:rPr>
      </w:pPr>
      <w:r w:rsidRPr="008A43FF">
        <w:rPr>
          <w:sz w:val="28"/>
          <w:szCs w:val="28"/>
        </w:rPr>
        <w:t>В случае, если значение по строке 2330</w:t>
      </w:r>
      <w:r w:rsidR="00EF6381" w:rsidRPr="008A43FF">
        <w:rPr>
          <w:sz w:val="28"/>
          <w:szCs w:val="28"/>
        </w:rPr>
        <w:t xml:space="preserve"> / «</w:t>
      </w:r>
      <w:proofErr w:type="spellStart"/>
      <w:r w:rsidR="00EF6381" w:rsidRPr="008A43FF">
        <w:rPr>
          <w:sz w:val="28"/>
          <w:szCs w:val="28"/>
        </w:rPr>
        <w:t>Finance</w:t>
      </w:r>
      <w:proofErr w:type="spellEnd"/>
      <w:r w:rsidR="00EF6381" w:rsidRPr="008A43FF">
        <w:rPr>
          <w:sz w:val="28"/>
          <w:szCs w:val="28"/>
        </w:rPr>
        <w:t xml:space="preserve"> </w:t>
      </w:r>
      <w:proofErr w:type="spellStart"/>
      <w:r w:rsidR="00EF6381" w:rsidRPr="008A43FF">
        <w:rPr>
          <w:sz w:val="28"/>
          <w:szCs w:val="28"/>
        </w:rPr>
        <w:t>costs</w:t>
      </w:r>
      <w:proofErr w:type="spellEnd"/>
      <w:r w:rsidR="00EF6381" w:rsidRPr="008A43FF">
        <w:rPr>
          <w:sz w:val="28"/>
          <w:szCs w:val="28"/>
        </w:rPr>
        <w:t>»</w:t>
      </w:r>
      <w:r w:rsidRPr="008A43FF">
        <w:rPr>
          <w:sz w:val="28"/>
          <w:szCs w:val="28"/>
        </w:rPr>
        <w:t xml:space="preserve"> равно «0» и значение по строке 2300</w:t>
      </w:r>
      <w:r w:rsidR="00EF6381" w:rsidRPr="008A43FF">
        <w:rPr>
          <w:sz w:val="28"/>
          <w:szCs w:val="28"/>
        </w:rPr>
        <w:t xml:space="preserve"> / «</w:t>
      </w:r>
      <w:r w:rsidR="00EF6381" w:rsidRPr="008A43FF">
        <w:rPr>
          <w:sz w:val="28"/>
          <w:szCs w:val="28"/>
          <w:lang w:val="en-US"/>
        </w:rPr>
        <w:t>Profit</w:t>
      </w:r>
      <w:r w:rsidR="00EF6381" w:rsidRPr="008A43FF">
        <w:rPr>
          <w:sz w:val="28"/>
          <w:szCs w:val="28"/>
        </w:rPr>
        <w:t>/(</w:t>
      </w:r>
      <w:r w:rsidR="00EF6381" w:rsidRPr="008A43FF">
        <w:rPr>
          <w:sz w:val="28"/>
          <w:szCs w:val="28"/>
          <w:lang w:val="en-US"/>
        </w:rPr>
        <w:t>loss</w:t>
      </w:r>
      <w:r w:rsidR="00EF6381" w:rsidRPr="008A43FF">
        <w:rPr>
          <w:sz w:val="28"/>
          <w:szCs w:val="28"/>
        </w:rPr>
        <w:t xml:space="preserve">) </w:t>
      </w:r>
      <w:r w:rsidR="00EF6381" w:rsidRPr="008A43FF">
        <w:rPr>
          <w:sz w:val="28"/>
          <w:szCs w:val="28"/>
          <w:lang w:val="en-US"/>
        </w:rPr>
        <w:t>before</w:t>
      </w:r>
      <w:r w:rsidR="00EF6381" w:rsidRPr="008A43FF">
        <w:rPr>
          <w:sz w:val="28"/>
          <w:szCs w:val="28"/>
        </w:rPr>
        <w:t xml:space="preserve"> </w:t>
      </w:r>
      <w:r w:rsidR="00EF6381" w:rsidRPr="008A43FF">
        <w:rPr>
          <w:sz w:val="28"/>
          <w:szCs w:val="28"/>
          <w:lang w:val="en-US"/>
        </w:rPr>
        <w:t>income</w:t>
      </w:r>
      <w:r w:rsidR="00EF6381" w:rsidRPr="008A43FF">
        <w:rPr>
          <w:sz w:val="28"/>
          <w:szCs w:val="28"/>
        </w:rPr>
        <w:t xml:space="preserve"> </w:t>
      </w:r>
      <w:r w:rsidR="00EF6381" w:rsidRPr="008A43FF">
        <w:rPr>
          <w:sz w:val="28"/>
          <w:szCs w:val="28"/>
          <w:lang w:val="en-US"/>
        </w:rPr>
        <w:t>tax</w:t>
      </w:r>
      <w:r w:rsidR="00EF6381" w:rsidRPr="008A43FF">
        <w:rPr>
          <w:sz w:val="28"/>
          <w:szCs w:val="28"/>
        </w:rPr>
        <w:t>»</w:t>
      </w:r>
      <w:r w:rsidRPr="008A43FF">
        <w:rPr>
          <w:sz w:val="28"/>
          <w:szCs w:val="28"/>
        </w:rPr>
        <w:t xml:space="preserve"> положительно, показателю присваивается 10 единиц.</w:t>
      </w:r>
    </w:p>
    <w:p w14:paraId="7D90A589" w14:textId="77777777" w:rsidR="008D59C3" w:rsidRPr="008A43FF" w:rsidRDefault="008D59C3" w:rsidP="00741EC9">
      <w:pPr>
        <w:spacing w:before="0" w:line="240" w:lineRule="auto"/>
        <w:rPr>
          <w:sz w:val="28"/>
          <w:szCs w:val="28"/>
        </w:rPr>
      </w:pPr>
      <w:r w:rsidRPr="008A43FF">
        <w:rPr>
          <w:sz w:val="28"/>
          <w:szCs w:val="28"/>
        </w:rPr>
        <w:t xml:space="preserve">В случае, если значение по строке 2330 </w:t>
      </w:r>
      <w:r w:rsidR="00EF6381" w:rsidRPr="008A43FF">
        <w:rPr>
          <w:sz w:val="28"/>
          <w:szCs w:val="28"/>
        </w:rPr>
        <w:t>/ «</w:t>
      </w:r>
      <w:proofErr w:type="spellStart"/>
      <w:r w:rsidR="00EF6381" w:rsidRPr="008A43FF">
        <w:rPr>
          <w:sz w:val="28"/>
          <w:szCs w:val="28"/>
        </w:rPr>
        <w:t>Finance</w:t>
      </w:r>
      <w:proofErr w:type="spellEnd"/>
      <w:r w:rsidR="00EF6381" w:rsidRPr="008A43FF">
        <w:rPr>
          <w:sz w:val="28"/>
          <w:szCs w:val="28"/>
        </w:rPr>
        <w:t xml:space="preserve"> </w:t>
      </w:r>
      <w:proofErr w:type="spellStart"/>
      <w:r w:rsidR="00EF6381" w:rsidRPr="008A43FF">
        <w:rPr>
          <w:sz w:val="28"/>
          <w:szCs w:val="28"/>
        </w:rPr>
        <w:t>costs</w:t>
      </w:r>
      <w:proofErr w:type="spellEnd"/>
      <w:r w:rsidR="00EF6381" w:rsidRPr="008A43FF">
        <w:rPr>
          <w:sz w:val="28"/>
          <w:szCs w:val="28"/>
        </w:rPr>
        <w:t xml:space="preserve">» </w:t>
      </w:r>
      <w:r w:rsidRPr="008A43FF">
        <w:rPr>
          <w:sz w:val="28"/>
          <w:szCs w:val="28"/>
        </w:rPr>
        <w:t xml:space="preserve">равно «0» и значение по строке 2300 </w:t>
      </w:r>
      <w:r w:rsidR="00EF6381" w:rsidRPr="008A43FF">
        <w:rPr>
          <w:sz w:val="28"/>
          <w:szCs w:val="28"/>
        </w:rPr>
        <w:t>/ «</w:t>
      </w:r>
      <w:r w:rsidR="00EF6381" w:rsidRPr="008A43FF">
        <w:rPr>
          <w:sz w:val="28"/>
          <w:szCs w:val="28"/>
          <w:lang w:val="en-US"/>
        </w:rPr>
        <w:t>Profit</w:t>
      </w:r>
      <w:r w:rsidR="00EF6381" w:rsidRPr="008A43FF">
        <w:rPr>
          <w:sz w:val="28"/>
          <w:szCs w:val="28"/>
        </w:rPr>
        <w:t>/(</w:t>
      </w:r>
      <w:r w:rsidR="00EF6381" w:rsidRPr="008A43FF">
        <w:rPr>
          <w:sz w:val="28"/>
          <w:szCs w:val="28"/>
          <w:lang w:val="en-US"/>
        </w:rPr>
        <w:t>loss</w:t>
      </w:r>
      <w:r w:rsidR="00EF6381" w:rsidRPr="008A43FF">
        <w:rPr>
          <w:sz w:val="28"/>
          <w:szCs w:val="28"/>
        </w:rPr>
        <w:t xml:space="preserve">) </w:t>
      </w:r>
      <w:r w:rsidR="00EF6381" w:rsidRPr="008A43FF">
        <w:rPr>
          <w:sz w:val="28"/>
          <w:szCs w:val="28"/>
          <w:lang w:val="en-US"/>
        </w:rPr>
        <w:t>before</w:t>
      </w:r>
      <w:r w:rsidR="00EF6381" w:rsidRPr="008A43FF">
        <w:rPr>
          <w:sz w:val="28"/>
          <w:szCs w:val="28"/>
        </w:rPr>
        <w:t xml:space="preserve"> </w:t>
      </w:r>
      <w:r w:rsidR="00EF6381" w:rsidRPr="008A43FF">
        <w:rPr>
          <w:sz w:val="28"/>
          <w:szCs w:val="28"/>
          <w:lang w:val="en-US"/>
        </w:rPr>
        <w:t>income</w:t>
      </w:r>
      <w:r w:rsidR="00EF6381" w:rsidRPr="008A43FF">
        <w:rPr>
          <w:sz w:val="28"/>
          <w:szCs w:val="28"/>
        </w:rPr>
        <w:t xml:space="preserve"> </w:t>
      </w:r>
      <w:r w:rsidR="00EF6381" w:rsidRPr="008A43FF">
        <w:rPr>
          <w:sz w:val="28"/>
          <w:szCs w:val="28"/>
          <w:lang w:val="en-US"/>
        </w:rPr>
        <w:t>tax</w:t>
      </w:r>
      <w:r w:rsidR="00EF6381" w:rsidRPr="008A43FF">
        <w:rPr>
          <w:sz w:val="28"/>
          <w:szCs w:val="28"/>
        </w:rPr>
        <w:t xml:space="preserve">» </w:t>
      </w:r>
      <w:r w:rsidRPr="008A43FF">
        <w:rPr>
          <w:sz w:val="28"/>
          <w:szCs w:val="28"/>
        </w:rPr>
        <w:t>отрицательно или равно «0», показателю присваивается 0 единиц</w:t>
      </w:r>
      <w:r w:rsidR="00741EC9">
        <w:rPr>
          <w:sz w:val="28"/>
          <w:szCs w:val="28"/>
        </w:rPr>
        <w:t>.</w:t>
      </w:r>
    </w:p>
    <w:p w14:paraId="312B7DB2" w14:textId="77777777" w:rsidR="00E8524D" w:rsidRDefault="00E8524D" w:rsidP="004C2389">
      <w:pPr>
        <w:spacing w:before="0" w:line="240" w:lineRule="auto"/>
        <w:ind w:firstLine="709"/>
        <w:rPr>
          <w:sz w:val="28"/>
          <w:szCs w:val="28"/>
        </w:rPr>
      </w:pPr>
      <w:bookmarkStart w:id="114" w:name="_Toc365624008"/>
      <w:bookmarkStart w:id="115" w:name="_Toc365907684"/>
      <w:bookmarkStart w:id="116" w:name="_Toc366225606"/>
      <w:bookmarkStart w:id="117" w:name="_Ref441244212"/>
      <w:bookmarkStart w:id="118" w:name="_Ref441244235"/>
      <w:bookmarkEnd w:id="114"/>
      <w:bookmarkEnd w:id="115"/>
    </w:p>
    <w:p w14:paraId="6C81D221" w14:textId="77777777" w:rsidR="00E8524D" w:rsidRDefault="00E8524D" w:rsidP="004C2389">
      <w:pPr>
        <w:spacing w:before="0" w:line="240" w:lineRule="auto"/>
        <w:ind w:firstLine="709"/>
        <w:rPr>
          <w:sz w:val="28"/>
          <w:szCs w:val="28"/>
        </w:rPr>
      </w:pPr>
    </w:p>
    <w:p w14:paraId="4B672C3B" w14:textId="77777777" w:rsidR="004F0D20" w:rsidRDefault="004F0D20" w:rsidP="009233E1">
      <w:pPr>
        <w:spacing w:before="0" w:line="240" w:lineRule="auto"/>
        <w:rPr>
          <w:sz w:val="28"/>
          <w:szCs w:val="28"/>
        </w:rPr>
        <w:sectPr w:rsidR="004F0D20" w:rsidSect="009C4303">
          <w:headerReference w:type="default" r:id="rId24"/>
          <w:pgSz w:w="11906" w:h="16838" w:code="9"/>
          <w:pgMar w:top="1134" w:right="567" w:bottom="1134" w:left="1418" w:header="709" w:footer="709" w:gutter="0"/>
          <w:cols w:space="708"/>
          <w:docGrid w:linePitch="360"/>
        </w:sectPr>
      </w:pPr>
    </w:p>
    <w:bookmarkEnd w:id="116"/>
    <w:bookmarkEnd w:id="117"/>
    <w:bookmarkEnd w:id="118"/>
    <w:p w14:paraId="5018B12B" w14:textId="77777777" w:rsidR="00523CF4" w:rsidRPr="008A43FF" w:rsidRDefault="00523CF4" w:rsidP="009233E1">
      <w:pPr>
        <w:tabs>
          <w:tab w:val="left" w:pos="709"/>
          <w:tab w:val="left" w:pos="1134"/>
        </w:tabs>
        <w:spacing w:before="0" w:line="240" w:lineRule="auto"/>
        <w:rPr>
          <w:b/>
          <w:bCs/>
          <w:sz w:val="28"/>
          <w:szCs w:val="28"/>
        </w:rPr>
      </w:pPr>
    </w:p>
    <w:p w14:paraId="5E51A160" w14:textId="77777777" w:rsidR="00EF6381" w:rsidRPr="008A43FF" w:rsidRDefault="00EF6381" w:rsidP="00EF6381">
      <w:pPr>
        <w:tabs>
          <w:tab w:val="left" w:pos="709"/>
          <w:tab w:val="left" w:pos="1134"/>
        </w:tabs>
        <w:spacing w:before="0" w:line="240" w:lineRule="auto"/>
        <w:ind w:left="709"/>
        <w:jc w:val="right"/>
        <w:rPr>
          <w:sz w:val="28"/>
          <w:szCs w:val="28"/>
        </w:rPr>
      </w:pPr>
      <w:r w:rsidRPr="008A43FF">
        <w:rPr>
          <w:sz w:val="28"/>
          <w:szCs w:val="28"/>
        </w:rPr>
        <w:t>Таблица 1</w:t>
      </w:r>
    </w:p>
    <w:p w14:paraId="7CA8C925" w14:textId="77777777" w:rsidR="00EF6381" w:rsidRPr="008A43FF" w:rsidRDefault="00EF6381" w:rsidP="00EF6381">
      <w:pPr>
        <w:tabs>
          <w:tab w:val="left" w:pos="709"/>
          <w:tab w:val="left" w:pos="1134"/>
        </w:tabs>
        <w:spacing w:before="0" w:line="240" w:lineRule="auto"/>
        <w:ind w:left="709"/>
        <w:jc w:val="center"/>
        <w:rPr>
          <w:sz w:val="28"/>
          <w:szCs w:val="28"/>
        </w:rPr>
      </w:pPr>
    </w:p>
    <w:p w14:paraId="72399882" w14:textId="77777777" w:rsidR="00EF6381" w:rsidRDefault="00EF6381" w:rsidP="00EF6381">
      <w:pPr>
        <w:tabs>
          <w:tab w:val="left" w:pos="709"/>
          <w:tab w:val="left" w:pos="1134"/>
        </w:tabs>
        <w:spacing w:before="0" w:line="240" w:lineRule="auto"/>
        <w:ind w:left="1068"/>
        <w:jc w:val="center"/>
        <w:rPr>
          <w:bCs/>
          <w:sz w:val="28"/>
          <w:szCs w:val="28"/>
        </w:rPr>
      </w:pPr>
      <w:r w:rsidRPr="008A43FF">
        <w:rPr>
          <w:bCs/>
          <w:sz w:val="28"/>
          <w:szCs w:val="28"/>
        </w:rPr>
        <w:t xml:space="preserve">Коды строк в формах бухгалтерской отчетности </w:t>
      </w:r>
      <w:proofErr w:type="gramStart"/>
      <w:r w:rsidRPr="008A43FF">
        <w:rPr>
          <w:bCs/>
          <w:sz w:val="28"/>
          <w:szCs w:val="28"/>
        </w:rPr>
        <w:t>РСБУ</w:t>
      </w:r>
      <w:r w:rsidR="004F0D20" w:rsidRPr="004F0D20">
        <w:rPr>
          <w:bCs/>
          <w:sz w:val="28"/>
          <w:szCs w:val="28"/>
        </w:rPr>
        <w:t>(</w:t>
      </w:r>
      <w:proofErr w:type="gramEnd"/>
      <w:r w:rsidR="004F0D20" w:rsidRPr="004F0D20">
        <w:rPr>
          <w:bCs/>
          <w:sz w:val="28"/>
          <w:szCs w:val="28"/>
        </w:rPr>
        <w:t>ОКУД 0710001 и 0710002)</w:t>
      </w:r>
    </w:p>
    <w:p w14:paraId="269CAE09" w14:textId="77777777" w:rsidR="004F0D20" w:rsidRPr="008A43FF" w:rsidRDefault="004F0D20" w:rsidP="00EF6381">
      <w:pPr>
        <w:tabs>
          <w:tab w:val="left" w:pos="709"/>
          <w:tab w:val="left" w:pos="1134"/>
        </w:tabs>
        <w:spacing w:before="0" w:line="240" w:lineRule="auto"/>
        <w:ind w:left="1068"/>
        <w:jc w:val="center"/>
        <w:rPr>
          <w:bCs/>
          <w:sz w:val="28"/>
          <w:szCs w:val="28"/>
        </w:rPr>
      </w:pPr>
    </w:p>
    <w:tbl>
      <w:tblPr>
        <w:tblW w:w="1003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2"/>
        <w:gridCol w:w="1815"/>
      </w:tblGrid>
      <w:tr w:rsidR="008D59C3" w:rsidRPr="008A43FF" w14:paraId="0FE4880B" w14:textId="77777777" w:rsidTr="004F0D20">
        <w:trPr>
          <w:trHeight w:val="291"/>
          <w:tblHeader/>
        </w:trPr>
        <w:tc>
          <w:tcPr>
            <w:tcW w:w="8222" w:type="dxa"/>
            <w:tcBorders>
              <w:top w:val="single" w:sz="4" w:space="0" w:color="auto"/>
              <w:bottom w:val="single" w:sz="4" w:space="0" w:color="auto"/>
              <w:right w:val="single" w:sz="4" w:space="0" w:color="auto"/>
            </w:tcBorders>
          </w:tcPr>
          <w:p w14:paraId="63CD5E04" w14:textId="77777777" w:rsidR="00031C27" w:rsidRPr="008A43FF" w:rsidRDefault="00682F58" w:rsidP="00346606">
            <w:pPr>
              <w:tabs>
                <w:tab w:val="left" w:pos="885"/>
                <w:tab w:val="left" w:pos="1134"/>
              </w:tabs>
              <w:spacing w:before="0" w:line="240" w:lineRule="auto"/>
              <w:ind w:left="34"/>
              <w:jc w:val="center"/>
              <w:rPr>
                <w:b/>
              </w:rPr>
            </w:pPr>
            <w:r w:rsidRPr="008A43FF">
              <w:rPr>
                <w:b/>
              </w:rPr>
              <w:t>Наименование строки</w:t>
            </w:r>
          </w:p>
        </w:tc>
        <w:tc>
          <w:tcPr>
            <w:tcW w:w="1815" w:type="dxa"/>
            <w:tcBorders>
              <w:top w:val="single" w:sz="4" w:space="0" w:color="auto"/>
              <w:left w:val="single" w:sz="4" w:space="0" w:color="auto"/>
              <w:bottom w:val="single" w:sz="4" w:space="0" w:color="auto"/>
            </w:tcBorders>
          </w:tcPr>
          <w:p w14:paraId="589CBBFC" w14:textId="77777777" w:rsidR="00031C27" w:rsidRPr="008A43FF" w:rsidRDefault="00682F58" w:rsidP="00346606">
            <w:pPr>
              <w:tabs>
                <w:tab w:val="left" w:pos="0"/>
                <w:tab w:val="left" w:pos="1134"/>
              </w:tabs>
              <w:spacing w:before="0" w:line="240" w:lineRule="auto"/>
              <w:ind w:left="34"/>
              <w:jc w:val="center"/>
              <w:rPr>
                <w:b/>
              </w:rPr>
            </w:pPr>
            <w:r w:rsidRPr="008A43FF">
              <w:rPr>
                <w:b/>
              </w:rPr>
              <w:t>Код</w:t>
            </w:r>
          </w:p>
        </w:tc>
      </w:tr>
      <w:tr w:rsidR="004F0D20" w:rsidRPr="008A43FF" w14:paraId="3CD4DFF2" w14:textId="77777777" w:rsidTr="004F0D20">
        <w:tc>
          <w:tcPr>
            <w:tcW w:w="10037" w:type="dxa"/>
            <w:gridSpan w:val="2"/>
            <w:tcBorders>
              <w:top w:val="single" w:sz="4" w:space="0" w:color="auto"/>
              <w:bottom w:val="single" w:sz="4" w:space="0" w:color="auto"/>
            </w:tcBorders>
          </w:tcPr>
          <w:p w14:paraId="4D43CB23" w14:textId="77777777" w:rsidR="004F0D20" w:rsidRPr="008A43FF" w:rsidRDefault="004F0D20" w:rsidP="00346606">
            <w:pPr>
              <w:tabs>
                <w:tab w:val="left" w:pos="0"/>
                <w:tab w:val="left" w:pos="1134"/>
              </w:tabs>
              <w:spacing w:before="0" w:line="240" w:lineRule="auto"/>
              <w:ind w:left="34"/>
              <w:jc w:val="center"/>
              <w:rPr>
                <w:b/>
              </w:rPr>
            </w:pPr>
            <w:r w:rsidRPr="004F0D20">
              <w:rPr>
                <w:b/>
              </w:rPr>
              <w:t>ОКУД 0710001:</w:t>
            </w:r>
          </w:p>
        </w:tc>
      </w:tr>
      <w:tr w:rsidR="008D59C3" w:rsidRPr="008A43FF" w14:paraId="12297816" w14:textId="77777777" w:rsidTr="00233B34">
        <w:tc>
          <w:tcPr>
            <w:tcW w:w="8222" w:type="dxa"/>
            <w:tcBorders>
              <w:top w:val="single" w:sz="4" w:space="0" w:color="auto"/>
              <w:bottom w:val="single" w:sz="4" w:space="0" w:color="auto"/>
              <w:right w:val="single" w:sz="4" w:space="0" w:color="auto"/>
            </w:tcBorders>
          </w:tcPr>
          <w:p w14:paraId="4DA025C6" w14:textId="77777777" w:rsidR="00031C27" w:rsidRPr="008A43FF" w:rsidRDefault="00682F58" w:rsidP="00346606">
            <w:pPr>
              <w:tabs>
                <w:tab w:val="left" w:pos="885"/>
                <w:tab w:val="left" w:pos="1134"/>
              </w:tabs>
              <w:spacing w:before="0" w:line="240" w:lineRule="auto"/>
              <w:ind w:firstLine="34"/>
            </w:pPr>
            <w:bookmarkStart w:id="119" w:name="sub_4100"/>
            <w:r w:rsidRPr="008A43FF">
              <w:t>БУХГАЛТЕРСКИЙ БАЛАНС</w:t>
            </w:r>
            <w:bookmarkEnd w:id="119"/>
          </w:p>
        </w:tc>
        <w:tc>
          <w:tcPr>
            <w:tcW w:w="1815" w:type="dxa"/>
            <w:tcBorders>
              <w:top w:val="single" w:sz="4" w:space="0" w:color="auto"/>
              <w:left w:val="single" w:sz="4" w:space="0" w:color="auto"/>
              <w:bottom w:val="single" w:sz="4" w:space="0" w:color="auto"/>
            </w:tcBorders>
          </w:tcPr>
          <w:p w14:paraId="13D5F520" w14:textId="77777777" w:rsidR="00031C27" w:rsidRPr="008A43FF" w:rsidRDefault="00682F58" w:rsidP="00346606">
            <w:pPr>
              <w:tabs>
                <w:tab w:val="left" w:pos="318"/>
                <w:tab w:val="left" w:pos="1134"/>
              </w:tabs>
              <w:spacing w:before="0" w:line="240" w:lineRule="auto"/>
              <w:ind w:left="34"/>
              <w:jc w:val="center"/>
            </w:pPr>
            <w:r w:rsidRPr="008A43FF">
              <w:t>1000</w:t>
            </w:r>
          </w:p>
        </w:tc>
      </w:tr>
      <w:tr w:rsidR="008D59C3" w:rsidRPr="008A43FF" w14:paraId="0999866A" w14:textId="77777777" w:rsidTr="00233B34">
        <w:tc>
          <w:tcPr>
            <w:tcW w:w="8222" w:type="dxa"/>
            <w:tcBorders>
              <w:top w:val="single" w:sz="4" w:space="0" w:color="auto"/>
              <w:bottom w:val="single" w:sz="4" w:space="0" w:color="auto"/>
              <w:right w:val="single" w:sz="4" w:space="0" w:color="auto"/>
            </w:tcBorders>
          </w:tcPr>
          <w:p w14:paraId="5BF0A4F4" w14:textId="77777777" w:rsidR="00031C27" w:rsidRPr="008A43FF" w:rsidRDefault="00682F58" w:rsidP="00346606">
            <w:pPr>
              <w:tabs>
                <w:tab w:val="left" w:pos="885"/>
                <w:tab w:val="left" w:pos="1134"/>
              </w:tabs>
              <w:spacing w:before="0" w:line="240" w:lineRule="auto"/>
              <w:ind w:firstLine="34"/>
            </w:pPr>
            <w:bookmarkStart w:id="120" w:name="sub_1100"/>
            <w:r w:rsidRPr="008A43FF">
              <w:t xml:space="preserve">Итого </w:t>
            </w:r>
            <w:proofErr w:type="spellStart"/>
            <w:r w:rsidRPr="008A43FF">
              <w:t>внеоборотных</w:t>
            </w:r>
            <w:proofErr w:type="spellEnd"/>
            <w:r w:rsidRPr="008A43FF">
              <w:t xml:space="preserve"> активов</w:t>
            </w:r>
            <w:bookmarkEnd w:id="120"/>
          </w:p>
        </w:tc>
        <w:tc>
          <w:tcPr>
            <w:tcW w:w="1815" w:type="dxa"/>
            <w:tcBorders>
              <w:top w:val="single" w:sz="4" w:space="0" w:color="auto"/>
              <w:left w:val="single" w:sz="4" w:space="0" w:color="auto"/>
              <w:bottom w:val="single" w:sz="4" w:space="0" w:color="auto"/>
            </w:tcBorders>
          </w:tcPr>
          <w:p w14:paraId="39F510FD" w14:textId="77777777" w:rsidR="00031C27" w:rsidRPr="008A43FF" w:rsidRDefault="00682F58" w:rsidP="00346606">
            <w:pPr>
              <w:tabs>
                <w:tab w:val="left" w:pos="318"/>
                <w:tab w:val="left" w:pos="1134"/>
              </w:tabs>
              <w:spacing w:before="0" w:line="240" w:lineRule="auto"/>
              <w:ind w:left="34"/>
              <w:jc w:val="center"/>
            </w:pPr>
            <w:r w:rsidRPr="008A43FF">
              <w:t>1100</w:t>
            </w:r>
          </w:p>
        </w:tc>
      </w:tr>
      <w:tr w:rsidR="008D59C3" w:rsidRPr="008A43FF" w14:paraId="7DCB5A41" w14:textId="77777777" w:rsidTr="00233B34">
        <w:tc>
          <w:tcPr>
            <w:tcW w:w="8222" w:type="dxa"/>
            <w:tcBorders>
              <w:top w:val="single" w:sz="4" w:space="0" w:color="auto"/>
              <w:bottom w:val="single" w:sz="4" w:space="0" w:color="auto"/>
              <w:right w:val="single" w:sz="4" w:space="0" w:color="auto"/>
            </w:tcBorders>
          </w:tcPr>
          <w:p w14:paraId="61C65571" w14:textId="77777777" w:rsidR="00031C27" w:rsidRPr="008A43FF" w:rsidRDefault="00682F58" w:rsidP="00346606">
            <w:pPr>
              <w:tabs>
                <w:tab w:val="left" w:pos="885"/>
                <w:tab w:val="left" w:pos="1134"/>
              </w:tabs>
              <w:spacing w:before="0" w:line="240" w:lineRule="auto"/>
              <w:ind w:firstLine="34"/>
            </w:pPr>
            <w:bookmarkStart w:id="121" w:name="sub_1110"/>
            <w:r w:rsidRPr="008A43FF">
              <w:t>Нематериальные активы</w:t>
            </w:r>
            <w:bookmarkEnd w:id="121"/>
          </w:p>
        </w:tc>
        <w:tc>
          <w:tcPr>
            <w:tcW w:w="1815" w:type="dxa"/>
            <w:tcBorders>
              <w:top w:val="single" w:sz="4" w:space="0" w:color="auto"/>
              <w:left w:val="single" w:sz="4" w:space="0" w:color="auto"/>
              <w:bottom w:val="single" w:sz="4" w:space="0" w:color="auto"/>
            </w:tcBorders>
          </w:tcPr>
          <w:p w14:paraId="10C8AE17" w14:textId="77777777" w:rsidR="00031C27" w:rsidRPr="008A43FF" w:rsidRDefault="00682F58" w:rsidP="00346606">
            <w:pPr>
              <w:tabs>
                <w:tab w:val="left" w:pos="318"/>
                <w:tab w:val="left" w:pos="1134"/>
              </w:tabs>
              <w:spacing w:before="0" w:line="240" w:lineRule="auto"/>
              <w:ind w:left="34"/>
              <w:jc w:val="center"/>
            </w:pPr>
            <w:r w:rsidRPr="008A43FF">
              <w:t>1110</w:t>
            </w:r>
          </w:p>
        </w:tc>
      </w:tr>
      <w:tr w:rsidR="008D59C3" w:rsidRPr="008A43FF" w14:paraId="1233BA73" w14:textId="77777777" w:rsidTr="00233B34">
        <w:tc>
          <w:tcPr>
            <w:tcW w:w="8222" w:type="dxa"/>
            <w:tcBorders>
              <w:top w:val="single" w:sz="4" w:space="0" w:color="auto"/>
              <w:bottom w:val="single" w:sz="4" w:space="0" w:color="auto"/>
              <w:right w:val="single" w:sz="4" w:space="0" w:color="auto"/>
            </w:tcBorders>
          </w:tcPr>
          <w:p w14:paraId="7D526EC3" w14:textId="77777777" w:rsidR="00031C27" w:rsidRPr="008A43FF" w:rsidRDefault="00682F58" w:rsidP="00346606">
            <w:pPr>
              <w:tabs>
                <w:tab w:val="left" w:pos="885"/>
                <w:tab w:val="left" w:pos="1134"/>
              </w:tabs>
              <w:spacing w:before="0" w:line="240" w:lineRule="auto"/>
              <w:ind w:firstLine="34"/>
            </w:pPr>
            <w:bookmarkStart w:id="122" w:name="sub_1120"/>
            <w:r w:rsidRPr="008A43FF">
              <w:t>Результаты исследований и разработок</w:t>
            </w:r>
            <w:bookmarkEnd w:id="122"/>
          </w:p>
        </w:tc>
        <w:tc>
          <w:tcPr>
            <w:tcW w:w="1815" w:type="dxa"/>
            <w:tcBorders>
              <w:top w:val="single" w:sz="4" w:space="0" w:color="auto"/>
              <w:left w:val="single" w:sz="4" w:space="0" w:color="auto"/>
              <w:bottom w:val="single" w:sz="4" w:space="0" w:color="auto"/>
            </w:tcBorders>
          </w:tcPr>
          <w:p w14:paraId="5E70387B" w14:textId="77777777" w:rsidR="00031C27" w:rsidRPr="008A43FF" w:rsidRDefault="00682F58" w:rsidP="00346606">
            <w:pPr>
              <w:tabs>
                <w:tab w:val="left" w:pos="318"/>
                <w:tab w:val="left" w:pos="1134"/>
              </w:tabs>
              <w:spacing w:before="0" w:line="240" w:lineRule="auto"/>
              <w:ind w:left="34"/>
              <w:jc w:val="center"/>
            </w:pPr>
            <w:r w:rsidRPr="008A43FF">
              <w:t>1120</w:t>
            </w:r>
          </w:p>
        </w:tc>
      </w:tr>
      <w:tr w:rsidR="008D59C3" w:rsidRPr="008A43FF" w14:paraId="122E7461" w14:textId="77777777" w:rsidTr="00233B34">
        <w:tc>
          <w:tcPr>
            <w:tcW w:w="8222" w:type="dxa"/>
            <w:tcBorders>
              <w:top w:val="single" w:sz="4" w:space="0" w:color="auto"/>
              <w:bottom w:val="single" w:sz="4" w:space="0" w:color="auto"/>
              <w:right w:val="single" w:sz="4" w:space="0" w:color="auto"/>
            </w:tcBorders>
          </w:tcPr>
          <w:p w14:paraId="6584999A" w14:textId="77777777" w:rsidR="00031C27" w:rsidRPr="008A43FF" w:rsidRDefault="00682F58" w:rsidP="00346606">
            <w:pPr>
              <w:tabs>
                <w:tab w:val="left" w:pos="885"/>
                <w:tab w:val="left" w:pos="1134"/>
              </w:tabs>
              <w:spacing w:before="0" w:line="240" w:lineRule="auto"/>
              <w:ind w:firstLine="34"/>
            </w:pPr>
            <w:r w:rsidRPr="008A43FF">
              <w:t>Нематериальные поисковые активы</w:t>
            </w:r>
          </w:p>
        </w:tc>
        <w:tc>
          <w:tcPr>
            <w:tcW w:w="1815" w:type="dxa"/>
            <w:tcBorders>
              <w:top w:val="single" w:sz="4" w:space="0" w:color="auto"/>
              <w:left w:val="single" w:sz="4" w:space="0" w:color="auto"/>
              <w:bottom w:val="single" w:sz="4" w:space="0" w:color="auto"/>
            </w:tcBorders>
          </w:tcPr>
          <w:p w14:paraId="2B05A241" w14:textId="77777777" w:rsidR="00031C27" w:rsidRPr="008A43FF" w:rsidRDefault="00682F58" w:rsidP="00346606">
            <w:pPr>
              <w:tabs>
                <w:tab w:val="left" w:pos="318"/>
                <w:tab w:val="left" w:pos="1134"/>
              </w:tabs>
              <w:spacing w:before="0" w:line="240" w:lineRule="auto"/>
              <w:ind w:left="34"/>
              <w:jc w:val="center"/>
            </w:pPr>
            <w:bookmarkStart w:id="123" w:name="sub_11300"/>
            <w:r w:rsidRPr="008A43FF">
              <w:t>1130</w:t>
            </w:r>
            <w:bookmarkEnd w:id="123"/>
          </w:p>
        </w:tc>
      </w:tr>
      <w:tr w:rsidR="008D59C3" w:rsidRPr="008A43FF" w14:paraId="6CF44AC5" w14:textId="77777777" w:rsidTr="00233B34">
        <w:tc>
          <w:tcPr>
            <w:tcW w:w="8222" w:type="dxa"/>
            <w:tcBorders>
              <w:top w:val="single" w:sz="4" w:space="0" w:color="auto"/>
              <w:bottom w:val="single" w:sz="4" w:space="0" w:color="auto"/>
              <w:right w:val="single" w:sz="4" w:space="0" w:color="auto"/>
            </w:tcBorders>
          </w:tcPr>
          <w:p w14:paraId="1B335BC5" w14:textId="77777777" w:rsidR="00031C27" w:rsidRPr="008A43FF" w:rsidRDefault="00682F58" w:rsidP="00346606">
            <w:pPr>
              <w:tabs>
                <w:tab w:val="left" w:pos="885"/>
                <w:tab w:val="left" w:pos="1134"/>
              </w:tabs>
              <w:spacing w:before="0" w:line="240" w:lineRule="auto"/>
              <w:ind w:firstLine="34"/>
            </w:pPr>
            <w:bookmarkStart w:id="124" w:name="sub_11400"/>
            <w:r w:rsidRPr="008A43FF">
              <w:t>Материальные поисковые активы</w:t>
            </w:r>
            <w:bookmarkEnd w:id="124"/>
          </w:p>
        </w:tc>
        <w:tc>
          <w:tcPr>
            <w:tcW w:w="1815" w:type="dxa"/>
            <w:tcBorders>
              <w:top w:val="single" w:sz="4" w:space="0" w:color="auto"/>
              <w:left w:val="single" w:sz="4" w:space="0" w:color="auto"/>
              <w:bottom w:val="single" w:sz="4" w:space="0" w:color="auto"/>
            </w:tcBorders>
          </w:tcPr>
          <w:p w14:paraId="1C5466B1" w14:textId="77777777" w:rsidR="00031C27" w:rsidRPr="008A43FF" w:rsidRDefault="00682F58" w:rsidP="00346606">
            <w:pPr>
              <w:tabs>
                <w:tab w:val="left" w:pos="318"/>
                <w:tab w:val="left" w:pos="1134"/>
              </w:tabs>
              <w:spacing w:before="0" w:line="240" w:lineRule="auto"/>
              <w:ind w:left="34"/>
              <w:jc w:val="center"/>
            </w:pPr>
            <w:r w:rsidRPr="008A43FF">
              <w:t>1140</w:t>
            </w:r>
          </w:p>
        </w:tc>
      </w:tr>
      <w:tr w:rsidR="008D59C3" w:rsidRPr="008A43FF" w14:paraId="4FFD626A" w14:textId="77777777" w:rsidTr="00233B34">
        <w:tc>
          <w:tcPr>
            <w:tcW w:w="8222" w:type="dxa"/>
            <w:tcBorders>
              <w:top w:val="single" w:sz="4" w:space="0" w:color="auto"/>
              <w:bottom w:val="single" w:sz="4" w:space="0" w:color="auto"/>
              <w:right w:val="single" w:sz="4" w:space="0" w:color="auto"/>
            </w:tcBorders>
          </w:tcPr>
          <w:p w14:paraId="72E569CA" w14:textId="77777777" w:rsidR="00031C27" w:rsidRPr="008A43FF" w:rsidRDefault="00682F58" w:rsidP="00346606">
            <w:pPr>
              <w:tabs>
                <w:tab w:val="left" w:pos="885"/>
                <w:tab w:val="left" w:pos="1134"/>
              </w:tabs>
              <w:spacing w:before="0" w:line="240" w:lineRule="auto"/>
              <w:ind w:firstLine="34"/>
            </w:pPr>
            <w:r w:rsidRPr="008A43FF">
              <w:t>Основные средства</w:t>
            </w:r>
          </w:p>
        </w:tc>
        <w:tc>
          <w:tcPr>
            <w:tcW w:w="1815" w:type="dxa"/>
            <w:tcBorders>
              <w:top w:val="single" w:sz="4" w:space="0" w:color="auto"/>
              <w:left w:val="single" w:sz="4" w:space="0" w:color="auto"/>
              <w:bottom w:val="single" w:sz="4" w:space="0" w:color="auto"/>
            </w:tcBorders>
          </w:tcPr>
          <w:p w14:paraId="66185EE5" w14:textId="77777777" w:rsidR="00031C27" w:rsidRPr="008A43FF" w:rsidRDefault="00682F58" w:rsidP="00346606">
            <w:pPr>
              <w:tabs>
                <w:tab w:val="left" w:pos="318"/>
                <w:tab w:val="left" w:pos="1134"/>
              </w:tabs>
              <w:spacing w:before="0" w:line="240" w:lineRule="auto"/>
              <w:ind w:left="34"/>
              <w:jc w:val="center"/>
            </w:pPr>
            <w:bookmarkStart w:id="125" w:name="sub_1130"/>
            <w:r w:rsidRPr="008A43FF">
              <w:t>1150</w:t>
            </w:r>
            <w:bookmarkEnd w:id="125"/>
          </w:p>
        </w:tc>
      </w:tr>
      <w:tr w:rsidR="008D59C3" w:rsidRPr="008A43FF" w14:paraId="742EBFCC" w14:textId="77777777" w:rsidTr="00233B34">
        <w:tc>
          <w:tcPr>
            <w:tcW w:w="8222" w:type="dxa"/>
            <w:tcBorders>
              <w:top w:val="single" w:sz="4" w:space="0" w:color="auto"/>
              <w:bottom w:val="single" w:sz="4" w:space="0" w:color="auto"/>
              <w:right w:val="single" w:sz="4" w:space="0" w:color="auto"/>
            </w:tcBorders>
          </w:tcPr>
          <w:p w14:paraId="46B55393" w14:textId="77777777" w:rsidR="00031C27" w:rsidRPr="008A43FF" w:rsidRDefault="00682F58" w:rsidP="00346606">
            <w:pPr>
              <w:tabs>
                <w:tab w:val="left" w:pos="885"/>
                <w:tab w:val="left" w:pos="1134"/>
              </w:tabs>
              <w:spacing w:before="0" w:line="240" w:lineRule="auto"/>
              <w:ind w:firstLine="34"/>
            </w:pPr>
            <w:bookmarkStart w:id="126" w:name="sub_1140"/>
            <w:r w:rsidRPr="008A43FF">
              <w:t>Доходные вложения в материальные ценности</w:t>
            </w:r>
            <w:bookmarkEnd w:id="126"/>
          </w:p>
        </w:tc>
        <w:tc>
          <w:tcPr>
            <w:tcW w:w="1815" w:type="dxa"/>
            <w:tcBorders>
              <w:top w:val="single" w:sz="4" w:space="0" w:color="auto"/>
              <w:left w:val="single" w:sz="4" w:space="0" w:color="auto"/>
              <w:bottom w:val="single" w:sz="4" w:space="0" w:color="auto"/>
            </w:tcBorders>
          </w:tcPr>
          <w:p w14:paraId="35540ACA" w14:textId="77777777" w:rsidR="00031C27" w:rsidRPr="008A43FF" w:rsidRDefault="00682F58" w:rsidP="00346606">
            <w:pPr>
              <w:tabs>
                <w:tab w:val="left" w:pos="318"/>
                <w:tab w:val="left" w:pos="1134"/>
              </w:tabs>
              <w:spacing w:before="0" w:line="240" w:lineRule="auto"/>
              <w:ind w:left="34"/>
              <w:jc w:val="center"/>
            </w:pPr>
            <w:r w:rsidRPr="008A43FF">
              <w:t>1160</w:t>
            </w:r>
          </w:p>
        </w:tc>
      </w:tr>
      <w:tr w:rsidR="008D59C3" w:rsidRPr="008A43FF" w14:paraId="515F75BB" w14:textId="77777777" w:rsidTr="00233B34">
        <w:tc>
          <w:tcPr>
            <w:tcW w:w="8222" w:type="dxa"/>
            <w:tcBorders>
              <w:top w:val="single" w:sz="4" w:space="0" w:color="auto"/>
              <w:bottom w:val="single" w:sz="4" w:space="0" w:color="auto"/>
              <w:right w:val="single" w:sz="4" w:space="0" w:color="auto"/>
            </w:tcBorders>
          </w:tcPr>
          <w:p w14:paraId="4080DBD6" w14:textId="77777777" w:rsidR="00031C27" w:rsidRPr="008A43FF" w:rsidRDefault="00682F58" w:rsidP="00346606">
            <w:pPr>
              <w:tabs>
                <w:tab w:val="left" w:pos="885"/>
                <w:tab w:val="left" w:pos="1134"/>
              </w:tabs>
              <w:spacing w:before="0" w:line="240" w:lineRule="auto"/>
              <w:ind w:firstLine="34"/>
            </w:pPr>
            <w:bookmarkStart w:id="127" w:name="sub_1150"/>
            <w:r w:rsidRPr="008A43FF">
              <w:t>Финансовые вложения</w:t>
            </w:r>
            <w:bookmarkEnd w:id="127"/>
          </w:p>
        </w:tc>
        <w:tc>
          <w:tcPr>
            <w:tcW w:w="1815" w:type="dxa"/>
            <w:tcBorders>
              <w:top w:val="single" w:sz="4" w:space="0" w:color="auto"/>
              <w:left w:val="single" w:sz="4" w:space="0" w:color="auto"/>
              <w:bottom w:val="single" w:sz="4" w:space="0" w:color="auto"/>
            </w:tcBorders>
          </w:tcPr>
          <w:p w14:paraId="2A7E7BC8" w14:textId="77777777" w:rsidR="00031C27" w:rsidRPr="008A43FF" w:rsidRDefault="00682F58" w:rsidP="00346606">
            <w:pPr>
              <w:tabs>
                <w:tab w:val="left" w:pos="318"/>
                <w:tab w:val="left" w:pos="1134"/>
              </w:tabs>
              <w:spacing w:before="0" w:line="240" w:lineRule="auto"/>
              <w:ind w:left="34"/>
              <w:jc w:val="center"/>
            </w:pPr>
            <w:r w:rsidRPr="008A43FF">
              <w:t>1170</w:t>
            </w:r>
          </w:p>
        </w:tc>
      </w:tr>
      <w:tr w:rsidR="008D59C3" w:rsidRPr="008A43FF" w14:paraId="3415CB3F" w14:textId="77777777" w:rsidTr="00233B34">
        <w:tc>
          <w:tcPr>
            <w:tcW w:w="8222" w:type="dxa"/>
            <w:tcBorders>
              <w:top w:val="single" w:sz="4" w:space="0" w:color="auto"/>
              <w:bottom w:val="single" w:sz="4" w:space="0" w:color="auto"/>
              <w:right w:val="single" w:sz="4" w:space="0" w:color="auto"/>
            </w:tcBorders>
          </w:tcPr>
          <w:p w14:paraId="56346B1D" w14:textId="77777777" w:rsidR="00031C27" w:rsidRPr="008A43FF" w:rsidRDefault="00682F58" w:rsidP="00346606">
            <w:pPr>
              <w:tabs>
                <w:tab w:val="left" w:pos="885"/>
                <w:tab w:val="left" w:pos="1134"/>
              </w:tabs>
              <w:spacing w:before="0" w:line="240" w:lineRule="auto"/>
              <w:ind w:firstLine="34"/>
            </w:pPr>
            <w:bookmarkStart w:id="128" w:name="sub_1180"/>
            <w:r w:rsidRPr="008A43FF">
              <w:t>Отложенные налоговые активы</w:t>
            </w:r>
            <w:bookmarkEnd w:id="128"/>
          </w:p>
        </w:tc>
        <w:tc>
          <w:tcPr>
            <w:tcW w:w="1815" w:type="dxa"/>
            <w:tcBorders>
              <w:top w:val="single" w:sz="4" w:space="0" w:color="auto"/>
              <w:left w:val="single" w:sz="4" w:space="0" w:color="auto"/>
              <w:bottom w:val="single" w:sz="4" w:space="0" w:color="auto"/>
            </w:tcBorders>
          </w:tcPr>
          <w:p w14:paraId="33FE0BC1" w14:textId="77777777" w:rsidR="00031C27" w:rsidRPr="008A43FF" w:rsidRDefault="00682F58" w:rsidP="00346606">
            <w:pPr>
              <w:tabs>
                <w:tab w:val="left" w:pos="318"/>
                <w:tab w:val="left" w:pos="1134"/>
              </w:tabs>
              <w:spacing w:before="0" w:line="240" w:lineRule="auto"/>
              <w:ind w:left="34"/>
              <w:jc w:val="center"/>
            </w:pPr>
            <w:r w:rsidRPr="008A43FF">
              <w:t>1180</w:t>
            </w:r>
          </w:p>
        </w:tc>
      </w:tr>
      <w:tr w:rsidR="008D59C3" w:rsidRPr="008A43FF" w14:paraId="369F0566" w14:textId="77777777" w:rsidTr="00233B34">
        <w:tc>
          <w:tcPr>
            <w:tcW w:w="8222" w:type="dxa"/>
            <w:tcBorders>
              <w:top w:val="single" w:sz="4" w:space="0" w:color="auto"/>
              <w:bottom w:val="single" w:sz="4" w:space="0" w:color="auto"/>
              <w:right w:val="single" w:sz="4" w:space="0" w:color="auto"/>
            </w:tcBorders>
          </w:tcPr>
          <w:p w14:paraId="43230B73" w14:textId="77777777" w:rsidR="00031C27" w:rsidRPr="008A43FF" w:rsidRDefault="00682F58" w:rsidP="00346606">
            <w:pPr>
              <w:tabs>
                <w:tab w:val="left" w:pos="885"/>
                <w:tab w:val="left" w:pos="1134"/>
              </w:tabs>
              <w:spacing w:before="0" w:line="240" w:lineRule="auto"/>
              <w:ind w:firstLine="34"/>
            </w:pPr>
            <w:bookmarkStart w:id="129" w:name="sub_1170"/>
            <w:r w:rsidRPr="008A43FF">
              <w:t xml:space="preserve">Прочие </w:t>
            </w:r>
            <w:proofErr w:type="spellStart"/>
            <w:r w:rsidRPr="008A43FF">
              <w:t>внеоборотные</w:t>
            </w:r>
            <w:proofErr w:type="spellEnd"/>
            <w:r w:rsidRPr="008A43FF">
              <w:t xml:space="preserve"> активы</w:t>
            </w:r>
            <w:bookmarkEnd w:id="129"/>
          </w:p>
        </w:tc>
        <w:tc>
          <w:tcPr>
            <w:tcW w:w="1815" w:type="dxa"/>
            <w:tcBorders>
              <w:top w:val="single" w:sz="4" w:space="0" w:color="auto"/>
              <w:left w:val="single" w:sz="4" w:space="0" w:color="auto"/>
              <w:bottom w:val="single" w:sz="4" w:space="0" w:color="auto"/>
            </w:tcBorders>
          </w:tcPr>
          <w:p w14:paraId="327B1345" w14:textId="77777777" w:rsidR="00031C27" w:rsidRPr="008A43FF" w:rsidRDefault="00682F58" w:rsidP="00346606">
            <w:pPr>
              <w:tabs>
                <w:tab w:val="left" w:pos="318"/>
                <w:tab w:val="left" w:pos="1134"/>
              </w:tabs>
              <w:spacing w:before="0" w:line="240" w:lineRule="auto"/>
              <w:ind w:left="34"/>
              <w:jc w:val="center"/>
            </w:pPr>
            <w:r w:rsidRPr="008A43FF">
              <w:t>1190</w:t>
            </w:r>
          </w:p>
        </w:tc>
      </w:tr>
      <w:tr w:rsidR="008D59C3" w:rsidRPr="008A43FF" w14:paraId="178C910D" w14:textId="77777777" w:rsidTr="00233B34">
        <w:tc>
          <w:tcPr>
            <w:tcW w:w="8222" w:type="dxa"/>
            <w:tcBorders>
              <w:top w:val="single" w:sz="4" w:space="0" w:color="auto"/>
              <w:bottom w:val="single" w:sz="4" w:space="0" w:color="auto"/>
              <w:right w:val="single" w:sz="4" w:space="0" w:color="auto"/>
            </w:tcBorders>
          </w:tcPr>
          <w:p w14:paraId="0D9EF0E6" w14:textId="77777777" w:rsidR="00031C27" w:rsidRPr="008A43FF" w:rsidRDefault="00682F58" w:rsidP="00346606">
            <w:pPr>
              <w:tabs>
                <w:tab w:val="left" w:pos="885"/>
                <w:tab w:val="left" w:pos="1134"/>
              </w:tabs>
              <w:spacing w:before="0" w:line="240" w:lineRule="auto"/>
              <w:ind w:firstLine="34"/>
            </w:pPr>
            <w:bookmarkStart w:id="130" w:name="sub_1200"/>
            <w:r w:rsidRPr="008A43FF">
              <w:t>Итого оборотных активов</w:t>
            </w:r>
            <w:bookmarkEnd w:id="130"/>
          </w:p>
        </w:tc>
        <w:tc>
          <w:tcPr>
            <w:tcW w:w="1815" w:type="dxa"/>
            <w:tcBorders>
              <w:top w:val="single" w:sz="4" w:space="0" w:color="auto"/>
              <w:left w:val="single" w:sz="4" w:space="0" w:color="auto"/>
              <w:bottom w:val="single" w:sz="4" w:space="0" w:color="auto"/>
            </w:tcBorders>
          </w:tcPr>
          <w:p w14:paraId="258C6F0A" w14:textId="77777777" w:rsidR="00031C27" w:rsidRPr="008A43FF" w:rsidRDefault="00682F58" w:rsidP="00346606">
            <w:pPr>
              <w:tabs>
                <w:tab w:val="left" w:pos="318"/>
                <w:tab w:val="left" w:pos="1134"/>
              </w:tabs>
              <w:spacing w:before="0" w:line="240" w:lineRule="auto"/>
              <w:ind w:left="34"/>
              <w:jc w:val="center"/>
            </w:pPr>
            <w:r w:rsidRPr="008A43FF">
              <w:t>1200</w:t>
            </w:r>
          </w:p>
        </w:tc>
      </w:tr>
      <w:tr w:rsidR="008D59C3" w:rsidRPr="008A43FF" w14:paraId="4F4B77C0" w14:textId="77777777" w:rsidTr="00233B34">
        <w:tc>
          <w:tcPr>
            <w:tcW w:w="8222" w:type="dxa"/>
            <w:tcBorders>
              <w:top w:val="single" w:sz="4" w:space="0" w:color="auto"/>
              <w:bottom w:val="single" w:sz="4" w:space="0" w:color="auto"/>
              <w:right w:val="single" w:sz="4" w:space="0" w:color="auto"/>
            </w:tcBorders>
          </w:tcPr>
          <w:p w14:paraId="06A55EF7" w14:textId="77777777" w:rsidR="00031C27" w:rsidRPr="008A43FF" w:rsidRDefault="00682F58" w:rsidP="00346606">
            <w:pPr>
              <w:tabs>
                <w:tab w:val="left" w:pos="885"/>
                <w:tab w:val="left" w:pos="1134"/>
              </w:tabs>
              <w:spacing w:before="0" w:line="240" w:lineRule="auto"/>
              <w:ind w:firstLine="34"/>
            </w:pPr>
            <w:r w:rsidRPr="008A43FF">
              <w:t>Запасы</w:t>
            </w:r>
          </w:p>
        </w:tc>
        <w:tc>
          <w:tcPr>
            <w:tcW w:w="1815" w:type="dxa"/>
            <w:tcBorders>
              <w:top w:val="single" w:sz="4" w:space="0" w:color="auto"/>
              <w:left w:val="single" w:sz="4" w:space="0" w:color="auto"/>
              <w:bottom w:val="single" w:sz="4" w:space="0" w:color="auto"/>
            </w:tcBorders>
          </w:tcPr>
          <w:p w14:paraId="1138E8E6" w14:textId="77777777" w:rsidR="00031C27" w:rsidRPr="008A43FF" w:rsidRDefault="00682F58" w:rsidP="00346606">
            <w:pPr>
              <w:tabs>
                <w:tab w:val="left" w:pos="318"/>
                <w:tab w:val="left" w:pos="1134"/>
              </w:tabs>
              <w:spacing w:before="0" w:line="240" w:lineRule="auto"/>
              <w:ind w:left="34"/>
              <w:jc w:val="center"/>
            </w:pPr>
            <w:bookmarkStart w:id="131" w:name="sub_1210"/>
            <w:r w:rsidRPr="008A43FF">
              <w:t>1210</w:t>
            </w:r>
            <w:bookmarkEnd w:id="131"/>
          </w:p>
        </w:tc>
      </w:tr>
      <w:tr w:rsidR="008D59C3" w:rsidRPr="008A43FF" w14:paraId="53E47788" w14:textId="77777777" w:rsidTr="00233B34">
        <w:tc>
          <w:tcPr>
            <w:tcW w:w="8222" w:type="dxa"/>
            <w:tcBorders>
              <w:top w:val="single" w:sz="4" w:space="0" w:color="auto"/>
              <w:bottom w:val="single" w:sz="4" w:space="0" w:color="auto"/>
              <w:right w:val="single" w:sz="4" w:space="0" w:color="auto"/>
            </w:tcBorders>
          </w:tcPr>
          <w:p w14:paraId="1D3DE36F" w14:textId="77777777" w:rsidR="00031C27" w:rsidRPr="008A43FF" w:rsidRDefault="00682F58" w:rsidP="00346606">
            <w:pPr>
              <w:tabs>
                <w:tab w:val="left" w:pos="885"/>
                <w:tab w:val="left" w:pos="1134"/>
              </w:tabs>
              <w:spacing w:before="0" w:line="240" w:lineRule="auto"/>
              <w:ind w:firstLine="34"/>
            </w:pPr>
            <w:r w:rsidRPr="008A43FF">
              <w:t>Налог на добавленную стоимость по приобретенным ценностям</w:t>
            </w:r>
          </w:p>
        </w:tc>
        <w:tc>
          <w:tcPr>
            <w:tcW w:w="1815" w:type="dxa"/>
            <w:tcBorders>
              <w:top w:val="single" w:sz="4" w:space="0" w:color="auto"/>
              <w:left w:val="single" w:sz="4" w:space="0" w:color="auto"/>
              <w:bottom w:val="single" w:sz="4" w:space="0" w:color="auto"/>
            </w:tcBorders>
          </w:tcPr>
          <w:p w14:paraId="6A4AD544" w14:textId="77777777" w:rsidR="00031C27" w:rsidRPr="008A43FF" w:rsidRDefault="00682F58" w:rsidP="00346606">
            <w:pPr>
              <w:tabs>
                <w:tab w:val="left" w:pos="318"/>
                <w:tab w:val="left" w:pos="1134"/>
              </w:tabs>
              <w:spacing w:before="0" w:line="240" w:lineRule="auto"/>
              <w:ind w:left="34"/>
              <w:jc w:val="center"/>
            </w:pPr>
            <w:r w:rsidRPr="008A43FF">
              <w:t>1220</w:t>
            </w:r>
          </w:p>
        </w:tc>
      </w:tr>
      <w:tr w:rsidR="008D59C3" w:rsidRPr="008A43FF" w14:paraId="24EB0DD6" w14:textId="77777777" w:rsidTr="00233B34">
        <w:tc>
          <w:tcPr>
            <w:tcW w:w="8222" w:type="dxa"/>
            <w:tcBorders>
              <w:top w:val="single" w:sz="4" w:space="0" w:color="auto"/>
              <w:bottom w:val="single" w:sz="4" w:space="0" w:color="auto"/>
              <w:right w:val="single" w:sz="4" w:space="0" w:color="auto"/>
            </w:tcBorders>
          </w:tcPr>
          <w:p w14:paraId="7ECA7079" w14:textId="77777777" w:rsidR="00031C27" w:rsidRPr="008A43FF" w:rsidRDefault="00682F58" w:rsidP="00346606">
            <w:pPr>
              <w:tabs>
                <w:tab w:val="left" w:pos="885"/>
                <w:tab w:val="left" w:pos="1134"/>
              </w:tabs>
              <w:spacing w:before="0" w:line="240" w:lineRule="auto"/>
              <w:ind w:firstLine="34"/>
            </w:pPr>
            <w:bookmarkStart w:id="132" w:name="sub_1230"/>
            <w:r w:rsidRPr="008A43FF">
              <w:t>Дебиторская задолженность</w:t>
            </w:r>
            <w:bookmarkEnd w:id="132"/>
          </w:p>
        </w:tc>
        <w:tc>
          <w:tcPr>
            <w:tcW w:w="1815" w:type="dxa"/>
            <w:tcBorders>
              <w:top w:val="single" w:sz="4" w:space="0" w:color="auto"/>
              <w:left w:val="single" w:sz="4" w:space="0" w:color="auto"/>
              <w:bottom w:val="single" w:sz="4" w:space="0" w:color="auto"/>
            </w:tcBorders>
          </w:tcPr>
          <w:p w14:paraId="3749CA84" w14:textId="77777777" w:rsidR="00031C27" w:rsidRPr="008A43FF" w:rsidRDefault="00682F58" w:rsidP="00346606">
            <w:pPr>
              <w:tabs>
                <w:tab w:val="left" w:pos="318"/>
                <w:tab w:val="left" w:pos="1134"/>
              </w:tabs>
              <w:spacing w:before="0" w:line="240" w:lineRule="auto"/>
              <w:ind w:left="34"/>
              <w:jc w:val="center"/>
            </w:pPr>
            <w:r w:rsidRPr="008A43FF">
              <w:t>1230</w:t>
            </w:r>
          </w:p>
        </w:tc>
      </w:tr>
      <w:tr w:rsidR="008D59C3" w:rsidRPr="008A43FF" w14:paraId="07FDE1BD" w14:textId="77777777" w:rsidTr="00233B34">
        <w:tc>
          <w:tcPr>
            <w:tcW w:w="8222" w:type="dxa"/>
            <w:tcBorders>
              <w:top w:val="single" w:sz="4" w:space="0" w:color="auto"/>
              <w:bottom w:val="single" w:sz="4" w:space="0" w:color="auto"/>
              <w:right w:val="single" w:sz="4" w:space="0" w:color="auto"/>
            </w:tcBorders>
          </w:tcPr>
          <w:p w14:paraId="687E8316" w14:textId="77777777" w:rsidR="00031C27" w:rsidRPr="008A43FF" w:rsidRDefault="00682F58" w:rsidP="00346606">
            <w:pPr>
              <w:tabs>
                <w:tab w:val="left" w:pos="885"/>
                <w:tab w:val="left" w:pos="1134"/>
              </w:tabs>
              <w:spacing w:before="0" w:line="240" w:lineRule="auto"/>
              <w:ind w:firstLine="34"/>
            </w:pPr>
            <w:bookmarkStart w:id="133" w:name="sub_1240"/>
            <w:r w:rsidRPr="008A43FF">
              <w:t>Финансовые вложения (за исключением денежных эквивалентов)</w:t>
            </w:r>
            <w:bookmarkEnd w:id="133"/>
          </w:p>
        </w:tc>
        <w:tc>
          <w:tcPr>
            <w:tcW w:w="1815" w:type="dxa"/>
            <w:tcBorders>
              <w:top w:val="single" w:sz="4" w:space="0" w:color="auto"/>
              <w:left w:val="single" w:sz="4" w:space="0" w:color="auto"/>
              <w:bottom w:val="single" w:sz="4" w:space="0" w:color="auto"/>
            </w:tcBorders>
          </w:tcPr>
          <w:p w14:paraId="5877D39C" w14:textId="77777777" w:rsidR="00031C27" w:rsidRPr="008A43FF" w:rsidRDefault="00682F58" w:rsidP="00346606">
            <w:pPr>
              <w:tabs>
                <w:tab w:val="left" w:pos="318"/>
                <w:tab w:val="left" w:pos="1134"/>
              </w:tabs>
              <w:spacing w:before="0" w:line="240" w:lineRule="auto"/>
              <w:ind w:left="34"/>
              <w:jc w:val="center"/>
            </w:pPr>
            <w:r w:rsidRPr="008A43FF">
              <w:t>1240</w:t>
            </w:r>
          </w:p>
        </w:tc>
      </w:tr>
      <w:tr w:rsidR="008D59C3" w:rsidRPr="008A43FF" w14:paraId="632EEBC4" w14:textId="77777777" w:rsidTr="00233B34">
        <w:tc>
          <w:tcPr>
            <w:tcW w:w="8222" w:type="dxa"/>
            <w:tcBorders>
              <w:top w:val="single" w:sz="4" w:space="0" w:color="auto"/>
              <w:bottom w:val="single" w:sz="4" w:space="0" w:color="auto"/>
              <w:right w:val="single" w:sz="4" w:space="0" w:color="auto"/>
            </w:tcBorders>
          </w:tcPr>
          <w:p w14:paraId="31C9CFE0" w14:textId="77777777" w:rsidR="00031C27" w:rsidRPr="008A43FF" w:rsidRDefault="00682F58" w:rsidP="00346606">
            <w:pPr>
              <w:tabs>
                <w:tab w:val="left" w:pos="885"/>
                <w:tab w:val="left" w:pos="1134"/>
              </w:tabs>
              <w:spacing w:before="0" w:line="240" w:lineRule="auto"/>
              <w:ind w:firstLine="34"/>
            </w:pPr>
            <w:bookmarkStart w:id="134" w:name="sub_1250"/>
            <w:r w:rsidRPr="008A43FF">
              <w:t>Денежные средства и денежные эквиваленты</w:t>
            </w:r>
            <w:bookmarkEnd w:id="134"/>
          </w:p>
        </w:tc>
        <w:tc>
          <w:tcPr>
            <w:tcW w:w="1815" w:type="dxa"/>
            <w:tcBorders>
              <w:top w:val="single" w:sz="4" w:space="0" w:color="auto"/>
              <w:left w:val="single" w:sz="4" w:space="0" w:color="auto"/>
              <w:bottom w:val="single" w:sz="4" w:space="0" w:color="auto"/>
            </w:tcBorders>
          </w:tcPr>
          <w:p w14:paraId="26389167" w14:textId="77777777" w:rsidR="00031C27" w:rsidRPr="008A43FF" w:rsidRDefault="00682F58" w:rsidP="00346606">
            <w:pPr>
              <w:tabs>
                <w:tab w:val="left" w:pos="318"/>
                <w:tab w:val="left" w:pos="1134"/>
              </w:tabs>
              <w:spacing w:before="0" w:line="240" w:lineRule="auto"/>
              <w:ind w:left="34"/>
              <w:jc w:val="center"/>
            </w:pPr>
            <w:r w:rsidRPr="008A43FF">
              <w:t>1250</w:t>
            </w:r>
          </w:p>
        </w:tc>
      </w:tr>
      <w:tr w:rsidR="008D59C3" w:rsidRPr="008A43FF" w14:paraId="3925BE81" w14:textId="77777777" w:rsidTr="00233B34">
        <w:tc>
          <w:tcPr>
            <w:tcW w:w="8222" w:type="dxa"/>
            <w:tcBorders>
              <w:top w:val="single" w:sz="4" w:space="0" w:color="auto"/>
              <w:bottom w:val="single" w:sz="4" w:space="0" w:color="auto"/>
              <w:right w:val="single" w:sz="4" w:space="0" w:color="auto"/>
            </w:tcBorders>
          </w:tcPr>
          <w:p w14:paraId="1A17A5C2" w14:textId="77777777" w:rsidR="00031C27" w:rsidRPr="008A43FF" w:rsidRDefault="00682F58" w:rsidP="00346606">
            <w:pPr>
              <w:tabs>
                <w:tab w:val="left" w:pos="885"/>
                <w:tab w:val="left" w:pos="1134"/>
              </w:tabs>
              <w:spacing w:before="0" w:line="240" w:lineRule="auto"/>
              <w:ind w:firstLine="34"/>
            </w:pPr>
            <w:bookmarkStart w:id="135" w:name="sub_1260"/>
            <w:r w:rsidRPr="008A43FF">
              <w:t>Прочие оборотные активы</w:t>
            </w:r>
            <w:bookmarkEnd w:id="135"/>
          </w:p>
        </w:tc>
        <w:tc>
          <w:tcPr>
            <w:tcW w:w="1815" w:type="dxa"/>
            <w:tcBorders>
              <w:top w:val="single" w:sz="4" w:space="0" w:color="auto"/>
              <w:left w:val="single" w:sz="4" w:space="0" w:color="auto"/>
              <w:bottom w:val="single" w:sz="4" w:space="0" w:color="auto"/>
            </w:tcBorders>
          </w:tcPr>
          <w:p w14:paraId="183EB801" w14:textId="77777777" w:rsidR="00031C27" w:rsidRPr="008A43FF" w:rsidRDefault="00682F58" w:rsidP="00346606">
            <w:pPr>
              <w:tabs>
                <w:tab w:val="left" w:pos="318"/>
                <w:tab w:val="left" w:pos="1134"/>
              </w:tabs>
              <w:spacing w:before="0" w:line="240" w:lineRule="auto"/>
              <w:ind w:left="34"/>
              <w:jc w:val="center"/>
            </w:pPr>
            <w:r w:rsidRPr="008A43FF">
              <w:t>1260</w:t>
            </w:r>
          </w:p>
        </w:tc>
      </w:tr>
      <w:tr w:rsidR="008D59C3" w:rsidRPr="008A43FF" w14:paraId="3C6F9F38" w14:textId="77777777" w:rsidTr="00233B34">
        <w:tc>
          <w:tcPr>
            <w:tcW w:w="8222" w:type="dxa"/>
            <w:tcBorders>
              <w:top w:val="single" w:sz="4" w:space="0" w:color="auto"/>
              <w:bottom w:val="single" w:sz="4" w:space="0" w:color="auto"/>
              <w:right w:val="single" w:sz="4" w:space="0" w:color="auto"/>
            </w:tcBorders>
          </w:tcPr>
          <w:p w14:paraId="780A20EB" w14:textId="77777777" w:rsidR="00031C27" w:rsidRPr="008A43FF" w:rsidRDefault="00682F58" w:rsidP="00346606">
            <w:pPr>
              <w:tabs>
                <w:tab w:val="left" w:pos="885"/>
                <w:tab w:val="left" w:pos="1134"/>
              </w:tabs>
              <w:spacing w:before="0" w:line="240" w:lineRule="auto"/>
              <w:ind w:firstLine="34"/>
            </w:pPr>
            <w:bookmarkStart w:id="136" w:name="sub_7771600"/>
            <w:r w:rsidRPr="008A43FF">
              <w:t>БАЛАНС (актив)</w:t>
            </w:r>
            <w:bookmarkEnd w:id="136"/>
          </w:p>
        </w:tc>
        <w:tc>
          <w:tcPr>
            <w:tcW w:w="1815" w:type="dxa"/>
            <w:tcBorders>
              <w:top w:val="single" w:sz="4" w:space="0" w:color="auto"/>
              <w:left w:val="single" w:sz="4" w:space="0" w:color="auto"/>
              <w:bottom w:val="single" w:sz="4" w:space="0" w:color="auto"/>
            </w:tcBorders>
          </w:tcPr>
          <w:p w14:paraId="379DD135" w14:textId="77777777" w:rsidR="00031C27" w:rsidRPr="008A43FF" w:rsidRDefault="00682F58" w:rsidP="00346606">
            <w:pPr>
              <w:tabs>
                <w:tab w:val="left" w:pos="318"/>
                <w:tab w:val="left" w:pos="1134"/>
              </w:tabs>
              <w:spacing w:before="0" w:line="240" w:lineRule="auto"/>
              <w:ind w:left="34"/>
              <w:jc w:val="center"/>
            </w:pPr>
            <w:r w:rsidRPr="008A43FF">
              <w:t>1600</w:t>
            </w:r>
          </w:p>
        </w:tc>
      </w:tr>
      <w:tr w:rsidR="008D59C3" w:rsidRPr="008A43FF" w14:paraId="60FE90C0" w14:textId="77777777" w:rsidTr="00233B34">
        <w:tc>
          <w:tcPr>
            <w:tcW w:w="8222" w:type="dxa"/>
            <w:tcBorders>
              <w:top w:val="single" w:sz="4" w:space="0" w:color="auto"/>
              <w:bottom w:val="single" w:sz="4" w:space="0" w:color="auto"/>
              <w:right w:val="single" w:sz="4" w:space="0" w:color="auto"/>
            </w:tcBorders>
          </w:tcPr>
          <w:p w14:paraId="213BED54" w14:textId="77777777" w:rsidR="00031C27" w:rsidRPr="008A43FF" w:rsidRDefault="00682F58" w:rsidP="00346606">
            <w:pPr>
              <w:tabs>
                <w:tab w:val="left" w:pos="885"/>
                <w:tab w:val="left" w:pos="1134"/>
              </w:tabs>
              <w:spacing w:before="0" w:line="240" w:lineRule="auto"/>
              <w:ind w:firstLine="34"/>
            </w:pPr>
            <w:bookmarkStart w:id="137" w:name="sub_1300"/>
            <w:r w:rsidRPr="008A43FF">
              <w:t>ИТОГО капитал</w:t>
            </w:r>
            <w:bookmarkEnd w:id="137"/>
          </w:p>
        </w:tc>
        <w:tc>
          <w:tcPr>
            <w:tcW w:w="1815" w:type="dxa"/>
            <w:tcBorders>
              <w:top w:val="single" w:sz="4" w:space="0" w:color="auto"/>
              <w:left w:val="single" w:sz="4" w:space="0" w:color="auto"/>
              <w:bottom w:val="single" w:sz="4" w:space="0" w:color="auto"/>
            </w:tcBorders>
          </w:tcPr>
          <w:p w14:paraId="130C7C05" w14:textId="77777777" w:rsidR="00031C27" w:rsidRPr="008A43FF" w:rsidRDefault="00682F58" w:rsidP="00346606">
            <w:pPr>
              <w:tabs>
                <w:tab w:val="left" w:pos="318"/>
                <w:tab w:val="left" w:pos="1134"/>
              </w:tabs>
              <w:spacing w:before="0" w:line="240" w:lineRule="auto"/>
              <w:ind w:left="34"/>
              <w:jc w:val="center"/>
            </w:pPr>
            <w:r w:rsidRPr="008A43FF">
              <w:t>1300</w:t>
            </w:r>
          </w:p>
        </w:tc>
      </w:tr>
      <w:tr w:rsidR="008D59C3" w:rsidRPr="008A43FF" w14:paraId="7DDE4F4E" w14:textId="77777777" w:rsidTr="00233B34">
        <w:tc>
          <w:tcPr>
            <w:tcW w:w="8222" w:type="dxa"/>
            <w:tcBorders>
              <w:top w:val="single" w:sz="4" w:space="0" w:color="auto"/>
              <w:bottom w:val="single" w:sz="4" w:space="0" w:color="auto"/>
              <w:right w:val="single" w:sz="4" w:space="0" w:color="auto"/>
            </w:tcBorders>
          </w:tcPr>
          <w:p w14:paraId="2103F3CA" w14:textId="77777777" w:rsidR="00031C27" w:rsidRPr="008A43FF" w:rsidRDefault="00682F58" w:rsidP="00346606">
            <w:pPr>
              <w:tabs>
                <w:tab w:val="left" w:pos="885"/>
                <w:tab w:val="left" w:pos="1134"/>
              </w:tabs>
              <w:spacing w:before="0" w:line="240" w:lineRule="auto"/>
              <w:ind w:firstLine="34"/>
            </w:pPr>
            <w:bookmarkStart w:id="138" w:name="sub_1310"/>
            <w:r w:rsidRPr="008A43FF">
              <w:t>Уставный капитал (складочный капитал, уставный фонд, вклады товарищей)</w:t>
            </w:r>
            <w:bookmarkEnd w:id="138"/>
            <w:r w:rsidRPr="008A43FF">
              <w:t xml:space="preserve"> </w:t>
            </w:r>
          </w:p>
        </w:tc>
        <w:tc>
          <w:tcPr>
            <w:tcW w:w="1815" w:type="dxa"/>
            <w:tcBorders>
              <w:top w:val="single" w:sz="4" w:space="0" w:color="auto"/>
              <w:left w:val="single" w:sz="4" w:space="0" w:color="auto"/>
              <w:bottom w:val="single" w:sz="4" w:space="0" w:color="auto"/>
            </w:tcBorders>
          </w:tcPr>
          <w:p w14:paraId="2FAC3E49" w14:textId="77777777" w:rsidR="00031C27" w:rsidRPr="008A43FF" w:rsidRDefault="00682F58" w:rsidP="00346606">
            <w:pPr>
              <w:tabs>
                <w:tab w:val="left" w:pos="318"/>
                <w:tab w:val="left" w:pos="1134"/>
              </w:tabs>
              <w:spacing w:before="0" w:line="240" w:lineRule="auto"/>
              <w:ind w:left="34"/>
              <w:jc w:val="center"/>
            </w:pPr>
            <w:r w:rsidRPr="008A43FF">
              <w:t>1310</w:t>
            </w:r>
          </w:p>
        </w:tc>
      </w:tr>
      <w:tr w:rsidR="008D59C3" w:rsidRPr="008A43FF" w14:paraId="57F44A8F" w14:textId="77777777" w:rsidTr="00233B34">
        <w:tc>
          <w:tcPr>
            <w:tcW w:w="8222" w:type="dxa"/>
            <w:tcBorders>
              <w:top w:val="single" w:sz="4" w:space="0" w:color="auto"/>
              <w:bottom w:val="single" w:sz="4" w:space="0" w:color="auto"/>
              <w:right w:val="single" w:sz="4" w:space="0" w:color="auto"/>
            </w:tcBorders>
          </w:tcPr>
          <w:p w14:paraId="54956CE7" w14:textId="77777777" w:rsidR="00031C27" w:rsidRPr="008A43FF" w:rsidRDefault="00682F58" w:rsidP="00346606">
            <w:pPr>
              <w:tabs>
                <w:tab w:val="left" w:pos="885"/>
                <w:tab w:val="left" w:pos="1134"/>
              </w:tabs>
              <w:spacing w:before="0" w:line="240" w:lineRule="auto"/>
              <w:ind w:firstLine="34"/>
            </w:pPr>
            <w:bookmarkStart w:id="139" w:name="sub_1320"/>
            <w:r w:rsidRPr="008A43FF">
              <w:t>Собственные акции, выкупленные у акционеров</w:t>
            </w:r>
            <w:bookmarkEnd w:id="139"/>
          </w:p>
        </w:tc>
        <w:tc>
          <w:tcPr>
            <w:tcW w:w="1815" w:type="dxa"/>
            <w:tcBorders>
              <w:top w:val="single" w:sz="4" w:space="0" w:color="auto"/>
              <w:left w:val="single" w:sz="4" w:space="0" w:color="auto"/>
              <w:bottom w:val="single" w:sz="4" w:space="0" w:color="auto"/>
            </w:tcBorders>
          </w:tcPr>
          <w:p w14:paraId="037FC6A5" w14:textId="77777777" w:rsidR="00031C27" w:rsidRPr="008A43FF" w:rsidRDefault="00682F58" w:rsidP="00346606">
            <w:pPr>
              <w:tabs>
                <w:tab w:val="left" w:pos="318"/>
                <w:tab w:val="left" w:pos="1134"/>
              </w:tabs>
              <w:spacing w:before="0" w:line="240" w:lineRule="auto"/>
              <w:ind w:left="34"/>
              <w:jc w:val="center"/>
            </w:pPr>
            <w:r w:rsidRPr="008A43FF">
              <w:t>1320</w:t>
            </w:r>
          </w:p>
        </w:tc>
      </w:tr>
      <w:tr w:rsidR="008D59C3" w:rsidRPr="008A43FF" w14:paraId="6C7D1F11" w14:textId="77777777" w:rsidTr="00233B34">
        <w:tc>
          <w:tcPr>
            <w:tcW w:w="8222" w:type="dxa"/>
            <w:tcBorders>
              <w:top w:val="single" w:sz="4" w:space="0" w:color="auto"/>
              <w:bottom w:val="single" w:sz="4" w:space="0" w:color="auto"/>
              <w:right w:val="single" w:sz="4" w:space="0" w:color="auto"/>
            </w:tcBorders>
          </w:tcPr>
          <w:p w14:paraId="51DD26A4" w14:textId="77777777" w:rsidR="00031C27" w:rsidRPr="008A43FF" w:rsidRDefault="00682F58" w:rsidP="00346606">
            <w:pPr>
              <w:tabs>
                <w:tab w:val="left" w:pos="885"/>
                <w:tab w:val="left" w:pos="1134"/>
              </w:tabs>
              <w:spacing w:before="0" w:line="240" w:lineRule="auto"/>
              <w:ind w:firstLine="34"/>
            </w:pPr>
            <w:bookmarkStart w:id="140" w:name="sub_1340"/>
            <w:r w:rsidRPr="008A43FF">
              <w:t xml:space="preserve">Переоценка </w:t>
            </w:r>
            <w:proofErr w:type="spellStart"/>
            <w:r w:rsidRPr="008A43FF">
              <w:t>внеоборотных</w:t>
            </w:r>
            <w:proofErr w:type="spellEnd"/>
            <w:r w:rsidRPr="008A43FF">
              <w:t xml:space="preserve"> активов</w:t>
            </w:r>
            <w:bookmarkEnd w:id="140"/>
          </w:p>
        </w:tc>
        <w:tc>
          <w:tcPr>
            <w:tcW w:w="1815" w:type="dxa"/>
            <w:tcBorders>
              <w:top w:val="single" w:sz="4" w:space="0" w:color="auto"/>
              <w:left w:val="single" w:sz="4" w:space="0" w:color="auto"/>
              <w:bottom w:val="single" w:sz="4" w:space="0" w:color="auto"/>
            </w:tcBorders>
          </w:tcPr>
          <w:p w14:paraId="2C20417D" w14:textId="77777777" w:rsidR="00031C27" w:rsidRPr="008A43FF" w:rsidRDefault="00682F58" w:rsidP="00346606">
            <w:pPr>
              <w:tabs>
                <w:tab w:val="left" w:pos="318"/>
                <w:tab w:val="left" w:pos="1134"/>
              </w:tabs>
              <w:spacing w:before="0" w:line="240" w:lineRule="auto"/>
              <w:ind w:left="34"/>
              <w:jc w:val="center"/>
            </w:pPr>
            <w:r w:rsidRPr="008A43FF">
              <w:t>1340</w:t>
            </w:r>
          </w:p>
        </w:tc>
      </w:tr>
      <w:tr w:rsidR="008D59C3" w:rsidRPr="008A43FF" w14:paraId="6256C2AE" w14:textId="77777777" w:rsidTr="00233B34">
        <w:tc>
          <w:tcPr>
            <w:tcW w:w="8222" w:type="dxa"/>
            <w:tcBorders>
              <w:top w:val="single" w:sz="4" w:space="0" w:color="auto"/>
              <w:bottom w:val="single" w:sz="4" w:space="0" w:color="auto"/>
              <w:right w:val="single" w:sz="4" w:space="0" w:color="auto"/>
            </w:tcBorders>
          </w:tcPr>
          <w:p w14:paraId="171DB408" w14:textId="77777777" w:rsidR="00031C27" w:rsidRPr="008A43FF" w:rsidRDefault="00682F58" w:rsidP="00346606">
            <w:pPr>
              <w:tabs>
                <w:tab w:val="left" w:pos="885"/>
                <w:tab w:val="left" w:pos="1134"/>
              </w:tabs>
              <w:spacing w:before="0" w:line="240" w:lineRule="auto"/>
              <w:ind w:firstLine="34"/>
            </w:pPr>
            <w:bookmarkStart w:id="141" w:name="sub_1350"/>
            <w:r w:rsidRPr="008A43FF">
              <w:t>Добавочный капитал (без переоценки)</w:t>
            </w:r>
            <w:bookmarkEnd w:id="141"/>
            <w:r w:rsidRPr="008A43FF">
              <w:t xml:space="preserve"> </w:t>
            </w:r>
          </w:p>
        </w:tc>
        <w:tc>
          <w:tcPr>
            <w:tcW w:w="1815" w:type="dxa"/>
            <w:tcBorders>
              <w:top w:val="single" w:sz="4" w:space="0" w:color="auto"/>
              <w:left w:val="single" w:sz="4" w:space="0" w:color="auto"/>
              <w:bottom w:val="single" w:sz="4" w:space="0" w:color="auto"/>
            </w:tcBorders>
          </w:tcPr>
          <w:p w14:paraId="69905D43" w14:textId="77777777" w:rsidR="00031C27" w:rsidRPr="008A43FF" w:rsidRDefault="00682F58" w:rsidP="00346606">
            <w:pPr>
              <w:tabs>
                <w:tab w:val="left" w:pos="318"/>
                <w:tab w:val="left" w:pos="1134"/>
              </w:tabs>
              <w:spacing w:before="0" w:line="240" w:lineRule="auto"/>
              <w:ind w:left="34"/>
              <w:jc w:val="center"/>
            </w:pPr>
            <w:r w:rsidRPr="008A43FF">
              <w:t>1350</w:t>
            </w:r>
          </w:p>
        </w:tc>
      </w:tr>
      <w:tr w:rsidR="008D59C3" w:rsidRPr="008A43FF" w14:paraId="10A277B2" w14:textId="77777777" w:rsidTr="00233B34">
        <w:tc>
          <w:tcPr>
            <w:tcW w:w="8222" w:type="dxa"/>
            <w:tcBorders>
              <w:top w:val="single" w:sz="4" w:space="0" w:color="auto"/>
              <w:bottom w:val="single" w:sz="4" w:space="0" w:color="auto"/>
              <w:right w:val="single" w:sz="4" w:space="0" w:color="auto"/>
            </w:tcBorders>
          </w:tcPr>
          <w:p w14:paraId="35778A44" w14:textId="77777777" w:rsidR="00031C27" w:rsidRPr="008A43FF" w:rsidRDefault="00682F58" w:rsidP="00346606">
            <w:pPr>
              <w:tabs>
                <w:tab w:val="left" w:pos="885"/>
                <w:tab w:val="left" w:pos="1134"/>
              </w:tabs>
              <w:spacing w:before="0" w:line="240" w:lineRule="auto"/>
              <w:ind w:firstLine="34"/>
            </w:pPr>
            <w:bookmarkStart w:id="142" w:name="sub_1360"/>
            <w:r w:rsidRPr="008A43FF">
              <w:t>Резервный капитал</w:t>
            </w:r>
            <w:bookmarkEnd w:id="142"/>
          </w:p>
        </w:tc>
        <w:tc>
          <w:tcPr>
            <w:tcW w:w="1815" w:type="dxa"/>
            <w:tcBorders>
              <w:top w:val="single" w:sz="4" w:space="0" w:color="auto"/>
              <w:left w:val="single" w:sz="4" w:space="0" w:color="auto"/>
              <w:bottom w:val="single" w:sz="4" w:space="0" w:color="auto"/>
            </w:tcBorders>
          </w:tcPr>
          <w:p w14:paraId="4600329C" w14:textId="77777777" w:rsidR="00031C27" w:rsidRPr="008A43FF" w:rsidRDefault="00682F58" w:rsidP="00346606">
            <w:pPr>
              <w:tabs>
                <w:tab w:val="left" w:pos="318"/>
                <w:tab w:val="left" w:pos="1134"/>
              </w:tabs>
              <w:spacing w:before="0" w:line="240" w:lineRule="auto"/>
              <w:ind w:left="34"/>
              <w:jc w:val="center"/>
            </w:pPr>
            <w:r w:rsidRPr="008A43FF">
              <w:t>1360</w:t>
            </w:r>
          </w:p>
        </w:tc>
      </w:tr>
      <w:tr w:rsidR="008D59C3" w:rsidRPr="008A43FF" w14:paraId="5028BE11" w14:textId="77777777" w:rsidTr="00233B34">
        <w:tc>
          <w:tcPr>
            <w:tcW w:w="8222" w:type="dxa"/>
            <w:tcBorders>
              <w:top w:val="single" w:sz="4" w:space="0" w:color="auto"/>
              <w:bottom w:val="single" w:sz="4" w:space="0" w:color="auto"/>
              <w:right w:val="single" w:sz="4" w:space="0" w:color="auto"/>
            </w:tcBorders>
          </w:tcPr>
          <w:p w14:paraId="43D6A628" w14:textId="77777777" w:rsidR="00031C27" w:rsidRPr="008A43FF" w:rsidRDefault="00682F58" w:rsidP="00346606">
            <w:pPr>
              <w:tabs>
                <w:tab w:val="left" w:pos="885"/>
                <w:tab w:val="left" w:pos="1134"/>
              </w:tabs>
              <w:spacing w:before="0" w:line="240" w:lineRule="auto"/>
              <w:ind w:firstLine="34"/>
            </w:pPr>
            <w:bookmarkStart w:id="143" w:name="sub_1370"/>
            <w:r w:rsidRPr="008A43FF">
              <w:t>Нераспределенная прибыль (непокрытый убыток)</w:t>
            </w:r>
            <w:bookmarkEnd w:id="143"/>
            <w:r w:rsidRPr="008A43FF">
              <w:t xml:space="preserve"> </w:t>
            </w:r>
          </w:p>
        </w:tc>
        <w:tc>
          <w:tcPr>
            <w:tcW w:w="1815" w:type="dxa"/>
            <w:tcBorders>
              <w:top w:val="single" w:sz="4" w:space="0" w:color="auto"/>
              <w:left w:val="single" w:sz="4" w:space="0" w:color="auto"/>
              <w:bottom w:val="single" w:sz="4" w:space="0" w:color="auto"/>
            </w:tcBorders>
          </w:tcPr>
          <w:p w14:paraId="1CB112BE" w14:textId="77777777" w:rsidR="00031C27" w:rsidRPr="008A43FF" w:rsidRDefault="00682F58" w:rsidP="00346606">
            <w:pPr>
              <w:tabs>
                <w:tab w:val="left" w:pos="318"/>
                <w:tab w:val="left" w:pos="1134"/>
              </w:tabs>
              <w:spacing w:before="0" w:line="240" w:lineRule="auto"/>
              <w:ind w:left="34"/>
              <w:jc w:val="center"/>
            </w:pPr>
            <w:r w:rsidRPr="008A43FF">
              <w:t>1370</w:t>
            </w:r>
          </w:p>
        </w:tc>
      </w:tr>
      <w:tr w:rsidR="008D59C3" w:rsidRPr="008A43FF" w14:paraId="6E287094" w14:textId="77777777" w:rsidTr="00233B34">
        <w:tc>
          <w:tcPr>
            <w:tcW w:w="8222" w:type="dxa"/>
            <w:tcBorders>
              <w:top w:val="single" w:sz="4" w:space="0" w:color="auto"/>
              <w:bottom w:val="single" w:sz="4" w:space="0" w:color="auto"/>
              <w:right w:val="single" w:sz="4" w:space="0" w:color="auto"/>
            </w:tcBorders>
          </w:tcPr>
          <w:p w14:paraId="4610711C" w14:textId="77777777" w:rsidR="00031C27" w:rsidRPr="008A43FF" w:rsidRDefault="00682F58" w:rsidP="00346606">
            <w:pPr>
              <w:tabs>
                <w:tab w:val="left" w:pos="885"/>
                <w:tab w:val="left" w:pos="1134"/>
              </w:tabs>
              <w:spacing w:before="0" w:line="240" w:lineRule="auto"/>
              <w:ind w:firstLine="34"/>
            </w:pPr>
            <w:bookmarkStart w:id="144" w:name="sub_1410"/>
            <w:r w:rsidRPr="008A43FF">
              <w:t>Долгосрочные заемные средства</w:t>
            </w:r>
            <w:bookmarkEnd w:id="144"/>
          </w:p>
        </w:tc>
        <w:tc>
          <w:tcPr>
            <w:tcW w:w="1815" w:type="dxa"/>
            <w:tcBorders>
              <w:top w:val="single" w:sz="4" w:space="0" w:color="auto"/>
              <w:left w:val="single" w:sz="4" w:space="0" w:color="auto"/>
              <w:bottom w:val="single" w:sz="4" w:space="0" w:color="auto"/>
            </w:tcBorders>
          </w:tcPr>
          <w:p w14:paraId="7FD01E54" w14:textId="77777777" w:rsidR="00031C27" w:rsidRPr="008A43FF" w:rsidRDefault="00682F58" w:rsidP="00346606">
            <w:pPr>
              <w:tabs>
                <w:tab w:val="left" w:pos="318"/>
                <w:tab w:val="left" w:pos="1134"/>
              </w:tabs>
              <w:spacing w:before="0" w:line="240" w:lineRule="auto"/>
              <w:ind w:left="34"/>
              <w:jc w:val="center"/>
            </w:pPr>
            <w:r w:rsidRPr="008A43FF">
              <w:t>1410</w:t>
            </w:r>
          </w:p>
        </w:tc>
      </w:tr>
      <w:tr w:rsidR="008D59C3" w:rsidRPr="008A43FF" w14:paraId="620DF41B" w14:textId="77777777" w:rsidTr="00233B34">
        <w:tc>
          <w:tcPr>
            <w:tcW w:w="8222" w:type="dxa"/>
            <w:tcBorders>
              <w:top w:val="single" w:sz="4" w:space="0" w:color="auto"/>
              <w:bottom w:val="single" w:sz="4" w:space="0" w:color="auto"/>
              <w:right w:val="single" w:sz="4" w:space="0" w:color="auto"/>
            </w:tcBorders>
          </w:tcPr>
          <w:p w14:paraId="2073C58B" w14:textId="77777777" w:rsidR="00031C27" w:rsidRPr="008A43FF" w:rsidRDefault="00682F58" w:rsidP="00346606">
            <w:pPr>
              <w:tabs>
                <w:tab w:val="left" w:pos="885"/>
                <w:tab w:val="left" w:pos="1134"/>
              </w:tabs>
              <w:spacing w:before="0" w:line="240" w:lineRule="auto"/>
              <w:ind w:firstLine="34"/>
            </w:pPr>
            <w:r w:rsidRPr="008A43FF">
              <w:t>Отложенные налоговые обязательства</w:t>
            </w:r>
          </w:p>
        </w:tc>
        <w:tc>
          <w:tcPr>
            <w:tcW w:w="1815" w:type="dxa"/>
            <w:tcBorders>
              <w:top w:val="single" w:sz="4" w:space="0" w:color="auto"/>
              <w:left w:val="single" w:sz="4" w:space="0" w:color="auto"/>
              <w:bottom w:val="single" w:sz="4" w:space="0" w:color="auto"/>
            </w:tcBorders>
          </w:tcPr>
          <w:p w14:paraId="146E2F01" w14:textId="77777777" w:rsidR="00031C27" w:rsidRPr="008A43FF" w:rsidRDefault="00682F58" w:rsidP="00346606">
            <w:pPr>
              <w:tabs>
                <w:tab w:val="left" w:pos="318"/>
                <w:tab w:val="left" w:pos="1134"/>
              </w:tabs>
              <w:spacing w:before="0" w:line="240" w:lineRule="auto"/>
              <w:ind w:left="34"/>
              <w:jc w:val="center"/>
            </w:pPr>
            <w:r w:rsidRPr="008A43FF">
              <w:t>1420</w:t>
            </w:r>
          </w:p>
        </w:tc>
      </w:tr>
      <w:tr w:rsidR="008D59C3" w:rsidRPr="008A43FF" w14:paraId="2A9A3778" w14:textId="77777777" w:rsidTr="00233B34">
        <w:tc>
          <w:tcPr>
            <w:tcW w:w="8222" w:type="dxa"/>
            <w:tcBorders>
              <w:top w:val="single" w:sz="4" w:space="0" w:color="auto"/>
              <w:bottom w:val="single" w:sz="4" w:space="0" w:color="auto"/>
              <w:right w:val="single" w:sz="4" w:space="0" w:color="auto"/>
            </w:tcBorders>
          </w:tcPr>
          <w:p w14:paraId="4C5A993B" w14:textId="77777777" w:rsidR="00031C27" w:rsidRPr="008A43FF" w:rsidRDefault="00682F58" w:rsidP="00346606">
            <w:pPr>
              <w:tabs>
                <w:tab w:val="left" w:pos="885"/>
                <w:tab w:val="left" w:pos="1134"/>
              </w:tabs>
              <w:spacing w:before="0" w:line="240" w:lineRule="auto"/>
              <w:ind w:firstLine="34"/>
            </w:pPr>
            <w:r w:rsidRPr="008A43FF">
              <w:t>Оценочные обязательства</w:t>
            </w:r>
          </w:p>
        </w:tc>
        <w:tc>
          <w:tcPr>
            <w:tcW w:w="1815" w:type="dxa"/>
            <w:tcBorders>
              <w:top w:val="single" w:sz="4" w:space="0" w:color="auto"/>
              <w:left w:val="single" w:sz="4" w:space="0" w:color="auto"/>
              <w:bottom w:val="single" w:sz="4" w:space="0" w:color="auto"/>
            </w:tcBorders>
          </w:tcPr>
          <w:p w14:paraId="4AB55C14" w14:textId="77777777" w:rsidR="00031C27" w:rsidRPr="008A43FF" w:rsidRDefault="00682F58" w:rsidP="00346606">
            <w:pPr>
              <w:tabs>
                <w:tab w:val="left" w:pos="318"/>
                <w:tab w:val="left" w:pos="1134"/>
              </w:tabs>
              <w:spacing w:before="0" w:line="240" w:lineRule="auto"/>
              <w:ind w:left="34"/>
              <w:jc w:val="center"/>
            </w:pPr>
            <w:bookmarkStart w:id="145" w:name="sub_1430"/>
            <w:r w:rsidRPr="008A43FF">
              <w:t>1430</w:t>
            </w:r>
            <w:bookmarkEnd w:id="145"/>
          </w:p>
        </w:tc>
      </w:tr>
      <w:tr w:rsidR="008D59C3" w:rsidRPr="008A43FF" w14:paraId="122DA84D" w14:textId="77777777" w:rsidTr="00233B34">
        <w:tc>
          <w:tcPr>
            <w:tcW w:w="8222" w:type="dxa"/>
            <w:tcBorders>
              <w:top w:val="single" w:sz="4" w:space="0" w:color="auto"/>
              <w:bottom w:val="single" w:sz="4" w:space="0" w:color="auto"/>
              <w:right w:val="single" w:sz="4" w:space="0" w:color="auto"/>
            </w:tcBorders>
          </w:tcPr>
          <w:p w14:paraId="794EC604" w14:textId="77777777" w:rsidR="00031C27" w:rsidRPr="008A43FF" w:rsidRDefault="00682F58" w:rsidP="00346606">
            <w:pPr>
              <w:tabs>
                <w:tab w:val="left" w:pos="885"/>
                <w:tab w:val="left" w:pos="1134"/>
              </w:tabs>
              <w:spacing w:before="0" w:line="240" w:lineRule="auto"/>
              <w:ind w:firstLine="34"/>
            </w:pPr>
            <w:bookmarkStart w:id="146" w:name="sub_1450"/>
            <w:r w:rsidRPr="008A43FF">
              <w:t>Прочие долгосрочные обязательства</w:t>
            </w:r>
            <w:bookmarkEnd w:id="146"/>
          </w:p>
        </w:tc>
        <w:tc>
          <w:tcPr>
            <w:tcW w:w="1815" w:type="dxa"/>
            <w:tcBorders>
              <w:top w:val="single" w:sz="4" w:space="0" w:color="auto"/>
              <w:left w:val="single" w:sz="4" w:space="0" w:color="auto"/>
              <w:bottom w:val="single" w:sz="4" w:space="0" w:color="auto"/>
            </w:tcBorders>
          </w:tcPr>
          <w:p w14:paraId="5E0F75F9" w14:textId="77777777" w:rsidR="00031C27" w:rsidRPr="008A43FF" w:rsidRDefault="00682F58" w:rsidP="00346606">
            <w:pPr>
              <w:tabs>
                <w:tab w:val="left" w:pos="318"/>
                <w:tab w:val="left" w:pos="1134"/>
              </w:tabs>
              <w:spacing w:before="0" w:line="240" w:lineRule="auto"/>
              <w:ind w:left="34"/>
              <w:jc w:val="center"/>
            </w:pPr>
            <w:r w:rsidRPr="008A43FF">
              <w:t>1450</w:t>
            </w:r>
          </w:p>
        </w:tc>
      </w:tr>
      <w:tr w:rsidR="008D59C3" w:rsidRPr="008A43FF" w14:paraId="1A9C6C0D" w14:textId="77777777" w:rsidTr="00233B34">
        <w:tc>
          <w:tcPr>
            <w:tcW w:w="8222" w:type="dxa"/>
            <w:tcBorders>
              <w:top w:val="single" w:sz="4" w:space="0" w:color="auto"/>
              <w:bottom w:val="single" w:sz="4" w:space="0" w:color="auto"/>
              <w:right w:val="single" w:sz="4" w:space="0" w:color="auto"/>
            </w:tcBorders>
          </w:tcPr>
          <w:p w14:paraId="7C9E5973" w14:textId="77777777" w:rsidR="00031C27" w:rsidRPr="008A43FF" w:rsidRDefault="00682F58" w:rsidP="00346606">
            <w:pPr>
              <w:tabs>
                <w:tab w:val="left" w:pos="885"/>
                <w:tab w:val="left" w:pos="1134"/>
              </w:tabs>
              <w:spacing w:before="0" w:line="240" w:lineRule="auto"/>
              <w:ind w:firstLine="34"/>
            </w:pPr>
            <w:bookmarkStart w:id="147" w:name="sub_1400"/>
            <w:r w:rsidRPr="008A43FF">
              <w:t>ИТОГО долгосрочных обязательств</w:t>
            </w:r>
            <w:bookmarkEnd w:id="147"/>
          </w:p>
        </w:tc>
        <w:tc>
          <w:tcPr>
            <w:tcW w:w="1815" w:type="dxa"/>
            <w:tcBorders>
              <w:top w:val="single" w:sz="4" w:space="0" w:color="auto"/>
              <w:left w:val="single" w:sz="4" w:space="0" w:color="auto"/>
              <w:bottom w:val="single" w:sz="4" w:space="0" w:color="auto"/>
            </w:tcBorders>
          </w:tcPr>
          <w:p w14:paraId="61DA9BEB" w14:textId="77777777" w:rsidR="00031C27" w:rsidRPr="008A43FF" w:rsidRDefault="00682F58" w:rsidP="00346606">
            <w:pPr>
              <w:tabs>
                <w:tab w:val="left" w:pos="318"/>
                <w:tab w:val="left" w:pos="1134"/>
              </w:tabs>
              <w:spacing w:before="0" w:line="240" w:lineRule="auto"/>
              <w:ind w:left="34"/>
              <w:jc w:val="center"/>
            </w:pPr>
            <w:r w:rsidRPr="008A43FF">
              <w:t>1400</w:t>
            </w:r>
          </w:p>
        </w:tc>
      </w:tr>
      <w:tr w:rsidR="008D59C3" w:rsidRPr="008A43FF" w14:paraId="6400CCC4" w14:textId="77777777" w:rsidTr="00233B34">
        <w:tc>
          <w:tcPr>
            <w:tcW w:w="8222" w:type="dxa"/>
            <w:tcBorders>
              <w:top w:val="single" w:sz="4" w:space="0" w:color="auto"/>
              <w:bottom w:val="single" w:sz="4" w:space="0" w:color="auto"/>
              <w:right w:val="single" w:sz="4" w:space="0" w:color="auto"/>
            </w:tcBorders>
          </w:tcPr>
          <w:p w14:paraId="7DE9F4DA" w14:textId="77777777" w:rsidR="00031C27" w:rsidRPr="008A43FF" w:rsidRDefault="00682F58" w:rsidP="00346606">
            <w:pPr>
              <w:tabs>
                <w:tab w:val="left" w:pos="885"/>
                <w:tab w:val="left" w:pos="1134"/>
              </w:tabs>
              <w:spacing w:before="0" w:line="240" w:lineRule="auto"/>
              <w:ind w:firstLine="34"/>
            </w:pPr>
            <w:bookmarkStart w:id="148" w:name="sub_1510"/>
            <w:r w:rsidRPr="008A43FF">
              <w:t>Краткосрочные заемные обязательства</w:t>
            </w:r>
            <w:bookmarkEnd w:id="148"/>
          </w:p>
        </w:tc>
        <w:tc>
          <w:tcPr>
            <w:tcW w:w="1815" w:type="dxa"/>
            <w:tcBorders>
              <w:top w:val="single" w:sz="4" w:space="0" w:color="auto"/>
              <w:left w:val="single" w:sz="4" w:space="0" w:color="auto"/>
              <w:bottom w:val="single" w:sz="4" w:space="0" w:color="auto"/>
            </w:tcBorders>
          </w:tcPr>
          <w:p w14:paraId="13635000" w14:textId="77777777" w:rsidR="00031C27" w:rsidRPr="008A43FF" w:rsidRDefault="00682F58" w:rsidP="00346606">
            <w:pPr>
              <w:tabs>
                <w:tab w:val="left" w:pos="318"/>
                <w:tab w:val="left" w:pos="1134"/>
              </w:tabs>
              <w:spacing w:before="0" w:line="240" w:lineRule="auto"/>
              <w:ind w:left="34"/>
              <w:jc w:val="center"/>
            </w:pPr>
            <w:r w:rsidRPr="008A43FF">
              <w:t>1510</w:t>
            </w:r>
          </w:p>
        </w:tc>
      </w:tr>
      <w:tr w:rsidR="008D59C3" w:rsidRPr="008A43FF" w14:paraId="516D3620" w14:textId="77777777" w:rsidTr="00233B34">
        <w:tc>
          <w:tcPr>
            <w:tcW w:w="8222" w:type="dxa"/>
            <w:tcBorders>
              <w:top w:val="single" w:sz="4" w:space="0" w:color="auto"/>
              <w:bottom w:val="single" w:sz="4" w:space="0" w:color="auto"/>
              <w:right w:val="single" w:sz="4" w:space="0" w:color="auto"/>
            </w:tcBorders>
          </w:tcPr>
          <w:p w14:paraId="0DBC60F6" w14:textId="77777777" w:rsidR="00031C27" w:rsidRPr="008A43FF" w:rsidRDefault="00682F58" w:rsidP="00346606">
            <w:pPr>
              <w:tabs>
                <w:tab w:val="left" w:pos="885"/>
                <w:tab w:val="left" w:pos="1134"/>
              </w:tabs>
              <w:spacing w:before="0" w:line="240" w:lineRule="auto"/>
              <w:ind w:firstLine="34"/>
            </w:pPr>
            <w:bookmarkStart w:id="149" w:name="sub_1520"/>
            <w:r w:rsidRPr="008A43FF">
              <w:t>Краткосрочная кредиторская задолженность</w:t>
            </w:r>
            <w:bookmarkEnd w:id="149"/>
          </w:p>
        </w:tc>
        <w:tc>
          <w:tcPr>
            <w:tcW w:w="1815" w:type="dxa"/>
            <w:tcBorders>
              <w:top w:val="single" w:sz="4" w:space="0" w:color="auto"/>
              <w:left w:val="single" w:sz="4" w:space="0" w:color="auto"/>
              <w:bottom w:val="single" w:sz="4" w:space="0" w:color="auto"/>
            </w:tcBorders>
          </w:tcPr>
          <w:p w14:paraId="0EE0641C" w14:textId="77777777" w:rsidR="00031C27" w:rsidRPr="008A43FF" w:rsidRDefault="00682F58" w:rsidP="00346606">
            <w:pPr>
              <w:tabs>
                <w:tab w:val="left" w:pos="318"/>
                <w:tab w:val="left" w:pos="1134"/>
              </w:tabs>
              <w:spacing w:before="0" w:line="240" w:lineRule="auto"/>
              <w:ind w:left="34"/>
              <w:jc w:val="center"/>
            </w:pPr>
            <w:r w:rsidRPr="008A43FF">
              <w:t>1520</w:t>
            </w:r>
          </w:p>
        </w:tc>
      </w:tr>
      <w:tr w:rsidR="008D59C3" w:rsidRPr="008A43FF" w14:paraId="7328524F" w14:textId="77777777" w:rsidTr="00233B34">
        <w:tc>
          <w:tcPr>
            <w:tcW w:w="8222" w:type="dxa"/>
            <w:tcBorders>
              <w:top w:val="single" w:sz="4" w:space="0" w:color="auto"/>
              <w:bottom w:val="single" w:sz="4" w:space="0" w:color="auto"/>
              <w:right w:val="single" w:sz="4" w:space="0" w:color="auto"/>
            </w:tcBorders>
          </w:tcPr>
          <w:p w14:paraId="65C24D0E" w14:textId="77777777" w:rsidR="00031C27" w:rsidRPr="008A43FF" w:rsidRDefault="00682F58" w:rsidP="00346606">
            <w:pPr>
              <w:tabs>
                <w:tab w:val="left" w:pos="885"/>
                <w:tab w:val="left" w:pos="1134"/>
              </w:tabs>
              <w:spacing w:before="0" w:line="240" w:lineRule="auto"/>
              <w:ind w:firstLine="34"/>
            </w:pPr>
            <w:bookmarkStart w:id="150" w:name="sub_1530"/>
            <w:r w:rsidRPr="008A43FF">
              <w:t>Доходы будущих периодов</w:t>
            </w:r>
            <w:bookmarkEnd w:id="150"/>
          </w:p>
        </w:tc>
        <w:tc>
          <w:tcPr>
            <w:tcW w:w="1815" w:type="dxa"/>
            <w:tcBorders>
              <w:top w:val="single" w:sz="4" w:space="0" w:color="auto"/>
              <w:left w:val="single" w:sz="4" w:space="0" w:color="auto"/>
              <w:bottom w:val="single" w:sz="4" w:space="0" w:color="auto"/>
            </w:tcBorders>
          </w:tcPr>
          <w:p w14:paraId="6A12ED59" w14:textId="77777777" w:rsidR="00031C27" w:rsidRPr="008A43FF" w:rsidRDefault="00682F58" w:rsidP="00346606">
            <w:pPr>
              <w:tabs>
                <w:tab w:val="left" w:pos="318"/>
                <w:tab w:val="left" w:pos="1134"/>
              </w:tabs>
              <w:spacing w:before="0" w:line="240" w:lineRule="auto"/>
              <w:ind w:left="34"/>
              <w:jc w:val="center"/>
            </w:pPr>
            <w:r w:rsidRPr="008A43FF">
              <w:t>1530</w:t>
            </w:r>
          </w:p>
        </w:tc>
      </w:tr>
      <w:tr w:rsidR="008D59C3" w:rsidRPr="008A43FF" w14:paraId="00C34247" w14:textId="77777777" w:rsidTr="00233B34">
        <w:tc>
          <w:tcPr>
            <w:tcW w:w="8222" w:type="dxa"/>
            <w:tcBorders>
              <w:top w:val="single" w:sz="4" w:space="0" w:color="auto"/>
              <w:bottom w:val="single" w:sz="4" w:space="0" w:color="auto"/>
              <w:right w:val="single" w:sz="4" w:space="0" w:color="auto"/>
            </w:tcBorders>
          </w:tcPr>
          <w:p w14:paraId="6CEA9EE0" w14:textId="77777777" w:rsidR="00031C27" w:rsidRPr="008A43FF" w:rsidRDefault="00682F58" w:rsidP="00346606">
            <w:pPr>
              <w:tabs>
                <w:tab w:val="left" w:pos="885"/>
                <w:tab w:val="left" w:pos="1134"/>
              </w:tabs>
              <w:spacing w:before="0" w:line="240" w:lineRule="auto"/>
              <w:ind w:firstLine="34"/>
            </w:pPr>
            <w:bookmarkStart w:id="151" w:name="sub_1540"/>
            <w:r w:rsidRPr="008A43FF">
              <w:t>Оценочные обязательства</w:t>
            </w:r>
            <w:bookmarkEnd w:id="151"/>
          </w:p>
        </w:tc>
        <w:tc>
          <w:tcPr>
            <w:tcW w:w="1815" w:type="dxa"/>
            <w:tcBorders>
              <w:top w:val="single" w:sz="4" w:space="0" w:color="auto"/>
              <w:left w:val="single" w:sz="4" w:space="0" w:color="auto"/>
              <w:bottom w:val="single" w:sz="4" w:space="0" w:color="auto"/>
            </w:tcBorders>
          </w:tcPr>
          <w:p w14:paraId="7FDDF314" w14:textId="77777777" w:rsidR="00031C27" w:rsidRPr="008A43FF" w:rsidRDefault="00682F58" w:rsidP="00346606">
            <w:pPr>
              <w:tabs>
                <w:tab w:val="left" w:pos="318"/>
                <w:tab w:val="left" w:pos="1134"/>
              </w:tabs>
              <w:spacing w:before="0" w:line="240" w:lineRule="auto"/>
              <w:ind w:left="34"/>
              <w:jc w:val="center"/>
            </w:pPr>
            <w:r w:rsidRPr="008A43FF">
              <w:t>1540</w:t>
            </w:r>
          </w:p>
        </w:tc>
      </w:tr>
      <w:tr w:rsidR="008D59C3" w:rsidRPr="008A43FF" w14:paraId="538845F1" w14:textId="77777777" w:rsidTr="00233B34">
        <w:tc>
          <w:tcPr>
            <w:tcW w:w="8222" w:type="dxa"/>
            <w:tcBorders>
              <w:top w:val="single" w:sz="4" w:space="0" w:color="auto"/>
              <w:bottom w:val="single" w:sz="4" w:space="0" w:color="auto"/>
              <w:right w:val="single" w:sz="4" w:space="0" w:color="auto"/>
            </w:tcBorders>
          </w:tcPr>
          <w:p w14:paraId="5DD24295" w14:textId="77777777" w:rsidR="00031C27" w:rsidRPr="008A43FF" w:rsidRDefault="00682F58" w:rsidP="00346606">
            <w:pPr>
              <w:tabs>
                <w:tab w:val="left" w:pos="885"/>
                <w:tab w:val="left" w:pos="1134"/>
              </w:tabs>
              <w:spacing w:before="0" w:line="240" w:lineRule="auto"/>
              <w:ind w:firstLine="34"/>
            </w:pPr>
            <w:bookmarkStart w:id="152" w:name="sub_1550"/>
            <w:r w:rsidRPr="008A43FF">
              <w:t>Прочие краткосрочные обязательства</w:t>
            </w:r>
            <w:bookmarkEnd w:id="152"/>
          </w:p>
        </w:tc>
        <w:tc>
          <w:tcPr>
            <w:tcW w:w="1815" w:type="dxa"/>
            <w:tcBorders>
              <w:top w:val="single" w:sz="4" w:space="0" w:color="auto"/>
              <w:left w:val="single" w:sz="4" w:space="0" w:color="auto"/>
              <w:bottom w:val="single" w:sz="4" w:space="0" w:color="auto"/>
            </w:tcBorders>
          </w:tcPr>
          <w:p w14:paraId="66512F16" w14:textId="77777777" w:rsidR="00031C27" w:rsidRPr="008A43FF" w:rsidRDefault="00682F58" w:rsidP="00346606">
            <w:pPr>
              <w:tabs>
                <w:tab w:val="left" w:pos="318"/>
                <w:tab w:val="left" w:pos="1134"/>
              </w:tabs>
              <w:spacing w:before="0" w:line="240" w:lineRule="auto"/>
              <w:ind w:left="34"/>
              <w:jc w:val="center"/>
            </w:pPr>
            <w:r w:rsidRPr="008A43FF">
              <w:t>1550</w:t>
            </w:r>
          </w:p>
        </w:tc>
      </w:tr>
      <w:tr w:rsidR="008D59C3" w:rsidRPr="008A43FF" w14:paraId="78F6933E" w14:textId="77777777" w:rsidTr="00233B34">
        <w:tc>
          <w:tcPr>
            <w:tcW w:w="8222" w:type="dxa"/>
            <w:tcBorders>
              <w:top w:val="single" w:sz="4" w:space="0" w:color="auto"/>
              <w:bottom w:val="single" w:sz="4" w:space="0" w:color="auto"/>
              <w:right w:val="single" w:sz="4" w:space="0" w:color="auto"/>
            </w:tcBorders>
          </w:tcPr>
          <w:p w14:paraId="2DF01E6C" w14:textId="77777777" w:rsidR="00031C27" w:rsidRPr="008A43FF" w:rsidRDefault="00682F58" w:rsidP="00346606">
            <w:pPr>
              <w:tabs>
                <w:tab w:val="left" w:pos="885"/>
                <w:tab w:val="left" w:pos="1134"/>
              </w:tabs>
              <w:spacing w:before="0" w:line="240" w:lineRule="auto"/>
              <w:ind w:firstLine="34"/>
            </w:pPr>
            <w:bookmarkStart w:id="153" w:name="sub_1500"/>
            <w:r w:rsidRPr="008A43FF">
              <w:t>ИТОГО краткосрочных обязательств</w:t>
            </w:r>
            <w:bookmarkEnd w:id="153"/>
          </w:p>
        </w:tc>
        <w:tc>
          <w:tcPr>
            <w:tcW w:w="1815" w:type="dxa"/>
            <w:tcBorders>
              <w:top w:val="single" w:sz="4" w:space="0" w:color="auto"/>
              <w:left w:val="single" w:sz="4" w:space="0" w:color="auto"/>
              <w:bottom w:val="single" w:sz="4" w:space="0" w:color="auto"/>
            </w:tcBorders>
          </w:tcPr>
          <w:p w14:paraId="6FCBCFFA" w14:textId="77777777" w:rsidR="00031C27" w:rsidRPr="008A43FF" w:rsidRDefault="00682F58" w:rsidP="00346606">
            <w:pPr>
              <w:tabs>
                <w:tab w:val="left" w:pos="318"/>
                <w:tab w:val="left" w:pos="1134"/>
              </w:tabs>
              <w:spacing w:before="0" w:line="240" w:lineRule="auto"/>
              <w:ind w:left="34"/>
              <w:jc w:val="center"/>
            </w:pPr>
            <w:r w:rsidRPr="008A43FF">
              <w:t>1500</w:t>
            </w:r>
          </w:p>
        </w:tc>
      </w:tr>
      <w:tr w:rsidR="008D59C3" w:rsidRPr="008A43FF" w14:paraId="566F49D6" w14:textId="77777777" w:rsidTr="00233B34">
        <w:tc>
          <w:tcPr>
            <w:tcW w:w="8222" w:type="dxa"/>
            <w:tcBorders>
              <w:top w:val="single" w:sz="4" w:space="0" w:color="auto"/>
              <w:bottom w:val="single" w:sz="4" w:space="0" w:color="auto"/>
              <w:right w:val="single" w:sz="4" w:space="0" w:color="auto"/>
            </w:tcBorders>
          </w:tcPr>
          <w:p w14:paraId="267BA13E" w14:textId="77777777" w:rsidR="00031C27" w:rsidRPr="008A43FF" w:rsidRDefault="00682F58" w:rsidP="00346606">
            <w:pPr>
              <w:tabs>
                <w:tab w:val="left" w:pos="885"/>
                <w:tab w:val="left" w:pos="1134"/>
              </w:tabs>
              <w:spacing w:before="0" w:line="240" w:lineRule="auto"/>
              <w:ind w:firstLine="34"/>
            </w:pPr>
            <w:bookmarkStart w:id="154" w:name="sub_1700"/>
            <w:r w:rsidRPr="008A43FF">
              <w:t>БАЛАНС (пассив)</w:t>
            </w:r>
            <w:bookmarkEnd w:id="154"/>
          </w:p>
        </w:tc>
        <w:tc>
          <w:tcPr>
            <w:tcW w:w="1815" w:type="dxa"/>
            <w:tcBorders>
              <w:top w:val="single" w:sz="4" w:space="0" w:color="auto"/>
              <w:left w:val="single" w:sz="4" w:space="0" w:color="auto"/>
              <w:bottom w:val="single" w:sz="4" w:space="0" w:color="auto"/>
            </w:tcBorders>
          </w:tcPr>
          <w:p w14:paraId="6FE59AC4" w14:textId="77777777" w:rsidR="00031C27" w:rsidRPr="008A43FF" w:rsidRDefault="00682F58" w:rsidP="00346606">
            <w:pPr>
              <w:tabs>
                <w:tab w:val="left" w:pos="318"/>
                <w:tab w:val="left" w:pos="1134"/>
              </w:tabs>
              <w:spacing w:before="0" w:line="240" w:lineRule="auto"/>
              <w:ind w:left="34"/>
              <w:jc w:val="center"/>
            </w:pPr>
            <w:r w:rsidRPr="008A43FF">
              <w:t>1700</w:t>
            </w:r>
          </w:p>
        </w:tc>
      </w:tr>
      <w:tr w:rsidR="004F0D20" w:rsidRPr="008A43FF" w14:paraId="252B3851" w14:textId="77777777" w:rsidTr="004F0D20">
        <w:tc>
          <w:tcPr>
            <w:tcW w:w="10037" w:type="dxa"/>
            <w:gridSpan w:val="2"/>
            <w:tcBorders>
              <w:top w:val="single" w:sz="4" w:space="0" w:color="auto"/>
              <w:bottom w:val="single" w:sz="4" w:space="0" w:color="auto"/>
            </w:tcBorders>
          </w:tcPr>
          <w:p w14:paraId="067081AB" w14:textId="77777777" w:rsidR="004F0D20" w:rsidRPr="008A43FF" w:rsidRDefault="004F0D20" w:rsidP="00346606">
            <w:pPr>
              <w:tabs>
                <w:tab w:val="left" w:pos="318"/>
                <w:tab w:val="left" w:pos="1134"/>
              </w:tabs>
              <w:spacing w:before="0" w:line="240" w:lineRule="auto"/>
              <w:ind w:left="34"/>
              <w:jc w:val="center"/>
            </w:pPr>
            <w:r w:rsidRPr="00FF097F">
              <w:rPr>
                <w:b/>
              </w:rPr>
              <w:t>ОКУД 0710001:</w:t>
            </w:r>
          </w:p>
        </w:tc>
      </w:tr>
      <w:tr w:rsidR="008D59C3" w:rsidRPr="008A43FF" w14:paraId="5BCBFB79" w14:textId="77777777" w:rsidTr="00233B34">
        <w:tc>
          <w:tcPr>
            <w:tcW w:w="8222" w:type="dxa"/>
            <w:tcBorders>
              <w:top w:val="single" w:sz="4" w:space="0" w:color="auto"/>
              <w:bottom w:val="single" w:sz="4" w:space="0" w:color="auto"/>
              <w:right w:val="single" w:sz="4" w:space="0" w:color="auto"/>
            </w:tcBorders>
          </w:tcPr>
          <w:p w14:paraId="061C41F0" w14:textId="77777777" w:rsidR="00031C27" w:rsidRPr="008A43FF" w:rsidRDefault="00682F58" w:rsidP="00346606">
            <w:pPr>
              <w:tabs>
                <w:tab w:val="left" w:pos="885"/>
                <w:tab w:val="left" w:pos="1134"/>
              </w:tabs>
              <w:spacing w:before="0" w:line="240" w:lineRule="auto"/>
              <w:ind w:firstLine="34"/>
            </w:pPr>
            <w:bookmarkStart w:id="155" w:name="sub_4200"/>
            <w:r w:rsidRPr="008A43FF">
              <w:t>ОТЧЕТ О ПРИБЫЛЯХ И УБЫТКАХ</w:t>
            </w:r>
            <w:bookmarkEnd w:id="155"/>
          </w:p>
        </w:tc>
        <w:tc>
          <w:tcPr>
            <w:tcW w:w="1815" w:type="dxa"/>
            <w:tcBorders>
              <w:top w:val="single" w:sz="4" w:space="0" w:color="auto"/>
              <w:left w:val="single" w:sz="4" w:space="0" w:color="auto"/>
              <w:bottom w:val="single" w:sz="4" w:space="0" w:color="auto"/>
            </w:tcBorders>
          </w:tcPr>
          <w:p w14:paraId="051A44BF" w14:textId="77777777" w:rsidR="00031C27" w:rsidRPr="008A43FF" w:rsidRDefault="00682F58" w:rsidP="00346606">
            <w:pPr>
              <w:tabs>
                <w:tab w:val="left" w:pos="318"/>
                <w:tab w:val="left" w:pos="1134"/>
              </w:tabs>
              <w:spacing w:before="0" w:line="240" w:lineRule="auto"/>
              <w:ind w:left="34"/>
              <w:jc w:val="center"/>
            </w:pPr>
            <w:r w:rsidRPr="008A43FF">
              <w:t>2000</w:t>
            </w:r>
          </w:p>
        </w:tc>
      </w:tr>
      <w:tr w:rsidR="008D59C3" w:rsidRPr="008A43FF" w14:paraId="155D6719" w14:textId="77777777" w:rsidTr="00233B34">
        <w:tc>
          <w:tcPr>
            <w:tcW w:w="8222" w:type="dxa"/>
            <w:tcBorders>
              <w:top w:val="single" w:sz="4" w:space="0" w:color="auto"/>
              <w:bottom w:val="single" w:sz="4" w:space="0" w:color="auto"/>
              <w:right w:val="single" w:sz="4" w:space="0" w:color="auto"/>
            </w:tcBorders>
          </w:tcPr>
          <w:p w14:paraId="3B7B319D" w14:textId="77777777" w:rsidR="00031C27" w:rsidRPr="008A43FF" w:rsidRDefault="00682F58" w:rsidP="00346606">
            <w:pPr>
              <w:tabs>
                <w:tab w:val="left" w:pos="885"/>
                <w:tab w:val="left" w:pos="1134"/>
              </w:tabs>
              <w:spacing w:before="0" w:line="240" w:lineRule="auto"/>
              <w:ind w:firstLine="34"/>
            </w:pPr>
            <w:bookmarkStart w:id="156" w:name="sub_42110"/>
            <w:r w:rsidRPr="008A43FF">
              <w:t>Выручка</w:t>
            </w:r>
            <w:bookmarkEnd w:id="156"/>
          </w:p>
        </w:tc>
        <w:tc>
          <w:tcPr>
            <w:tcW w:w="1815" w:type="dxa"/>
            <w:tcBorders>
              <w:top w:val="single" w:sz="4" w:space="0" w:color="auto"/>
              <w:left w:val="single" w:sz="4" w:space="0" w:color="auto"/>
              <w:bottom w:val="single" w:sz="4" w:space="0" w:color="auto"/>
            </w:tcBorders>
          </w:tcPr>
          <w:p w14:paraId="002B3A04" w14:textId="77777777" w:rsidR="00031C27" w:rsidRPr="008A43FF" w:rsidRDefault="00682F58" w:rsidP="00346606">
            <w:pPr>
              <w:tabs>
                <w:tab w:val="left" w:pos="318"/>
                <w:tab w:val="left" w:pos="1134"/>
              </w:tabs>
              <w:spacing w:before="0" w:line="240" w:lineRule="auto"/>
              <w:ind w:left="34"/>
              <w:jc w:val="center"/>
            </w:pPr>
            <w:r w:rsidRPr="008A43FF">
              <w:t>2110</w:t>
            </w:r>
          </w:p>
        </w:tc>
      </w:tr>
      <w:tr w:rsidR="008D59C3" w:rsidRPr="008A43FF" w14:paraId="02F95B93" w14:textId="77777777" w:rsidTr="00233B34">
        <w:tc>
          <w:tcPr>
            <w:tcW w:w="8222" w:type="dxa"/>
            <w:tcBorders>
              <w:top w:val="single" w:sz="4" w:space="0" w:color="auto"/>
              <w:bottom w:val="single" w:sz="4" w:space="0" w:color="auto"/>
              <w:right w:val="single" w:sz="4" w:space="0" w:color="auto"/>
            </w:tcBorders>
          </w:tcPr>
          <w:p w14:paraId="3B48F40A" w14:textId="77777777" w:rsidR="00031C27" w:rsidRPr="008A43FF" w:rsidRDefault="00682F58" w:rsidP="00346606">
            <w:pPr>
              <w:tabs>
                <w:tab w:val="left" w:pos="885"/>
                <w:tab w:val="left" w:pos="1134"/>
              </w:tabs>
              <w:spacing w:before="0" w:line="240" w:lineRule="auto"/>
              <w:ind w:firstLine="34"/>
            </w:pPr>
            <w:bookmarkStart w:id="157" w:name="sub_42120"/>
            <w:r w:rsidRPr="008A43FF">
              <w:lastRenderedPageBreak/>
              <w:t>Себестоимость продаж</w:t>
            </w:r>
            <w:bookmarkEnd w:id="157"/>
          </w:p>
        </w:tc>
        <w:tc>
          <w:tcPr>
            <w:tcW w:w="1815" w:type="dxa"/>
            <w:tcBorders>
              <w:top w:val="single" w:sz="4" w:space="0" w:color="auto"/>
              <w:left w:val="single" w:sz="4" w:space="0" w:color="auto"/>
              <w:bottom w:val="single" w:sz="4" w:space="0" w:color="auto"/>
            </w:tcBorders>
          </w:tcPr>
          <w:p w14:paraId="78C6F030" w14:textId="77777777" w:rsidR="00031C27" w:rsidRPr="008A43FF" w:rsidRDefault="00682F58" w:rsidP="00346606">
            <w:pPr>
              <w:tabs>
                <w:tab w:val="left" w:pos="318"/>
                <w:tab w:val="left" w:pos="1134"/>
              </w:tabs>
              <w:spacing w:before="0" w:line="240" w:lineRule="auto"/>
              <w:ind w:left="34"/>
              <w:jc w:val="center"/>
            </w:pPr>
            <w:r w:rsidRPr="008A43FF">
              <w:t>2120</w:t>
            </w:r>
          </w:p>
        </w:tc>
      </w:tr>
      <w:tr w:rsidR="008D59C3" w:rsidRPr="008A43FF" w14:paraId="34E7CE2A" w14:textId="77777777" w:rsidTr="00233B34">
        <w:tc>
          <w:tcPr>
            <w:tcW w:w="8222" w:type="dxa"/>
            <w:tcBorders>
              <w:top w:val="single" w:sz="4" w:space="0" w:color="auto"/>
              <w:bottom w:val="single" w:sz="4" w:space="0" w:color="auto"/>
              <w:right w:val="single" w:sz="4" w:space="0" w:color="auto"/>
            </w:tcBorders>
          </w:tcPr>
          <w:p w14:paraId="333ACCE0" w14:textId="77777777" w:rsidR="00031C27" w:rsidRPr="008A43FF" w:rsidRDefault="00682F58" w:rsidP="00346606">
            <w:pPr>
              <w:tabs>
                <w:tab w:val="left" w:pos="885"/>
                <w:tab w:val="left" w:pos="1134"/>
              </w:tabs>
              <w:spacing w:before="0" w:line="240" w:lineRule="auto"/>
              <w:ind w:firstLine="34"/>
            </w:pPr>
            <w:bookmarkStart w:id="158" w:name="sub_42100"/>
            <w:r w:rsidRPr="008A43FF">
              <w:t>Валовая прибыль (убыток)</w:t>
            </w:r>
            <w:bookmarkEnd w:id="158"/>
          </w:p>
        </w:tc>
        <w:tc>
          <w:tcPr>
            <w:tcW w:w="1815" w:type="dxa"/>
            <w:tcBorders>
              <w:top w:val="single" w:sz="4" w:space="0" w:color="auto"/>
              <w:left w:val="single" w:sz="4" w:space="0" w:color="auto"/>
              <w:bottom w:val="single" w:sz="4" w:space="0" w:color="auto"/>
            </w:tcBorders>
          </w:tcPr>
          <w:p w14:paraId="71D2893D" w14:textId="77777777" w:rsidR="00031C27" w:rsidRPr="008A43FF" w:rsidRDefault="00682F58" w:rsidP="00346606">
            <w:pPr>
              <w:tabs>
                <w:tab w:val="left" w:pos="318"/>
                <w:tab w:val="left" w:pos="1134"/>
              </w:tabs>
              <w:spacing w:before="0" w:line="240" w:lineRule="auto"/>
              <w:ind w:left="34"/>
              <w:jc w:val="center"/>
            </w:pPr>
            <w:r w:rsidRPr="008A43FF">
              <w:t>2100</w:t>
            </w:r>
          </w:p>
        </w:tc>
      </w:tr>
      <w:tr w:rsidR="008D59C3" w:rsidRPr="008A43FF" w14:paraId="1376B8D1" w14:textId="77777777" w:rsidTr="00233B34">
        <w:tc>
          <w:tcPr>
            <w:tcW w:w="8222" w:type="dxa"/>
            <w:tcBorders>
              <w:top w:val="single" w:sz="4" w:space="0" w:color="auto"/>
              <w:bottom w:val="single" w:sz="4" w:space="0" w:color="auto"/>
              <w:right w:val="single" w:sz="4" w:space="0" w:color="auto"/>
            </w:tcBorders>
          </w:tcPr>
          <w:p w14:paraId="3BDCF567" w14:textId="77777777" w:rsidR="00031C27" w:rsidRPr="008A43FF" w:rsidRDefault="00682F58" w:rsidP="00346606">
            <w:pPr>
              <w:tabs>
                <w:tab w:val="left" w:pos="885"/>
                <w:tab w:val="left" w:pos="1134"/>
              </w:tabs>
              <w:spacing w:before="0" w:line="240" w:lineRule="auto"/>
              <w:ind w:firstLine="34"/>
            </w:pPr>
            <w:bookmarkStart w:id="159" w:name="sub_42210"/>
            <w:r w:rsidRPr="008A43FF">
              <w:t>Коммерческие расходы</w:t>
            </w:r>
            <w:bookmarkEnd w:id="159"/>
          </w:p>
        </w:tc>
        <w:tc>
          <w:tcPr>
            <w:tcW w:w="1815" w:type="dxa"/>
            <w:tcBorders>
              <w:top w:val="single" w:sz="4" w:space="0" w:color="auto"/>
              <w:left w:val="single" w:sz="4" w:space="0" w:color="auto"/>
              <w:bottom w:val="single" w:sz="4" w:space="0" w:color="auto"/>
            </w:tcBorders>
          </w:tcPr>
          <w:p w14:paraId="26BF4996" w14:textId="77777777" w:rsidR="00031C27" w:rsidRPr="008A43FF" w:rsidRDefault="00682F58" w:rsidP="00346606">
            <w:pPr>
              <w:tabs>
                <w:tab w:val="left" w:pos="318"/>
                <w:tab w:val="left" w:pos="1134"/>
              </w:tabs>
              <w:spacing w:before="0" w:line="240" w:lineRule="auto"/>
              <w:ind w:left="34"/>
              <w:jc w:val="center"/>
            </w:pPr>
            <w:r w:rsidRPr="008A43FF">
              <w:t>2210</w:t>
            </w:r>
          </w:p>
        </w:tc>
      </w:tr>
      <w:tr w:rsidR="008D59C3" w:rsidRPr="008A43FF" w14:paraId="16F8EA43" w14:textId="77777777" w:rsidTr="00233B34">
        <w:tc>
          <w:tcPr>
            <w:tcW w:w="8222" w:type="dxa"/>
            <w:tcBorders>
              <w:top w:val="single" w:sz="4" w:space="0" w:color="auto"/>
              <w:bottom w:val="single" w:sz="4" w:space="0" w:color="auto"/>
              <w:right w:val="single" w:sz="4" w:space="0" w:color="auto"/>
            </w:tcBorders>
          </w:tcPr>
          <w:p w14:paraId="4C9CDBAD" w14:textId="77777777" w:rsidR="00031C27" w:rsidRPr="008A43FF" w:rsidRDefault="00682F58" w:rsidP="00346606">
            <w:pPr>
              <w:tabs>
                <w:tab w:val="left" w:pos="885"/>
                <w:tab w:val="left" w:pos="1134"/>
              </w:tabs>
              <w:spacing w:before="0" w:line="240" w:lineRule="auto"/>
              <w:ind w:firstLine="34"/>
            </w:pPr>
            <w:bookmarkStart w:id="160" w:name="sub_42220"/>
            <w:r w:rsidRPr="008A43FF">
              <w:t>Управленческие расходы</w:t>
            </w:r>
            <w:bookmarkEnd w:id="160"/>
          </w:p>
        </w:tc>
        <w:tc>
          <w:tcPr>
            <w:tcW w:w="1815" w:type="dxa"/>
            <w:tcBorders>
              <w:top w:val="single" w:sz="4" w:space="0" w:color="auto"/>
              <w:left w:val="single" w:sz="4" w:space="0" w:color="auto"/>
              <w:bottom w:val="single" w:sz="4" w:space="0" w:color="auto"/>
            </w:tcBorders>
          </w:tcPr>
          <w:p w14:paraId="38A46D11" w14:textId="77777777" w:rsidR="00031C27" w:rsidRPr="008A43FF" w:rsidRDefault="00682F58" w:rsidP="00346606">
            <w:pPr>
              <w:tabs>
                <w:tab w:val="left" w:pos="318"/>
                <w:tab w:val="left" w:pos="1134"/>
              </w:tabs>
              <w:spacing w:before="0" w:line="240" w:lineRule="auto"/>
              <w:ind w:left="34"/>
              <w:jc w:val="center"/>
            </w:pPr>
            <w:r w:rsidRPr="008A43FF">
              <w:t>2220</w:t>
            </w:r>
          </w:p>
        </w:tc>
      </w:tr>
      <w:tr w:rsidR="008D59C3" w:rsidRPr="008A43FF" w14:paraId="1EFE8E84" w14:textId="77777777" w:rsidTr="00233B34">
        <w:tc>
          <w:tcPr>
            <w:tcW w:w="8222" w:type="dxa"/>
            <w:tcBorders>
              <w:top w:val="single" w:sz="4" w:space="0" w:color="auto"/>
              <w:bottom w:val="single" w:sz="4" w:space="0" w:color="auto"/>
              <w:right w:val="single" w:sz="4" w:space="0" w:color="auto"/>
            </w:tcBorders>
          </w:tcPr>
          <w:p w14:paraId="663FD1F2" w14:textId="77777777" w:rsidR="00031C27" w:rsidRPr="008A43FF" w:rsidRDefault="00682F58" w:rsidP="00346606">
            <w:pPr>
              <w:tabs>
                <w:tab w:val="left" w:pos="885"/>
                <w:tab w:val="left" w:pos="1134"/>
              </w:tabs>
              <w:spacing w:before="0" w:line="240" w:lineRule="auto"/>
              <w:ind w:firstLine="34"/>
            </w:pPr>
            <w:bookmarkStart w:id="161" w:name="sub_42200"/>
            <w:r w:rsidRPr="008A43FF">
              <w:t>Прибыль (убыток) от продаж</w:t>
            </w:r>
            <w:bookmarkEnd w:id="161"/>
          </w:p>
        </w:tc>
        <w:tc>
          <w:tcPr>
            <w:tcW w:w="1815" w:type="dxa"/>
            <w:tcBorders>
              <w:top w:val="single" w:sz="4" w:space="0" w:color="auto"/>
              <w:left w:val="single" w:sz="4" w:space="0" w:color="auto"/>
              <w:bottom w:val="single" w:sz="4" w:space="0" w:color="auto"/>
            </w:tcBorders>
          </w:tcPr>
          <w:p w14:paraId="3966274D" w14:textId="77777777" w:rsidR="00031C27" w:rsidRPr="008A43FF" w:rsidRDefault="00682F58" w:rsidP="00346606">
            <w:pPr>
              <w:tabs>
                <w:tab w:val="left" w:pos="318"/>
                <w:tab w:val="left" w:pos="1134"/>
              </w:tabs>
              <w:spacing w:before="0" w:line="240" w:lineRule="auto"/>
              <w:ind w:left="34"/>
              <w:jc w:val="center"/>
            </w:pPr>
            <w:r w:rsidRPr="008A43FF">
              <w:t>2200</w:t>
            </w:r>
          </w:p>
        </w:tc>
      </w:tr>
      <w:tr w:rsidR="008D59C3" w:rsidRPr="008A43FF" w14:paraId="38F744DA" w14:textId="77777777" w:rsidTr="00233B34">
        <w:tc>
          <w:tcPr>
            <w:tcW w:w="8222" w:type="dxa"/>
            <w:tcBorders>
              <w:top w:val="single" w:sz="4" w:space="0" w:color="auto"/>
              <w:bottom w:val="single" w:sz="4" w:space="0" w:color="auto"/>
              <w:right w:val="single" w:sz="4" w:space="0" w:color="auto"/>
            </w:tcBorders>
          </w:tcPr>
          <w:p w14:paraId="26AE13C1" w14:textId="77777777" w:rsidR="00031C27" w:rsidRPr="008A43FF" w:rsidRDefault="00682F58" w:rsidP="00346606">
            <w:pPr>
              <w:tabs>
                <w:tab w:val="left" w:pos="885"/>
                <w:tab w:val="left" w:pos="1134"/>
              </w:tabs>
              <w:spacing w:before="0" w:line="240" w:lineRule="auto"/>
              <w:ind w:firstLine="34"/>
            </w:pPr>
            <w:bookmarkStart w:id="162" w:name="sub_42310"/>
            <w:r w:rsidRPr="008A43FF">
              <w:t>Доходы от участия в других организациях</w:t>
            </w:r>
            <w:bookmarkEnd w:id="162"/>
          </w:p>
        </w:tc>
        <w:tc>
          <w:tcPr>
            <w:tcW w:w="1815" w:type="dxa"/>
            <w:tcBorders>
              <w:top w:val="single" w:sz="4" w:space="0" w:color="auto"/>
              <w:left w:val="single" w:sz="4" w:space="0" w:color="auto"/>
              <w:bottom w:val="single" w:sz="4" w:space="0" w:color="auto"/>
            </w:tcBorders>
          </w:tcPr>
          <w:p w14:paraId="7F38969F" w14:textId="77777777" w:rsidR="00031C27" w:rsidRPr="008A43FF" w:rsidRDefault="00682F58" w:rsidP="00346606">
            <w:pPr>
              <w:tabs>
                <w:tab w:val="left" w:pos="318"/>
                <w:tab w:val="left" w:pos="1134"/>
              </w:tabs>
              <w:spacing w:before="0" w:line="240" w:lineRule="auto"/>
              <w:ind w:left="34"/>
              <w:jc w:val="center"/>
            </w:pPr>
            <w:r w:rsidRPr="008A43FF">
              <w:t>2310</w:t>
            </w:r>
          </w:p>
        </w:tc>
      </w:tr>
      <w:tr w:rsidR="008D59C3" w:rsidRPr="008A43FF" w14:paraId="0C74F9F2" w14:textId="77777777" w:rsidTr="00233B34">
        <w:tc>
          <w:tcPr>
            <w:tcW w:w="8222" w:type="dxa"/>
            <w:tcBorders>
              <w:top w:val="single" w:sz="4" w:space="0" w:color="auto"/>
              <w:bottom w:val="single" w:sz="4" w:space="0" w:color="auto"/>
              <w:right w:val="single" w:sz="4" w:space="0" w:color="auto"/>
            </w:tcBorders>
          </w:tcPr>
          <w:p w14:paraId="0119390A" w14:textId="77777777" w:rsidR="00031C27" w:rsidRPr="008A43FF" w:rsidRDefault="00682F58" w:rsidP="00346606">
            <w:pPr>
              <w:tabs>
                <w:tab w:val="left" w:pos="885"/>
                <w:tab w:val="left" w:pos="1134"/>
              </w:tabs>
              <w:spacing w:before="0" w:line="240" w:lineRule="auto"/>
              <w:ind w:firstLine="34"/>
            </w:pPr>
            <w:bookmarkStart w:id="163" w:name="sub_42320"/>
            <w:r w:rsidRPr="008A43FF">
              <w:t>Проценты к получению</w:t>
            </w:r>
            <w:bookmarkEnd w:id="163"/>
          </w:p>
        </w:tc>
        <w:tc>
          <w:tcPr>
            <w:tcW w:w="1815" w:type="dxa"/>
            <w:tcBorders>
              <w:top w:val="single" w:sz="4" w:space="0" w:color="auto"/>
              <w:left w:val="single" w:sz="4" w:space="0" w:color="auto"/>
              <w:bottom w:val="single" w:sz="4" w:space="0" w:color="auto"/>
            </w:tcBorders>
          </w:tcPr>
          <w:p w14:paraId="3FADDFF1" w14:textId="77777777" w:rsidR="00031C27" w:rsidRPr="008A43FF" w:rsidRDefault="00682F58" w:rsidP="00346606">
            <w:pPr>
              <w:tabs>
                <w:tab w:val="left" w:pos="318"/>
                <w:tab w:val="left" w:pos="1134"/>
              </w:tabs>
              <w:spacing w:before="0" w:line="240" w:lineRule="auto"/>
              <w:ind w:left="34"/>
              <w:jc w:val="center"/>
            </w:pPr>
            <w:r w:rsidRPr="008A43FF">
              <w:t>2320</w:t>
            </w:r>
          </w:p>
        </w:tc>
      </w:tr>
      <w:tr w:rsidR="008D59C3" w:rsidRPr="008A43FF" w14:paraId="5CCBA79B" w14:textId="77777777" w:rsidTr="00233B34">
        <w:tc>
          <w:tcPr>
            <w:tcW w:w="8222" w:type="dxa"/>
            <w:tcBorders>
              <w:top w:val="single" w:sz="4" w:space="0" w:color="auto"/>
              <w:bottom w:val="single" w:sz="4" w:space="0" w:color="auto"/>
              <w:right w:val="single" w:sz="4" w:space="0" w:color="auto"/>
            </w:tcBorders>
          </w:tcPr>
          <w:p w14:paraId="7EA56C3D" w14:textId="77777777" w:rsidR="00031C27" w:rsidRPr="008A43FF" w:rsidRDefault="00682F58" w:rsidP="00346606">
            <w:pPr>
              <w:tabs>
                <w:tab w:val="left" w:pos="885"/>
                <w:tab w:val="left" w:pos="1134"/>
              </w:tabs>
              <w:spacing w:before="0" w:line="240" w:lineRule="auto"/>
              <w:ind w:firstLine="34"/>
            </w:pPr>
            <w:bookmarkStart w:id="164" w:name="sub_42330"/>
            <w:r w:rsidRPr="008A43FF">
              <w:t>Проценты к уплате</w:t>
            </w:r>
            <w:bookmarkEnd w:id="164"/>
          </w:p>
        </w:tc>
        <w:tc>
          <w:tcPr>
            <w:tcW w:w="1815" w:type="dxa"/>
            <w:tcBorders>
              <w:top w:val="single" w:sz="4" w:space="0" w:color="auto"/>
              <w:left w:val="single" w:sz="4" w:space="0" w:color="auto"/>
              <w:bottom w:val="single" w:sz="4" w:space="0" w:color="auto"/>
            </w:tcBorders>
          </w:tcPr>
          <w:p w14:paraId="2B364A43" w14:textId="77777777" w:rsidR="00031C27" w:rsidRPr="008A43FF" w:rsidRDefault="00682F58" w:rsidP="00346606">
            <w:pPr>
              <w:tabs>
                <w:tab w:val="left" w:pos="318"/>
                <w:tab w:val="left" w:pos="1134"/>
              </w:tabs>
              <w:spacing w:before="0" w:line="240" w:lineRule="auto"/>
              <w:ind w:left="34"/>
              <w:jc w:val="center"/>
            </w:pPr>
            <w:r w:rsidRPr="008A43FF">
              <w:t>2330</w:t>
            </w:r>
          </w:p>
        </w:tc>
      </w:tr>
      <w:tr w:rsidR="008D59C3" w:rsidRPr="008A43FF" w14:paraId="174637C6" w14:textId="77777777" w:rsidTr="00233B34">
        <w:tc>
          <w:tcPr>
            <w:tcW w:w="8222" w:type="dxa"/>
            <w:tcBorders>
              <w:top w:val="single" w:sz="4" w:space="0" w:color="auto"/>
              <w:bottom w:val="single" w:sz="4" w:space="0" w:color="auto"/>
              <w:right w:val="single" w:sz="4" w:space="0" w:color="auto"/>
            </w:tcBorders>
          </w:tcPr>
          <w:p w14:paraId="0BE9D927" w14:textId="77777777" w:rsidR="00031C27" w:rsidRPr="008A43FF" w:rsidRDefault="00682F58" w:rsidP="00346606">
            <w:pPr>
              <w:tabs>
                <w:tab w:val="left" w:pos="885"/>
                <w:tab w:val="left" w:pos="1134"/>
              </w:tabs>
              <w:spacing w:before="0" w:line="240" w:lineRule="auto"/>
              <w:ind w:firstLine="34"/>
            </w:pPr>
            <w:bookmarkStart w:id="165" w:name="sub_42340"/>
            <w:r w:rsidRPr="008A43FF">
              <w:t>Прочие доходы</w:t>
            </w:r>
            <w:bookmarkEnd w:id="165"/>
          </w:p>
        </w:tc>
        <w:tc>
          <w:tcPr>
            <w:tcW w:w="1815" w:type="dxa"/>
            <w:tcBorders>
              <w:top w:val="single" w:sz="4" w:space="0" w:color="auto"/>
              <w:left w:val="single" w:sz="4" w:space="0" w:color="auto"/>
              <w:bottom w:val="single" w:sz="4" w:space="0" w:color="auto"/>
            </w:tcBorders>
          </w:tcPr>
          <w:p w14:paraId="253C599A" w14:textId="77777777" w:rsidR="00031C27" w:rsidRPr="008A43FF" w:rsidRDefault="00682F58" w:rsidP="00346606">
            <w:pPr>
              <w:tabs>
                <w:tab w:val="left" w:pos="318"/>
                <w:tab w:val="left" w:pos="1134"/>
              </w:tabs>
              <w:spacing w:before="0" w:line="240" w:lineRule="auto"/>
              <w:ind w:left="34"/>
              <w:jc w:val="center"/>
            </w:pPr>
            <w:r w:rsidRPr="008A43FF">
              <w:t>2340</w:t>
            </w:r>
          </w:p>
        </w:tc>
      </w:tr>
      <w:tr w:rsidR="008D59C3" w:rsidRPr="008A43FF" w14:paraId="419283DF" w14:textId="77777777" w:rsidTr="00233B34">
        <w:tc>
          <w:tcPr>
            <w:tcW w:w="8222" w:type="dxa"/>
            <w:tcBorders>
              <w:top w:val="single" w:sz="4" w:space="0" w:color="auto"/>
              <w:bottom w:val="single" w:sz="4" w:space="0" w:color="auto"/>
              <w:right w:val="single" w:sz="4" w:space="0" w:color="auto"/>
            </w:tcBorders>
          </w:tcPr>
          <w:p w14:paraId="7BD65DB3" w14:textId="77777777" w:rsidR="00031C27" w:rsidRPr="008A43FF" w:rsidRDefault="00682F58" w:rsidP="00346606">
            <w:pPr>
              <w:tabs>
                <w:tab w:val="left" w:pos="885"/>
                <w:tab w:val="left" w:pos="1134"/>
              </w:tabs>
              <w:spacing w:before="0" w:line="240" w:lineRule="auto"/>
              <w:ind w:firstLine="34"/>
            </w:pPr>
            <w:bookmarkStart w:id="166" w:name="sub_42350"/>
            <w:r w:rsidRPr="008A43FF">
              <w:t>Прочие расходы</w:t>
            </w:r>
            <w:bookmarkEnd w:id="166"/>
          </w:p>
        </w:tc>
        <w:tc>
          <w:tcPr>
            <w:tcW w:w="1815" w:type="dxa"/>
            <w:tcBorders>
              <w:top w:val="single" w:sz="4" w:space="0" w:color="auto"/>
              <w:left w:val="single" w:sz="4" w:space="0" w:color="auto"/>
              <w:bottom w:val="single" w:sz="4" w:space="0" w:color="auto"/>
            </w:tcBorders>
          </w:tcPr>
          <w:p w14:paraId="69D593C3" w14:textId="77777777" w:rsidR="00031C27" w:rsidRPr="008A43FF" w:rsidRDefault="00682F58" w:rsidP="00346606">
            <w:pPr>
              <w:tabs>
                <w:tab w:val="left" w:pos="318"/>
                <w:tab w:val="left" w:pos="1134"/>
              </w:tabs>
              <w:spacing w:before="0" w:line="240" w:lineRule="auto"/>
              <w:ind w:left="34"/>
              <w:jc w:val="center"/>
            </w:pPr>
            <w:r w:rsidRPr="008A43FF">
              <w:t>2350</w:t>
            </w:r>
          </w:p>
        </w:tc>
      </w:tr>
      <w:tr w:rsidR="008D59C3" w:rsidRPr="008A43FF" w14:paraId="400E2793" w14:textId="77777777" w:rsidTr="00233B34">
        <w:tc>
          <w:tcPr>
            <w:tcW w:w="8222" w:type="dxa"/>
            <w:tcBorders>
              <w:top w:val="single" w:sz="4" w:space="0" w:color="auto"/>
              <w:bottom w:val="single" w:sz="4" w:space="0" w:color="auto"/>
              <w:right w:val="single" w:sz="4" w:space="0" w:color="auto"/>
            </w:tcBorders>
          </w:tcPr>
          <w:p w14:paraId="2CD9C84C" w14:textId="77777777" w:rsidR="00031C27" w:rsidRPr="008A43FF" w:rsidRDefault="00682F58" w:rsidP="00346606">
            <w:pPr>
              <w:tabs>
                <w:tab w:val="left" w:pos="885"/>
                <w:tab w:val="left" w:pos="1134"/>
              </w:tabs>
              <w:spacing w:before="0" w:line="240" w:lineRule="auto"/>
              <w:ind w:firstLine="34"/>
            </w:pPr>
            <w:r w:rsidRPr="008A43FF">
              <w:t>Прибыль (убыток) до налогообложения</w:t>
            </w:r>
          </w:p>
        </w:tc>
        <w:tc>
          <w:tcPr>
            <w:tcW w:w="1815" w:type="dxa"/>
            <w:tcBorders>
              <w:top w:val="single" w:sz="4" w:space="0" w:color="auto"/>
              <w:left w:val="single" w:sz="4" w:space="0" w:color="auto"/>
              <w:bottom w:val="single" w:sz="4" w:space="0" w:color="auto"/>
            </w:tcBorders>
          </w:tcPr>
          <w:p w14:paraId="39E5CD9F" w14:textId="77777777" w:rsidR="00031C27" w:rsidRPr="008A43FF" w:rsidRDefault="00682F58" w:rsidP="00346606">
            <w:pPr>
              <w:tabs>
                <w:tab w:val="left" w:pos="318"/>
                <w:tab w:val="left" w:pos="1134"/>
              </w:tabs>
              <w:spacing w:before="0" w:line="240" w:lineRule="auto"/>
              <w:ind w:left="34"/>
              <w:jc w:val="center"/>
            </w:pPr>
            <w:bookmarkStart w:id="167" w:name="sub_42300"/>
            <w:r w:rsidRPr="008A43FF">
              <w:t>2300</w:t>
            </w:r>
            <w:bookmarkEnd w:id="167"/>
          </w:p>
        </w:tc>
      </w:tr>
      <w:tr w:rsidR="008D59C3" w:rsidRPr="008A43FF" w14:paraId="586A5F65" w14:textId="77777777" w:rsidTr="00233B34">
        <w:tc>
          <w:tcPr>
            <w:tcW w:w="8222" w:type="dxa"/>
            <w:tcBorders>
              <w:top w:val="single" w:sz="4" w:space="0" w:color="auto"/>
              <w:bottom w:val="single" w:sz="4" w:space="0" w:color="auto"/>
              <w:right w:val="single" w:sz="4" w:space="0" w:color="auto"/>
            </w:tcBorders>
          </w:tcPr>
          <w:p w14:paraId="7A1111EF" w14:textId="77777777" w:rsidR="00031C27" w:rsidRPr="008A43FF" w:rsidRDefault="00682F58" w:rsidP="00346606">
            <w:pPr>
              <w:tabs>
                <w:tab w:val="left" w:pos="885"/>
                <w:tab w:val="left" w:pos="1134"/>
              </w:tabs>
              <w:spacing w:before="0" w:line="240" w:lineRule="auto"/>
              <w:ind w:firstLine="34"/>
            </w:pPr>
            <w:bookmarkStart w:id="168" w:name="sub_7772410"/>
            <w:r w:rsidRPr="008A43FF">
              <w:t>Текущий налог на прибыль</w:t>
            </w:r>
            <w:bookmarkEnd w:id="168"/>
          </w:p>
        </w:tc>
        <w:tc>
          <w:tcPr>
            <w:tcW w:w="1815" w:type="dxa"/>
            <w:tcBorders>
              <w:top w:val="single" w:sz="4" w:space="0" w:color="auto"/>
              <w:left w:val="single" w:sz="4" w:space="0" w:color="auto"/>
              <w:bottom w:val="single" w:sz="4" w:space="0" w:color="auto"/>
            </w:tcBorders>
          </w:tcPr>
          <w:p w14:paraId="7BE9EE5D" w14:textId="77777777" w:rsidR="00031C27" w:rsidRPr="008A43FF" w:rsidRDefault="00682F58" w:rsidP="00346606">
            <w:pPr>
              <w:tabs>
                <w:tab w:val="left" w:pos="318"/>
                <w:tab w:val="left" w:pos="1134"/>
              </w:tabs>
              <w:spacing w:before="0" w:line="240" w:lineRule="auto"/>
              <w:ind w:left="34"/>
              <w:jc w:val="center"/>
            </w:pPr>
            <w:r w:rsidRPr="008A43FF">
              <w:t>2410</w:t>
            </w:r>
          </w:p>
        </w:tc>
      </w:tr>
      <w:tr w:rsidR="008D59C3" w:rsidRPr="008A43FF" w14:paraId="6780B996" w14:textId="77777777" w:rsidTr="00233B34">
        <w:tc>
          <w:tcPr>
            <w:tcW w:w="8222" w:type="dxa"/>
            <w:tcBorders>
              <w:top w:val="single" w:sz="4" w:space="0" w:color="auto"/>
              <w:bottom w:val="single" w:sz="4" w:space="0" w:color="auto"/>
              <w:right w:val="single" w:sz="4" w:space="0" w:color="auto"/>
            </w:tcBorders>
          </w:tcPr>
          <w:p w14:paraId="03DA780B" w14:textId="77777777" w:rsidR="00031C27" w:rsidRPr="008A43FF" w:rsidRDefault="00682F58" w:rsidP="00346606">
            <w:pPr>
              <w:tabs>
                <w:tab w:val="left" w:pos="885"/>
                <w:tab w:val="left" w:pos="1134"/>
              </w:tabs>
              <w:spacing w:before="0" w:line="240" w:lineRule="auto"/>
              <w:ind w:firstLine="34"/>
            </w:pPr>
            <w:r w:rsidRPr="008A43FF">
              <w:t>Постоянные налоговые обязательства (активы)</w:t>
            </w:r>
          </w:p>
        </w:tc>
        <w:tc>
          <w:tcPr>
            <w:tcW w:w="1815" w:type="dxa"/>
            <w:tcBorders>
              <w:top w:val="single" w:sz="4" w:space="0" w:color="auto"/>
              <w:left w:val="single" w:sz="4" w:space="0" w:color="auto"/>
              <w:bottom w:val="single" w:sz="4" w:space="0" w:color="auto"/>
            </w:tcBorders>
          </w:tcPr>
          <w:p w14:paraId="6F3BE302" w14:textId="77777777" w:rsidR="00031C27" w:rsidRPr="008A43FF" w:rsidRDefault="00682F58" w:rsidP="00346606">
            <w:pPr>
              <w:tabs>
                <w:tab w:val="left" w:pos="318"/>
                <w:tab w:val="left" w:pos="1134"/>
              </w:tabs>
              <w:spacing w:before="0" w:line="240" w:lineRule="auto"/>
              <w:ind w:left="34"/>
              <w:jc w:val="center"/>
            </w:pPr>
            <w:bookmarkStart w:id="169" w:name="sub_7772411"/>
            <w:r w:rsidRPr="008A43FF">
              <w:t>2421</w:t>
            </w:r>
            <w:bookmarkEnd w:id="169"/>
          </w:p>
        </w:tc>
      </w:tr>
      <w:tr w:rsidR="008D59C3" w:rsidRPr="008A43FF" w14:paraId="41102D28" w14:textId="77777777" w:rsidTr="00233B34">
        <w:tc>
          <w:tcPr>
            <w:tcW w:w="8222" w:type="dxa"/>
            <w:tcBorders>
              <w:top w:val="single" w:sz="4" w:space="0" w:color="auto"/>
              <w:bottom w:val="single" w:sz="4" w:space="0" w:color="auto"/>
              <w:right w:val="single" w:sz="4" w:space="0" w:color="auto"/>
            </w:tcBorders>
          </w:tcPr>
          <w:p w14:paraId="505CA50E" w14:textId="77777777" w:rsidR="00031C27" w:rsidRPr="008A43FF" w:rsidRDefault="00682F58" w:rsidP="00346606">
            <w:pPr>
              <w:tabs>
                <w:tab w:val="left" w:pos="885"/>
                <w:tab w:val="left" w:pos="1134"/>
              </w:tabs>
              <w:spacing w:before="0" w:line="240" w:lineRule="auto"/>
              <w:ind w:firstLine="34"/>
            </w:pPr>
            <w:r w:rsidRPr="008A43FF">
              <w:t>Изменение отложенных налоговых обязательств</w:t>
            </w:r>
          </w:p>
        </w:tc>
        <w:tc>
          <w:tcPr>
            <w:tcW w:w="1815" w:type="dxa"/>
            <w:tcBorders>
              <w:top w:val="single" w:sz="4" w:space="0" w:color="auto"/>
              <w:left w:val="single" w:sz="4" w:space="0" w:color="auto"/>
              <w:bottom w:val="single" w:sz="4" w:space="0" w:color="auto"/>
            </w:tcBorders>
          </w:tcPr>
          <w:p w14:paraId="0D34E3B4" w14:textId="77777777" w:rsidR="00031C27" w:rsidRPr="008A43FF" w:rsidRDefault="00682F58" w:rsidP="00346606">
            <w:pPr>
              <w:tabs>
                <w:tab w:val="left" w:pos="318"/>
                <w:tab w:val="left" w:pos="1134"/>
              </w:tabs>
              <w:spacing w:before="0" w:line="240" w:lineRule="auto"/>
              <w:ind w:left="34"/>
              <w:jc w:val="center"/>
            </w:pPr>
            <w:r w:rsidRPr="008A43FF">
              <w:t>2430</w:t>
            </w:r>
          </w:p>
        </w:tc>
      </w:tr>
      <w:tr w:rsidR="008D59C3" w:rsidRPr="008A43FF" w14:paraId="48743814" w14:textId="77777777" w:rsidTr="00233B34">
        <w:tc>
          <w:tcPr>
            <w:tcW w:w="8222" w:type="dxa"/>
            <w:tcBorders>
              <w:top w:val="single" w:sz="4" w:space="0" w:color="auto"/>
              <w:bottom w:val="single" w:sz="4" w:space="0" w:color="auto"/>
              <w:right w:val="single" w:sz="4" w:space="0" w:color="auto"/>
            </w:tcBorders>
          </w:tcPr>
          <w:p w14:paraId="24A13D49" w14:textId="77777777" w:rsidR="00031C27" w:rsidRPr="008A43FF" w:rsidRDefault="00682F58" w:rsidP="00346606">
            <w:pPr>
              <w:tabs>
                <w:tab w:val="left" w:pos="885"/>
                <w:tab w:val="left" w:pos="1134"/>
              </w:tabs>
              <w:spacing w:before="0" w:line="240" w:lineRule="auto"/>
              <w:ind w:firstLine="34"/>
            </w:pPr>
            <w:r w:rsidRPr="008A43FF">
              <w:t>Изменение отложенных налоговых активов</w:t>
            </w:r>
          </w:p>
        </w:tc>
        <w:tc>
          <w:tcPr>
            <w:tcW w:w="1815" w:type="dxa"/>
            <w:tcBorders>
              <w:top w:val="single" w:sz="4" w:space="0" w:color="auto"/>
              <w:left w:val="single" w:sz="4" w:space="0" w:color="auto"/>
              <w:bottom w:val="single" w:sz="4" w:space="0" w:color="auto"/>
            </w:tcBorders>
          </w:tcPr>
          <w:p w14:paraId="58B8E69F" w14:textId="77777777" w:rsidR="00031C27" w:rsidRPr="008A43FF" w:rsidRDefault="00682F58" w:rsidP="00346606">
            <w:pPr>
              <w:tabs>
                <w:tab w:val="left" w:pos="318"/>
                <w:tab w:val="left" w:pos="1134"/>
              </w:tabs>
              <w:spacing w:before="0" w:line="240" w:lineRule="auto"/>
              <w:ind w:left="34"/>
              <w:jc w:val="center"/>
            </w:pPr>
            <w:r w:rsidRPr="008A43FF">
              <w:t>2450</w:t>
            </w:r>
          </w:p>
        </w:tc>
      </w:tr>
      <w:tr w:rsidR="008D59C3" w:rsidRPr="008A43FF" w14:paraId="4BEDFC14" w14:textId="77777777" w:rsidTr="00233B34">
        <w:tc>
          <w:tcPr>
            <w:tcW w:w="8222" w:type="dxa"/>
            <w:tcBorders>
              <w:top w:val="single" w:sz="4" w:space="0" w:color="auto"/>
              <w:bottom w:val="single" w:sz="4" w:space="0" w:color="auto"/>
              <w:right w:val="single" w:sz="4" w:space="0" w:color="auto"/>
            </w:tcBorders>
          </w:tcPr>
          <w:p w14:paraId="2D983AB2" w14:textId="77777777" w:rsidR="00031C27" w:rsidRPr="008A43FF" w:rsidRDefault="00682F58" w:rsidP="00346606">
            <w:pPr>
              <w:tabs>
                <w:tab w:val="left" w:pos="885"/>
                <w:tab w:val="left" w:pos="1134"/>
              </w:tabs>
              <w:spacing w:before="0" w:line="240" w:lineRule="auto"/>
              <w:ind w:firstLine="34"/>
            </w:pPr>
            <w:bookmarkStart w:id="170" w:name="sub_42460"/>
            <w:r w:rsidRPr="008A43FF">
              <w:t>Прочее</w:t>
            </w:r>
            <w:bookmarkEnd w:id="170"/>
          </w:p>
        </w:tc>
        <w:tc>
          <w:tcPr>
            <w:tcW w:w="1815" w:type="dxa"/>
            <w:tcBorders>
              <w:top w:val="single" w:sz="4" w:space="0" w:color="auto"/>
              <w:left w:val="single" w:sz="4" w:space="0" w:color="auto"/>
              <w:bottom w:val="single" w:sz="4" w:space="0" w:color="auto"/>
            </w:tcBorders>
          </w:tcPr>
          <w:p w14:paraId="441099ED" w14:textId="77777777" w:rsidR="00031C27" w:rsidRPr="008A43FF" w:rsidRDefault="00682F58" w:rsidP="00346606">
            <w:pPr>
              <w:tabs>
                <w:tab w:val="left" w:pos="318"/>
                <w:tab w:val="left" w:pos="1134"/>
              </w:tabs>
              <w:spacing w:before="0" w:line="240" w:lineRule="auto"/>
              <w:ind w:left="34"/>
              <w:jc w:val="center"/>
            </w:pPr>
            <w:r w:rsidRPr="008A43FF">
              <w:t>2460</w:t>
            </w:r>
          </w:p>
        </w:tc>
      </w:tr>
      <w:tr w:rsidR="008D59C3" w:rsidRPr="008A43FF" w14:paraId="45CCB306" w14:textId="77777777" w:rsidTr="00233B34">
        <w:tc>
          <w:tcPr>
            <w:tcW w:w="8222" w:type="dxa"/>
            <w:tcBorders>
              <w:top w:val="single" w:sz="4" w:space="0" w:color="auto"/>
              <w:bottom w:val="single" w:sz="4" w:space="0" w:color="auto"/>
              <w:right w:val="single" w:sz="4" w:space="0" w:color="auto"/>
            </w:tcBorders>
          </w:tcPr>
          <w:p w14:paraId="03EC6316" w14:textId="77777777" w:rsidR="00031C27" w:rsidRPr="008A43FF" w:rsidRDefault="00682F58" w:rsidP="00346606">
            <w:pPr>
              <w:tabs>
                <w:tab w:val="left" w:pos="885"/>
                <w:tab w:val="left" w:pos="1134"/>
              </w:tabs>
              <w:spacing w:before="0" w:line="240" w:lineRule="auto"/>
              <w:ind w:firstLine="34"/>
            </w:pPr>
            <w:bookmarkStart w:id="171" w:name="sub_2400"/>
            <w:r w:rsidRPr="008A43FF">
              <w:t>Чистая прибыль (убыток)</w:t>
            </w:r>
            <w:bookmarkEnd w:id="171"/>
          </w:p>
        </w:tc>
        <w:tc>
          <w:tcPr>
            <w:tcW w:w="1815" w:type="dxa"/>
            <w:tcBorders>
              <w:top w:val="single" w:sz="4" w:space="0" w:color="auto"/>
              <w:left w:val="single" w:sz="4" w:space="0" w:color="auto"/>
              <w:bottom w:val="single" w:sz="4" w:space="0" w:color="auto"/>
            </w:tcBorders>
          </w:tcPr>
          <w:p w14:paraId="1EA1F1F9" w14:textId="77777777" w:rsidR="00031C27" w:rsidRPr="008A43FF" w:rsidRDefault="00682F58" w:rsidP="00346606">
            <w:pPr>
              <w:tabs>
                <w:tab w:val="left" w:pos="318"/>
                <w:tab w:val="left" w:pos="1134"/>
              </w:tabs>
              <w:spacing w:before="0" w:line="240" w:lineRule="auto"/>
              <w:ind w:left="34"/>
              <w:jc w:val="center"/>
            </w:pPr>
            <w:r w:rsidRPr="008A43FF">
              <w:t>2400</w:t>
            </w:r>
          </w:p>
        </w:tc>
      </w:tr>
      <w:tr w:rsidR="008D59C3" w:rsidRPr="008A43FF" w14:paraId="0A065488" w14:textId="77777777" w:rsidTr="00233B34">
        <w:tc>
          <w:tcPr>
            <w:tcW w:w="8222" w:type="dxa"/>
            <w:tcBorders>
              <w:top w:val="single" w:sz="4" w:space="0" w:color="auto"/>
              <w:bottom w:val="single" w:sz="4" w:space="0" w:color="auto"/>
              <w:right w:val="single" w:sz="4" w:space="0" w:color="auto"/>
            </w:tcBorders>
          </w:tcPr>
          <w:p w14:paraId="58FCD7A7" w14:textId="77777777" w:rsidR="00031C27" w:rsidRPr="008A43FF" w:rsidRDefault="00682F58" w:rsidP="00346606">
            <w:pPr>
              <w:tabs>
                <w:tab w:val="left" w:pos="885"/>
                <w:tab w:val="left" w:pos="1134"/>
              </w:tabs>
              <w:spacing w:before="0" w:line="240" w:lineRule="auto"/>
              <w:ind w:firstLine="34"/>
            </w:pPr>
            <w:bookmarkStart w:id="172" w:name="sub_42510"/>
            <w:r w:rsidRPr="008A43FF">
              <w:t xml:space="preserve">Результат от переоценки </w:t>
            </w:r>
            <w:proofErr w:type="spellStart"/>
            <w:r w:rsidRPr="008A43FF">
              <w:t>внеоборотных</w:t>
            </w:r>
            <w:proofErr w:type="spellEnd"/>
            <w:r w:rsidRPr="008A43FF">
              <w:t xml:space="preserve"> активов, не включаемый в чистую прибыль (убыток)</w:t>
            </w:r>
            <w:bookmarkEnd w:id="172"/>
          </w:p>
        </w:tc>
        <w:tc>
          <w:tcPr>
            <w:tcW w:w="1815" w:type="dxa"/>
            <w:tcBorders>
              <w:top w:val="single" w:sz="4" w:space="0" w:color="auto"/>
              <w:left w:val="single" w:sz="4" w:space="0" w:color="auto"/>
              <w:bottom w:val="single" w:sz="4" w:space="0" w:color="auto"/>
            </w:tcBorders>
          </w:tcPr>
          <w:p w14:paraId="76E9FFC6" w14:textId="77777777" w:rsidR="00031C27" w:rsidRPr="008A43FF" w:rsidRDefault="00682F58" w:rsidP="00346606">
            <w:pPr>
              <w:tabs>
                <w:tab w:val="left" w:pos="318"/>
                <w:tab w:val="left" w:pos="1134"/>
              </w:tabs>
              <w:spacing w:before="0" w:line="240" w:lineRule="auto"/>
              <w:ind w:left="34"/>
              <w:jc w:val="center"/>
            </w:pPr>
            <w:r w:rsidRPr="008A43FF">
              <w:t>2510</w:t>
            </w:r>
          </w:p>
        </w:tc>
      </w:tr>
      <w:tr w:rsidR="008D59C3" w:rsidRPr="008A43FF" w14:paraId="22E24FC2" w14:textId="77777777" w:rsidTr="00233B34">
        <w:tc>
          <w:tcPr>
            <w:tcW w:w="8222" w:type="dxa"/>
            <w:tcBorders>
              <w:top w:val="single" w:sz="4" w:space="0" w:color="auto"/>
              <w:bottom w:val="single" w:sz="4" w:space="0" w:color="auto"/>
              <w:right w:val="single" w:sz="4" w:space="0" w:color="auto"/>
            </w:tcBorders>
          </w:tcPr>
          <w:p w14:paraId="2FE593CA" w14:textId="77777777" w:rsidR="00031C27" w:rsidRPr="008A43FF" w:rsidRDefault="00682F58" w:rsidP="00346606">
            <w:pPr>
              <w:tabs>
                <w:tab w:val="left" w:pos="885"/>
                <w:tab w:val="left" w:pos="1134"/>
              </w:tabs>
              <w:spacing w:before="0" w:line="240" w:lineRule="auto"/>
              <w:ind w:firstLine="34"/>
            </w:pPr>
            <w:r w:rsidRPr="008A43FF">
              <w:t>Результат от прочих операций, не включаемый в чистую прибыль (убыток) периода</w:t>
            </w:r>
          </w:p>
        </w:tc>
        <w:tc>
          <w:tcPr>
            <w:tcW w:w="1815" w:type="dxa"/>
            <w:tcBorders>
              <w:top w:val="single" w:sz="4" w:space="0" w:color="auto"/>
              <w:left w:val="single" w:sz="4" w:space="0" w:color="auto"/>
              <w:bottom w:val="single" w:sz="4" w:space="0" w:color="auto"/>
            </w:tcBorders>
          </w:tcPr>
          <w:p w14:paraId="15637092" w14:textId="77777777" w:rsidR="00031C27" w:rsidRPr="008A43FF" w:rsidRDefault="00682F58" w:rsidP="00346606">
            <w:pPr>
              <w:tabs>
                <w:tab w:val="left" w:pos="318"/>
                <w:tab w:val="left" w:pos="1134"/>
              </w:tabs>
              <w:spacing w:before="0" w:line="240" w:lineRule="auto"/>
              <w:ind w:left="34"/>
              <w:jc w:val="center"/>
            </w:pPr>
            <w:bookmarkStart w:id="173" w:name="sub_2520"/>
            <w:r w:rsidRPr="008A43FF">
              <w:t>2520</w:t>
            </w:r>
            <w:bookmarkEnd w:id="173"/>
          </w:p>
        </w:tc>
      </w:tr>
      <w:tr w:rsidR="008D59C3" w:rsidRPr="008A43FF" w14:paraId="61A2B097" w14:textId="77777777" w:rsidTr="00233B34">
        <w:tc>
          <w:tcPr>
            <w:tcW w:w="8222" w:type="dxa"/>
            <w:tcBorders>
              <w:top w:val="single" w:sz="4" w:space="0" w:color="auto"/>
              <w:bottom w:val="single" w:sz="4" w:space="0" w:color="auto"/>
              <w:right w:val="single" w:sz="4" w:space="0" w:color="auto"/>
            </w:tcBorders>
          </w:tcPr>
          <w:p w14:paraId="5F1A7A39" w14:textId="77777777" w:rsidR="00031C27" w:rsidRPr="008A43FF" w:rsidRDefault="00682F58" w:rsidP="00346606">
            <w:pPr>
              <w:tabs>
                <w:tab w:val="left" w:pos="885"/>
                <w:tab w:val="left" w:pos="1134"/>
              </w:tabs>
              <w:spacing w:before="0" w:line="240" w:lineRule="auto"/>
              <w:ind w:firstLine="34"/>
            </w:pPr>
            <w:bookmarkStart w:id="174" w:name="sub_42500"/>
            <w:r w:rsidRPr="008A43FF">
              <w:t>Совокупный финансовый результат периода</w:t>
            </w:r>
            <w:bookmarkEnd w:id="174"/>
          </w:p>
        </w:tc>
        <w:tc>
          <w:tcPr>
            <w:tcW w:w="1815" w:type="dxa"/>
            <w:tcBorders>
              <w:top w:val="single" w:sz="4" w:space="0" w:color="auto"/>
              <w:left w:val="single" w:sz="4" w:space="0" w:color="auto"/>
              <w:bottom w:val="single" w:sz="4" w:space="0" w:color="auto"/>
            </w:tcBorders>
          </w:tcPr>
          <w:p w14:paraId="15CFD81E" w14:textId="77777777" w:rsidR="00031C27" w:rsidRPr="008A43FF" w:rsidRDefault="00682F58" w:rsidP="00346606">
            <w:pPr>
              <w:tabs>
                <w:tab w:val="left" w:pos="318"/>
                <w:tab w:val="left" w:pos="1134"/>
              </w:tabs>
              <w:spacing w:before="0" w:line="240" w:lineRule="auto"/>
              <w:ind w:left="34"/>
              <w:jc w:val="center"/>
            </w:pPr>
            <w:r w:rsidRPr="008A43FF">
              <w:t>2500</w:t>
            </w:r>
          </w:p>
        </w:tc>
      </w:tr>
      <w:tr w:rsidR="008D59C3" w:rsidRPr="008A43FF" w14:paraId="5253904E" w14:textId="77777777" w:rsidTr="00233B34">
        <w:tc>
          <w:tcPr>
            <w:tcW w:w="8222" w:type="dxa"/>
            <w:tcBorders>
              <w:top w:val="single" w:sz="4" w:space="0" w:color="auto"/>
              <w:bottom w:val="single" w:sz="4" w:space="0" w:color="auto"/>
              <w:right w:val="single" w:sz="4" w:space="0" w:color="auto"/>
            </w:tcBorders>
          </w:tcPr>
          <w:p w14:paraId="395D8BD0" w14:textId="77777777" w:rsidR="00031C27" w:rsidRPr="008A43FF" w:rsidRDefault="00682F58" w:rsidP="00346606">
            <w:pPr>
              <w:tabs>
                <w:tab w:val="left" w:pos="885"/>
                <w:tab w:val="left" w:pos="1134"/>
              </w:tabs>
              <w:spacing w:before="0" w:line="240" w:lineRule="auto"/>
              <w:ind w:firstLine="34"/>
            </w:pPr>
            <w:r w:rsidRPr="008A43FF">
              <w:t>Базовая прибыль (убыток) на акцию</w:t>
            </w:r>
          </w:p>
        </w:tc>
        <w:tc>
          <w:tcPr>
            <w:tcW w:w="1815" w:type="dxa"/>
            <w:tcBorders>
              <w:top w:val="single" w:sz="4" w:space="0" w:color="auto"/>
              <w:left w:val="single" w:sz="4" w:space="0" w:color="auto"/>
              <w:bottom w:val="single" w:sz="4" w:space="0" w:color="auto"/>
            </w:tcBorders>
          </w:tcPr>
          <w:p w14:paraId="54C9872C" w14:textId="77777777" w:rsidR="00031C27" w:rsidRPr="008A43FF" w:rsidRDefault="00682F58" w:rsidP="00346606">
            <w:pPr>
              <w:tabs>
                <w:tab w:val="left" w:pos="318"/>
                <w:tab w:val="left" w:pos="1134"/>
              </w:tabs>
              <w:spacing w:before="0" w:line="240" w:lineRule="auto"/>
              <w:ind w:left="34"/>
              <w:jc w:val="center"/>
            </w:pPr>
            <w:r w:rsidRPr="008A43FF">
              <w:t>2900</w:t>
            </w:r>
          </w:p>
        </w:tc>
      </w:tr>
      <w:tr w:rsidR="008D59C3" w:rsidRPr="008A43FF" w14:paraId="4ABDF884" w14:textId="77777777" w:rsidTr="00233B34">
        <w:tc>
          <w:tcPr>
            <w:tcW w:w="8222" w:type="dxa"/>
            <w:tcBorders>
              <w:top w:val="single" w:sz="4" w:space="0" w:color="auto"/>
              <w:bottom w:val="single" w:sz="4" w:space="0" w:color="auto"/>
              <w:right w:val="single" w:sz="4" w:space="0" w:color="auto"/>
            </w:tcBorders>
          </w:tcPr>
          <w:p w14:paraId="6AD3DAB2" w14:textId="77777777" w:rsidR="00031C27" w:rsidRPr="008A43FF" w:rsidRDefault="00682F58" w:rsidP="00346606">
            <w:pPr>
              <w:tabs>
                <w:tab w:val="left" w:pos="885"/>
                <w:tab w:val="left" w:pos="1134"/>
              </w:tabs>
              <w:spacing w:before="0" w:line="240" w:lineRule="auto"/>
              <w:ind w:firstLine="34"/>
            </w:pPr>
            <w:r w:rsidRPr="008A43FF">
              <w:t>Разводненная прибыль (убыток) на акцию</w:t>
            </w:r>
          </w:p>
        </w:tc>
        <w:tc>
          <w:tcPr>
            <w:tcW w:w="1815" w:type="dxa"/>
            <w:tcBorders>
              <w:top w:val="single" w:sz="4" w:space="0" w:color="auto"/>
              <w:left w:val="single" w:sz="4" w:space="0" w:color="auto"/>
              <w:bottom w:val="single" w:sz="4" w:space="0" w:color="auto"/>
            </w:tcBorders>
          </w:tcPr>
          <w:p w14:paraId="5C79E11D" w14:textId="77777777" w:rsidR="00031C27" w:rsidRPr="008A43FF" w:rsidRDefault="00682F58" w:rsidP="00346606">
            <w:pPr>
              <w:tabs>
                <w:tab w:val="left" w:pos="318"/>
                <w:tab w:val="left" w:pos="1134"/>
              </w:tabs>
              <w:spacing w:before="0" w:line="240" w:lineRule="auto"/>
              <w:ind w:left="34"/>
              <w:jc w:val="center"/>
            </w:pPr>
            <w:r w:rsidRPr="008A43FF">
              <w:t>2910</w:t>
            </w:r>
          </w:p>
        </w:tc>
      </w:tr>
    </w:tbl>
    <w:p w14:paraId="74F3B7C4" w14:textId="77777777" w:rsidR="008D59C3" w:rsidRPr="008A43FF" w:rsidRDefault="008D59C3" w:rsidP="008D59C3">
      <w:pPr>
        <w:tabs>
          <w:tab w:val="left" w:pos="709"/>
          <w:tab w:val="left" w:pos="1134"/>
        </w:tabs>
        <w:spacing w:before="0" w:line="240" w:lineRule="auto"/>
        <w:ind w:left="709"/>
        <w:rPr>
          <w:sz w:val="28"/>
          <w:szCs w:val="28"/>
        </w:rPr>
      </w:pPr>
    </w:p>
    <w:p w14:paraId="44DDD5E9" w14:textId="77777777" w:rsidR="002C5361" w:rsidRPr="00651E69" w:rsidRDefault="002C5361" w:rsidP="009233E1">
      <w:pPr>
        <w:tabs>
          <w:tab w:val="left" w:pos="0"/>
        </w:tabs>
        <w:spacing w:before="0" w:line="240" w:lineRule="auto"/>
        <w:ind w:firstLine="709"/>
        <w:jc w:val="right"/>
        <w:rPr>
          <w:sz w:val="28"/>
          <w:szCs w:val="28"/>
        </w:rPr>
      </w:pPr>
    </w:p>
    <w:sectPr w:rsidR="002C5361" w:rsidRPr="00651E69" w:rsidSect="009C4303">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785F6" w14:textId="77777777" w:rsidR="00031EAB" w:rsidRDefault="00031EAB">
      <w:r>
        <w:separator/>
      </w:r>
    </w:p>
  </w:endnote>
  <w:endnote w:type="continuationSeparator" w:id="0">
    <w:p w14:paraId="52B6436D" w14:textId="77777777" w:rsidR="00031EAB" w:rsidRDefault="00031EAB">
      <w:r>
        <w:continuationSeparator/>
      </w:r>
    </w:p>
  </w:endnote>
  <w:endnote w:type="continuationNotice" w:id="1">
    <w:p w14:paraId="48FDF471" w14:textId="77777777" w:rsidR="00031EAB" w:rsidRDefault="00031EAB">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Pragmatic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Courier New CYR">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0434916"/>
      <w:docPartObj>
        <w:docPartGallery w:val="Page Numbers (Bottom of Page)"/>
        <w:docPartUnique/>
      </w:docPartObj>
    </w:sdtPr>
    <w:sdtEndPr/>
    <w:sdtContent>
      <w:p w14:paraId="0D64214A" w14:textId="78210EF9" w:rsidR="00DD58B8" w:rsidRDefault="00DD58B8">
        <w:pPr>
          <w:pStyle w:val="af0"/>
          <w:jc w:val="center"/>
        </w:pPr>
        <w:r>
          <w:fldChar w:fldCharType="begin"/>
        </w:r>
        <w:r>
          <w:instrText>PAGE   \* MERGEFORMAT</w:instrText>
        </w:r>
        <w:r>
          <w:fldChar w:fldCharType="separate"/>
        </w:r>
        <w:r w:rsidR="006F59E9">
          <w:rPr>
            <w:noProof/>
          </w:rPr>
          <w:t>26</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B044" w14:textId="77777777" w:rsidR="00DD58B8" w:rsidRDefault="00DD58B8">
    <w:pPr>
      <w:pStyle w:val="af0"/>
      <w:jc w:val="center"/>
    </w:pPr>
  </w:p>
  <w:p w14:paraId="6E83160A" w14:textId="77777777" w:rsidR="00DD58B8" w:rsidRPr="00497878" w:rsidRDefault="00DD58B8" w:rsidP="00497878">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070B4" w14:textId="77777777" w:rsidR="00DD58B8" w:rsidRPr="004F5465" w:rsidRDefault="00DD58B8" w:rsidP="00DE56E2">
    <w:pPr>
      <w:pStyle w:val="af0"/>
      <w:jc w:val="center"/>
      <w:rPr>
        <w:sz w:val="20"/>
      </w:rPr>
    </w:pPr>
    <w:r w:rsidRPr="004F5465">
      <w:rPr>
        <w:sz w:val="20"/>
      </w:rPr>
      <w:fldChar w:fldCharType="begin"/>
    </w:r>
    <w:r w:rsidRPr="004F5465">
      <w:rPr>
        <w:sz w:val="20"/>
      </w:rPr>
      <w:instrText xml:space="preserve"> PAGE   \* MERGEFORMAT </w:instrText>
    </w:r>
    <w:r w:rsidRPr="004F5465">
      <w:rPr>
        <w:sz w:val="20"/>
      </w:rPr>
      <w:fldChar w:fldCharType="separate"/>
    </w:r>
    <w:r>
      <w:rPr>
        <w:noProof/>
        <w:sz w:val="20"/>
      </w:rPr>
      <w:t>1</w:t>
    </w:r>
    <w:r w:rsidRPr="004F5465">
      <w:rPr>
        <w:sz w:val="20"/>
      </w:rPr>
      <w:fldChar w:fldCharType="end"/>
    </w:r>
  </w:p>
  <w:p w14:paraId="6E006661" w14:textId="77777777" w:rsidR="00DD58B8" w:rsidRDefault="00DD58B8" w:rsidP="00DE56E2">
    <w:pPr>
      <w:pStyle w:val="af0"/>
      <w:jc w:val="center"/>
    </w:pPr>
    <w:r>
      <w:rPr>
        <w:rFonts w:eastAsia="Arial Unicode MS"/>
        <w:sz w:val="20"/>
      </w:rPr>
      <w:t>Типовая м</w:t>
    </w:r>
    <w:r w:rsidRPr="002D6D62">
      <w:rPr>
        <w:rFonts w:eastAsia="Arial Unicode MS"/>
        <w:sz w:val="20"/>
      </w:rPr>
      <w:t xml:space="preserve">етодика </w:t>
    </w:r>
    <w:r>
      <w:rPr>
        <w:rFonts w:eastAsia="Arial Unicode MS"/>
        <w:sz w:val="20"/>
      </w:rPr>
      <w:t xml:space="preserve">рассмотрения и </w:t>
    </w:r>
    <w:r w:rsidRPr="002D6D62">
      <w:rPr>
        <w:rFonts w:eastAsia="Arial Unicode MS"/>
        <w:sz w:val="20"/>
      </w:rPr>
      <w:t>оценки заявок на участие в процедурах закупки на право заключения договоров на</w:t>
    </w:r>
    <w:r>
      <w:rPr>
        <w:rFonts w:eastAsia="Arial Unicode MS"/>
        <w:sz w:val="20"/>
      </w:rPr>
      <w:t xml:space="preserve"> поставку товара/ </w:t>
    </w:r>
    <w:r w:rsidRPr="002D6D62">
      <w:rPr>
        <w:rFonts w:eastAsia="Arial Unicode MS"/>
        <w:sz w:val="20"/>
      </w:rPr>
      <w:t>выполнение работ</w:t>
    </w:r>
    <w:r>
      <w:rPr>
        <w:rFonts w:eastAsia="Arial Unicode MS"/>
        <w:sz w:val="20"/>
      </w:rPr>
      <w:t>/ оказание</w:t>
    </w:r>
    <w:r w:rsidRPr="002D6D62">
      <w:rPr>
        <w:rFonts w:eastAsia="Arial Unicode MS"/>
        <w:sz w:val="20"/>
      </w:rPr>
      <w:t xml:space="preserve"> услуг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20D3D" w14:textId="77777777" w:rsidR="00031EAB" w:rsidRDefault="00031EAB">
      <w:r>
        <w:separator/>
      </w:r>
    </w:p>
  </w:footnote>
  <w:footnote w:type="continuationSeparator" w:id="0">
    <w:p w14:paraId="5B6AF386" w14:textId="77777777" w:rsidR="00031EAB" w:rsidRDefault="00031EAB">
      <w:r>
        <w:continuationSeparator/>
      </w:r>
    </w:p>
  </w:footnote>
  <w:footnote w:type="continuationNotice" w:id="1">
    <w:p w14:paraId="66B633DA" w14:textId="77777777" w:rsidR="00031EAB" w:rsidRDefault="00031EAB">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B3E92" w14:textId="77777777" w:rsidR="00604093" w:rsidRDefault="00604093">
    <w:pPr>
      <w:pStyle w:val="a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F5D5C" w14:textId="77777777" w:rsidR="00DD58B8" w:rsidRDefault="00DD58B8" w:rsidP="00346606">
    <w:pPr>
      <w:pStyle w:val="af3"/>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DE55E" w14:textId="77777777" w:rsidR="00DD58B8" w:rsidRDefault="00DD58B8" w:rsidP="00346606">
    <w:pPr>
      <w:pStyle w:val="af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B47CD"/>
    <w:multiLevelType w:val="multilevel"/>
    <w:tmpl w:val="73FE4826"/>
    <w:lvl w:ilvl="0">
      <w:start w:val="1"/>
      <w:numFmt w:val="decimal"/>
      <w:pStyle w:val="a"/>
      <w:lvlText w:val="- B-%1."/>
      <w:lvlJc w:val="left"/>
      <w:pPr>
        <w:tabs>
          <w:tab w:val="num" w:pos="70"/>
        </w:tabs>
        <w:ind w:left="70" w:hanging="283"/>
      </w:pPr>
      <w:rPr>
        <w:rFonts w:hint="default"/>
      </w:rPr>
    </w:lvl>
    <w:lvl w:ilvl="1">
      <w:start w:val="1"/>
      <w:numFmt w:val="bullet"/>
      <w:lvlText w:val="o"/>
      <w:lvlJc w:val="left"/>
      <w:pPr>
        <w:tabs>
          <w:tab w:val="num" w:pos="1056"/>
        </w:tabs>
        <w:ind w:left="1056" w:hanging="360"/>
      </w:pPr>
      <w:rPr>
        <w:rFonts w:ascii="Courier New" w:hAnsi="Courier New" w:hint="default"/>
      </w:rPr>
    </w:lvl>
    <w:lvl w:ilvl="2">
      <w:start w:val="1"/>
      <w:numFmt w:val="bullet"/>
      <w:lvlText w:val=""/>
      <w:lvlJc w:val="left"/>
      <w:pPr>
        <w:tabs>
          <w:tab w:val="num" w:pos="1776"/>
        </w:tabs>
        <w:ind w:left="1776" w:hanging="360"/>
      </w:pPr>
      <w:rPr>
        <w:rFonts w:ascii="Wingdings" w:hAnsi="Wingdings" w:hint="default"/>
      </w:rPr>
    </w:lvl>
    <w:lvl w:ilvl="3">
      <w:start w:val="1"/>
      <w:numFmt w:val="bullet"/>
      <w:lvlText w:val=""/>
      <w:lvlJc w:val="left"/>
      <w:pPr>
        <w:tabs>
          <w:tab w:val="num" w:pos="2496"/>
        </w:tabs>
        <w:ind w:left="2496" w:hanging="360"/>
      </w:pPr>
      <w:rPr>
        <w:rFonts w:ascii="Symbol" w:hAnsi="Symbol" w:hint="default"/>
      </w:rPr>
    </w:lvl>
    <w:lvl w:ilvl="4">
      <w:start w:val="1"/>
      <w:numFmt w:val="bullet"/>
      <w:lvlText w:val="o"/>
      <w:lvlJc w:val="left"/>
      <w:pPr>
        <w:tabs>
          <w:tab w:val="num" w:pos="3216"/>
        </w:tabs>
        <w:ind w:left="3216" w:hanging="360"/>
      </w:pPr>
      <w:rPr>
        <w:rFonts w:ascii="Courier New" w:hAnsi="Courier New" w:hint="default"/>
      </w:rPr>
    </w:lvl>
    <w:lvl w:ilvl="5">
      <w:start w:val="1"/>
      <w:numFmt w:val="bullet"/>
      <w:lvlText w:val=""/>
      <w:lvlJc w:val="left"/>
      <w:pPr>
        <w:tabs>
          <w:tab w:val="num" w:pos="3936"/>
        </w:tabs>
        <w:ind w:left="3936" w:hanging="360"/>
      </w:pPr>
      <w:rPr>
        <w:rFonts w:ascii="Wingdings" w:hAnsi="Wingdings" w:hint="default"/>
      </w:rPr>
    </w:lvl>
    <w:lvl w:ilvl="6">
      <w:start w:val="1"/>
      <w:numFmt w:val="bullet"/>
      <w:lvlText w:val=""/>
      <w:lvlJc w:val="left"/>
      <w:pPr>
        <w:tabs>
          <w:tab w:val="num" w:pos="4656"/>
        </w:tabs>
        <w:ind w:left="4656" w:hanging="360"/>
      </w:pPr>
      <w:rPr>
        <w:rFonts w:ascii="Symbol" w:hAnsi="Symbol" w:hint="default"/>
      </w:rPr>
    </w:lvl>
    <w:lvl w:ilvl="7">
      <w:start w:val="1"/>
      <w:numFmt w:val="bullet"/>
      <w:lvlText w:val="o"/>
      <w:lvlJc w:val="left"/>
      <w:pPr>
        <w:tabs>
          <w:tab w:val="num" w:pos="5376"/>
        </w:tabs>
        <w:ind w:left="5376" w:hanging="360"/>
      </w:pPr>
      <w:rPr>
        <w:rFonts w:ascii="Courier New" w:hAnsi="Courier New" w:hint="default"/>
      </w:rPr>
    </w:lvl>
    <w:lvl w:ilvl="8">
      <w:start w:val="1"/>
      <w:numFmt w:val="bullet"/>
      <w:lvlText w:val=""/>
      <w:lvlJc w:val="left"/>
      <w:pPr>
        <w:tabs>
          <w:tab w:val="num" w:pos="6096"/>
        </w:tabs>
        <w:ind w:left="6096" w:hanging="360"/>
      </w:pPr>
      <w:rPr>
        <w:rFonts w:ascii="Wingdings" w:hAnsi="Wingdings" w:hint="default"/>
      </w:rPr>
    </w:lvl>
  </w:abstractNum>
  <w:abstractNum w:abstractNumId="1" w15:restartNumberingAfterBreak="0">
    <w:nsid w:val="038710A7"/>
    <w:multiLevelType w:val="hybridMultilevel"/>
    <w:tmpl w:val="955456C6"/>
    <w:lvl w:ilvl="0" w:tplc="05224DCA">
      <w:start w:val="1"/>
      <w:numFmt w:val="russianLower"/>
      <w:lvlText w:val="%1)"/>
      <w:lvlJc w:val="left"/>
      <w:pPr>
        <w:ind w:left="1455"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D956FE"/>
    <w:multiLevelType w:val="hybridMultilevel"/>
    <w:tmpl w:val="DC8478BC"/>
    <w:lvl w:ilvl="0" w:tplc="944811D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4992443"/>
    <w:multiLevelType w:val="hybridMultilevel"/>
    <w:tmpl w:val="ABA8F41E"/>
    <w:lvl w:ilvl="0" w:tplc="26EC7DF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5134C6E"/>
    <w:multiLevelType w:val="multilevel"/>
    <w:tmpl w:val="B5EEE190"/>
    <w:lvl w:ilvl="0">
      <w:start w:val="1"/>
      <w:numFmt w:val="decimal"/>
      <w:lvlText w:val="2.4.2.%1."/>
      <w:lvlJc w:val="left"/>
      <w:pPr>
        <w:ind w:left="1429" w:hanging="360"/>
      </w:pPr>
      <w:rPr>
        <w:rFonts w:ascii="Times New Roman" w:hAnsi="Times New Roman" w:cs="Times New Roman"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51C298C"/>
    <w:multiLevelType w:val="hybridMultilevel"/>
    <w:tmpl w:val="BDDC1A8C"/>
    <w:lvl w:ilvl="0" w:tplc="D3586322">
      <w:start w:val="1"/>
      <w:numFmt w:val="decimal"/>
      <w:lvlText w:val="4.%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CC1085"/>
    <w:multiLevelType w:val="hybridMultilevel"/>
    <w:tmpl w:val="D618F766"/>
    <w:lvl w:ilvl="0" w:tplc="641E338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6EC2F4C"/>
    <w:multiLevelType w:val="hybridMultilevel"/>
    <w:tmpl w:val="CB5E5D08"/>
    <w:lvl w:ilvl="0" w:tplc="50425736">
      <w:start w:val="1"/>
      <w:numFmt w:val="decimal"/>
      <w:lvlText w:val="%1)"/>
      <w:lvlJc w:val="left"/>
      <w:pPr>
        <w:ind w:left="1710" w:hanging="990"/>
      </w:pPr>
      <w:rPr>
        <w:rFonts w:hint="default"/>
        <w:b w:val="0"/>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75E4FF5"/>
    <w:multiLevelType w:val="hybridMultilevel"/>
    <w:tmpl w:val="CFBE5CA6"/>
    <w:lvl w:ilvl="0" w:tplc="E35A96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07EA3D08"/>
    <w:multiLevelType w:val="hybridMultilevel"/>
    <w:tmpl w:val="573AAE0C"/>
    <w:lvl w:ilvl="0" w:tplc="D8920CB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084B5864"/>
    <w:multiLevelType w:val="hybridMultilevel"/>
    <w:tmpl w:val="8E4A5380"/>
    <w:lvl w:ilvl="0" w:tplc="AC5CC296">
      <w:start w:val="1"/>
      <w:numFmt w:val="decimal"/>
      <w:lvlText w:val="%1)"/>
      <w:lvlJc w:val="left"/>
      <w:pPr>
        <w:ind w:left="1144" w:hanging="435"/>
      </w:pPr>
      <w:rPr>
        <w:rFonts w:eastAsia="Arial Unicode M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0B072FB1"/>
    <w:multiLevelType w:val="hybridMultilevel"/>
    <w:tmpl w:val="9104C856"/>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BAC77A3"/>
    <w:multiLevelType w:val="hybridMultilevel"/>
    <w:tmpl w:val="0BFE7B04"/>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C62331B"/>
    <w:multiLevelType w:val="hybridMultilevel"/>
    <w:tmpl w:val="BCEC28F4"/>
    <w:lvl w:ilvl="0" w:tplc="2180874C">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E272A8E"/>
    <w:multiLevelType w:val="hybridMultilevel"/>
    <w:tmpl w:val="F856BCD8"/>
    <w:lvl w:ilvl="0" w:tplc="DD824D1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E8D6034"/>
    <w:multiLevelType w:val="hybridMultilevel"/>
    <w:tmpl w:val="16C002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0176FAB"/>
    <w:multiLevelType w:val="multilevel"/>
    <w:tmpl w:val="692C5A70"/>
    <w:lvl w:ilvl="0">
      <w:start w:val="1"/>
      <w:numFmt w:val="decimal"/>
      <w:lvlText w:val="%1."/>
      <w:lvlJc w:val="left"/>
      <w:pPr>
        <w:ind w:left="663" w:hanging="360"/>
      </w:pPr>
      <w:rPr>
        <w:b/>
        <w:i w:val="0"/>
      </w:rPr>
    </w:lvl>
    <w:lvl w:ilvl="1">
      <w:start w:val="1"/>
      <w:numFmt w:val="decimal"/>
      <w:lvlText w:val="%2."/>
      <w:lvlJc w:val="left"/>
      <w:pPr>
        <w:ind w:left="663" w:hanging="360"/>
      </w:pPr>
      <w:rPr>
        <w:rFonts w:hint="default"/>
      </w:rPr>
    </w:lvl>
    <w:lvl w:ilvl="2">
      <w:start w:val="1"/>
      <w:numFmt w:val="decimal"/>
      <w:isLgl/>
      <w:lvlText w:val="%1.%2.%3."/>
      <w:lvlJc w:val="left"/>
      <w:pPr>
        <w:ind w:left="1023" w:hanging="720"/>
      </w:pPr>
      <w:rPr>
        <w:rFonts w:hint="default"/>
      </w:rPr>
    </w:lvl>
    <w:lvl w:ilvl="3">
      <w:start w:val="1"/>
      <w:numFmt w:val="decimal"/>
      <w:isLgl/>
      <w:lvlText w:val="%1.%2.%3.%4."/>
      <w:lvlJc w:val="left"/>
      <w:pPr>
        <w:ind w:left="1023" w:hanging="720"/>
      </w:pPr>
      <w:rPr>
        <w:rFonts w:hint="default"/>
      </w:rPr>
    </w:lvl>
    <w:lvl w:ilvl="4">
      <w:start w:val="1"/>
      <w:numFmt w:val="decimal"/>
      <w:isLgl/>
      <w:lvlText w:val="%1.%2.%3.%4.%5."/>
      <w:lvlJc w:val="left"/>
      <w:pPr>
        <w:ind w:left="1383" w:hanging="1080"/>
      </w:pPr>
      <w:rPr>
        <w:rFonts w:hint="default"/>
      </w:rPr>
    </w:lvl>
    <w:lvl w:ilvl="5">
      <w:start w:val="1"/>
      <w:numFmt w:val="decimal"/>
      <w:isLgl/>
      <w:lvlText w:val="%1.%2.%3.%4.%5.%6."/>
      <w:lvlJc w:val="left"/>
      <w:pPr>
        <w:ind w:left="1383" w:hanging="1080"/>
      </w:pPr>
      <w:rPr>
        <w:rFonts w:hint="default"/>
      </w:rPr>
    </w:lvl>
    <w:lvl w:ilvl="6">
      <w:start w:val="1"/>
      <w:numFmt w:val="decimal"/>
      <w:isLgl/>
      <w:lvlText w:val="%1.%2.%3.%4.%5.%6.%7."/>
      <w:lvlJc w:val="left"/>
      <w:pPr>
        <w:ind w:left="1743" w:hanging="1440"/>
      </w:pPr>
      <w:rPr>
        <w:rFonts w:hint="default"/>
      </w:rPr>
    </w:lvl>
    <w:lvl w:ilvl="7">
      <w:start w:val="1"/>
      <w:numFmt w:val="decimal"/>
      <w:isLgl/>
      <w:lvlText w:val="%1.%2.%3.%4.%5.%6.%7.%8."/>
      <w:lvlJc w:val="left"/>
      <w:pPr>
        <w:ind w:left="1743" w:hanging="1440"/>
      </w:pPr>
      <w:rPr>
        <w:rFonts w:hint="default"/>
      </w:rPr>
    </w:lvl>
    <w:lvl w:ilvl="8">
      <w:start w:val="1"/>
      <w:numFmt w:val="decimal"/>
      <w:isLgl/>
      <w:lvlText w:val="%1.%2.%3.%4.%5.%6.%7.%8.%9."/>
      <w:lvlJc w:val="left"/>
      <w:pPr>
        <w:ind w:left="2103" w:hanging="1800"/>
      </w:pPr>
      <w:rPr>
        <w:rFonts w:hint="default"/>
      </w:rPr>
    </w:lvl>
  </w:abstractNum>
  <w:abstractNum w:abstractNumId="17" w15:restartNumberingAfterBreak="0">
    <w:nsid w:val="112B3F84"/>
    <w:multiLevelType w:val="hybridMultilevel"/>
    <w:tmpl w:val="FA5AE550"/>
    <w:lvl w:ilvl="0" w:tplc="BFD28C86">
      <w:start w:val="1"/>
      <w:numFmt w:val="russianLower"/>
      <w:lvlText w:val="%1)"/>
      <w:lvlJc w:val="left"/>
      <w:pPr>
        <w:ind w:left="6173" w:hanging="360"/>
      </w:pPr>
      <w:rPr>
        <w:rFonts w:ascii="Times New Roman" w:hAnsi="Times New Roman" w:cs="Times New Roman" w:hint="default"/>
        <w:b w:val="0"/>
        <w:sz w:val="28"/>
        <w:szCs w:val="28"/>
      </w:rPr>
    </w:lvl>
    <w:lvl w:ilvl="1" w:tplc="04190019" w:tentative="1">
      <w:start w:val="1"/>
      <w:numFmt w:val="lowerLetter"/>
      <w:lvlText w:val="%2."/>
      <w:lvlJc w:val="left"/>
      <w:pPr>
        <w:ind w:left="3305" w:hanging="360"/>
      </w:pPr>
    </w:lvl>
    <w:lvl w:ilvl="2" w:tplc="0419001B" w:tentative="1">
      <w:start w:val="1"/>
      <w:numFmt w:val="lowerRoman"/>
      <w:lvlText w:val="%3."/>
      <w:lvlJc w:val="right"/>
      <w:pPr>
        <w:ind w:left="4025" w:hanging="180"/>
      </w:pPr>
    </w:lvl>
    <w:lvl w:ilvl="3" w:tplc="0419000F" w:tentative="1">
      <w:start w:val="1"/>
      <w:numFmt w:val="decimal"/>
      <w:lvlText w:val="%4."/>
      <w:lvlJc w:val="left"/>
      <w:pPr>
        <w:ind w:left="4745" w:hanging="360"/>
      </w:pPr>
    </w:lvl>
    <w:lvl w:ilvl="4" w:tplc="04190019" w:tentative="1">
      <w:start w:val="1"/>
      <w:numFmt w:val="lowerLetter"/>
      <w:lvlText w:val="%5."/>
      <w:lvlJc w:val="left"/>
      <w:pPr>
        <w:ind w:left="5465" w:hanging="360"/>
      </w:pPr>
    </w:lvl>
    <w:lvl w:ilvl="5" w:tplc="0419001B" w:tentative="1">
      <w:start w:val="1"/>
      <w:numFmt w:val="lowerRoman"/>
      <w:lvlText w:val="%6."/>
      <w:lvlJc w:val="right"/>
      <w:pPr>
        <w:ind w:left="6185" w:hanging="180"/>
      </w:pPr>
    </w:lvl>
    <w:lvl w:ilvl="6" w:tplc="0419000F" w:tentative="1">
      <w:start w:val="1"/>
      <w:numFmt w:val="decimal"/>
      <w:lvlText w:val="%7."/>
      <w:lvlJc w:val="left"/>
      <w:pPr>
        <w:ind w:left="6905" w:hanging="360"/>
      </w:pPr>
    </w:lvl>
    <w:lvl w:ilvl="7" w:tplc="04190019" w:tentative="1">
      <w:start w:val="1"/>
      <w:numFmt w:val="lowerLetter"/>
      <w:lvlText w:val="%8."/>
      <w:lvlJc w:val="left"/>
      <w:pPr>
        <w:ind w:left="7625" w:hanging="360"/>
      </w:pPr>
    </w:lvl>
    <w:lvl w:ilvl="8" w:tplc="0419001B" w:tentative="1">
      <w:start w:val="1"/>
      <w:numFmt w:val="lowerRoman"/>
      <w:lvlText w:val="%9."/>
      <w:lvlJc w:val="right"/>
      <w:pPr>
        <w:ind w:left="8345" w:hanging="180"/>
      </w:pPr>
    </w:lvl>
  </w:abstractNum>
  <w:abstractNum w:abstractNumId="18" w15:restartNumberingAfterBreak="0">
    <w:nsid w:val="117E49FE"/>
    <w:multiLevelType w:val="hybridMultilevel"/>
    <w:tmpl w:val="B906BEDA"/>
    <w:lvl w:ilvl="0" w:tplc="CD0AA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34C0E23"/>
    <w:multiLevelType w:val="multilevel"/>
    <w:tmpl w:val="EFBC8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3E1458B"/>
    <w:multiLevelType w:val="hybridMultilevel"/>
    <w:tmpl w:val="6562E27C"/>
    <w:lvl w:ilvl="0" w:tplc="4AC259B4">
      <w:start w:val="1"/>
      <w:numFmt w:val="bullet"/>
      <w:pStyle w:val="2"/>
      <w:lvlText w:val=""/>
      <w:lvlJc w:val="left"/>
      <w:pPr>
        <w:tabs>
          <w:tab w:val="num" w:pos="1440"/>
        </w:tabs>
        <w:ind w:left="0" w:firstLine="1080"/>
      </w:pPr>
      <w:rPr>
        <w:rFonts w:ascii="Symbol" w:hAnsi="Symbol" w:hint="default"/>
      </w:rPr>
    </w:lvl>
    <w:lvl w:ilvl="1" w:tplc="80EA0D06">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5800205"/>
    <w:multiLevelType w:val="hybridMultilevel"/>
    <w:tmpl w:val="4D4CBB98"/>
    <w:lvl w:ilvl="0" w:tplc="D8920CBC">
      <w:start w:val="1"/>
      <w:numFmt w:val="bullet"/>
      <w:lvlText w:val=""/>
      <w:lvlJc w:val="left"/>
      <w:pPr>
        <w:ind w:left="1637"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61F4949"/>
    <w:multiLevelType w:val="hybridMultilevel"/>
    <w:tmpl w:val="95E6461C"/>
    <w:lvl w:ilvl="0" w:tplc="A4802CFA">
      <w:start w:val="1"/>
      <w:numFmt w:val="decimal"/>
      <w:lvlText w:val="%1)"/>
      <w:lvlJc w:val="left"/>
      <w:pPr>
        <w:tabs>
          <w:tab w:val="num" w:pos="2134"/>
        </w:tabs>
        <w:ind w:left="2134" w:hanging="360"/>
      </w:pPr>
      <w:rPr>
        <w:rFonts w:hint="default"/>
      </w:rPr>
    </w:lvl>
    <w:lvl w:ilvl="1" w:tplc="BFFA54B4">
      <w:start w:val="1"/>
      <w:numFmt w:val="bullet"/>
      <w:lvlText w:val="­"/>
      <w:lvlJc w:val="left"/>
      <w:pPr>
        <w:tabs>
          <w:tab w:val="num" w:pos="2149"/>
        </w:tabs>
        <w:ind w:left="2149" w:hanging="360"/>
      </w:pPr>
      <w:rPr>
        <w:rFonts w:ascii="Courier New" w:hAnsi="Courier New" w:hint="default"/>
      </w:rPr>
    </w:lvl>
    <w:lvl w:ilvl="2" w:tplc="E59C36D4" w:tentative="1">
      <w:start w:val="1"/>
      <w:numFmt w:val="bullet"/>
      <w:lvlText w:val=""/>
      <w:lvlJc w:val="left"/>
      <w:pPr>
        <w:tabs>
          <w:tab w:val="num" w:pos="2869"/>
        </w:tabs>
        <w:ind w:left="2869" w:hanging="360"/>
      </w:pPr>
      <w:rPr>
        <w:rFonts w:ascii="Symbol" w:hAnsi="Symbol" w:hint="default"/>
      </w:rPr>
    </w:lvl>
    <w:lvl w:ilvl="3" w:tplc="C780F640">
      <w:start w:val="1"/>
      <w:numFmt w:val="bullet"/>
      <w:lvlText w:val=""/>
      <w:lvlJc w:val="left"/>
      <w:pPr>
        <w:tabs>
          <w:tab w:val="num" w:pos="3589"/>
        </w:tabs>
        <w:ind w:left="3589" w:hanging="360"/>
      </w:pPr>
      <w:rPr>
        <w:rFonts w:ascii="Symbol" w:hAnsi="Symbol" w:hint="default"/>
        <w:sz w:val="20"/>
        <w:szCs w:val="20"/>
      </w:rPr>
    </w:lvl>
    <w:lvl w:ilvl="4" w:tplc="8E4216AA" w:tentative="1">
      <w:start w:val="1"/>
      <w:numFmt w:val="bullet"/>
      <w:lvlText w:val="o"/>
      <w:lvlJc w:val="left"/>
      <w:pPr>
        <w:tabs>
          <w:tab w:val="num" w:pos="4309"/>
        </w:tabs>
        <w:ind w:left="4309" w:hanging="360"/>
      </w:pPr>
      <w:rPr>
        <w:rFonts w:ascii="Arial (WT)" w:hAnsi="Arial (WT)" w:cs="Arial (WT)" w:hint="default"/>
      </w:rPr>
    </w:lvl>
    <w:lvl w:ilvl="5" w:tplc="D0BC6810" w:tentative="1">
      <w:start w:val="1"/>
      <w:numFmt w:val="bullet"/>
      <w:lvlText w:val=""/>
      <w:lvlJc w:val="left"/>
      <w:pPr>
        <w:tabs>
          <w:tab w:val="num" w:pos="5029"/>
        </w:tabs>
        <w:ind w:left="5029" w:hanging="360"/>
      </w:pPr>
      <w:rPr>
        <w:rFonts w:ascii="Symbol" w:hAnsi="Symbol" w:hint="default"/>
      </w:rPr>
    </w:lvl>
    <w:lvl w:ilvl="6" w:tplc="8A1A8D32" w:tentative="1">
      <w:start w:val="1"/>
      <w:numFmt w:val="bullet"/>
      <w:lvlText w:val=""/>
      <w:lvlJc w:val="left"/>
      <w:pPr>
        <w:tabs>
          <w:tab w:val="num" w:pos="5749"/>
        </w:tabs>
        <w:ind w:left="5749" w:hanging="360"/>
      </w:pPr>
      <w:rPr>
        <w:rFonts w:ascii="Symbol" w:hAnsi="Symbol" w:hint="default"/>
      </w:rPr>
    </w:lvl>
    <w:lvl w:ilvl="7" w:tplc="4F88A132" w:tentative="1">
      <w:start w:val="1"/>
      <w:numFmt w:val="bullet"/>
      <w:lvlText w:val="o"/>
      <w:lvlJc w:val="left"/>
      <w:pPr>
        <w:tabs>
          <w:tab w:val="num" w:pos="6469"/>
        </w:tabs>
        <w:ind w:left="6469" w:hanging="360"/>
      </w:pPr>
      <w:rPr>
        <w:rFonts w:ascii="Arial (WT)" w:hAnsi="Arial (WT)" w:cs="Arial (WT)" w:hint="default"/>
      </w:rPr>
    </w:lvl>
    <w:lvl w:ilvl="8" w:tplc="7B9229A8" w:tentative="1">
      <w:start w:val="1"/>
      <w:numFmt w:val="bullet"/>
      <w:lvlText w:val=""/>
      <w:lvlJc w:val="left"/>
      <w:pPr>
        <w:tabs>
          <w:tab w:val="num" w:pos="7189"/>
        </w:tabs>
        <w:ind w:left="7189" w:hanging="360"/>
      </w:pPr>
      <w:rPr>
        <w:rFonts w:ascii="Symbol" w:hAnsi="Symbol" w:hint="default"/>
      </w:rPr>
    </w:lvl>
  </w:abstractNum>
  <w:abstractNum w:abstractNumId="23" w15:restartNumberingAfterBreak="0">
    <w:nsid w:val="16527242"/>
    <w:multiLevelType w:val="hybridMultilevel"/>
    <w:tmpl w:val="255EE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6753D0E"/>
    <w:multiLevelType w:val="hybridMultilevel"/>
    <w:tmpl w:val="18F4A340"/>
    <w:lvl w:ilvl="0" w:tplc="26946DF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6EB598C"/>
    <w:multiLevelType w:val="multilevel"/>
    <w:tmpl w:val="FF8EB4EA"/>
    <w:lvl w:ilvl="0">
      <w:start w:val="2"/>
      <w:numFmt w:val="decimal"/>
      <w:lvlText w:val="%1)"/>
      <w:lvlJc w:val="left"/>
      <w:pPr>
        <w:tabs>
          <w:tab w:val="num" w:pos="720"/>
        </w:tabs>
        <w:ind w:left="720" w:hanging="360"/>
      </w:pPr>
      <w:rPr>
        <w:rFonts w:hint="default"/>
        <w:b/>
      </w:rPr>
    </w:lvl>
    <w:lvl w:ilvl="1">
      <w:start w:val="1"/>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70970A1"/>
    <w:multiLevelType w:val="multilevel"/>
    <w:tmpl w:val="F40AD0D8"/>
    <w:lvl w:ilvl="0">
      <w:start w:val="2"/>
      <w:numFmt w:val="decimal"/>
      <w:lvlText w:val="%1."/>
      <w:lvlJc w:val="left"/>
      <w:pPr>
        <w:ind w:left="900" w:hanging="900"/>
      </w:pPr>
      <w:rPr>
        <w:rFonts w:hint="default"/>
      </w:rPr>
    </w:lvl>
    <w:lvl w:ilvl="1">
      <w:start w:val="6"/>
      <w:numFmt w:val="decimal"/>
      <w:lvlText w:val="%1.%2."/>
      <w:lvlJc w:val="left"/>
      <w:pPr>
        <w:ind w:left="1376" w:hanging="900"/>
      </w:pPr>
      <w:rPr>
        <w:rFonts w:hint="default"/>
      </w:rPr>
    </w:lvl>
    <w:lvl w:ilvl="2">
      <w:start w:val="2"/>
      <w:numFmt w:val="decimal"/>
      <w:lvlText w:val="%1.%2.%3."/>
      <w:lvlJc w:val="left"/>
      <w:pPr>
        <w:ind w:left="1852" w:hanging="900"/>
      </w:pPr>
      <w:rPr>
        <w:rFonts w:hint="default"/>
      </w:rPr>
    </w:lvl>
    <w:lvl w:ilvl="3">
      <w:start w:val="1"/>
      <w:numFmt w:val="decimal"/>
      <w:lvlText w:val="2.4.2.2.%4."/>
      <w:lvlJc w:val="left"/>
      <w:pPr>
        <w:ind w:left="2508" w:hanging="1080"/>
      </w:pPr>
      <w:rPr>
        <w:rFonts w:hint="default"/>
      </w:rPr>
    </w:lvl>
    <w:lvl w:ilvl="4">
      <w:start w:val="1"/>
      <w:numFmt w:val="decimal"/>
      <w:lvlText w:val="%1.%2.%3.%4.%5."/>
      <w:lvlJc w:val="left"/>
      <w:pPr>
        <w:ind w:left="2984" w:hanging="1080"/>
      </w:pPr>
      <w:rPr>
        <w:rFonts w:hint="default"/>
      </w:rPr>
    </w:lvl>
    <w:lvl w:ilvl="5">
      <w:start w:val="1"/>
      <w:numFmt w:val="decimal"/>
      <w:lvlText w:val="%1.%2.%3.%4.%5.%6."/>
      <w:lvlJc w:val="left"/>
      <w:pPr>
        <w:ind w:left="3820" w:hanging="1440"/>
      </w:pPr>
      <w:rPr>
        <w:rFonts w:hint="default"/>
      </w:rPr>
    </w:lvl>
    <w:lvl w:ilvl="6">
      <w:start w:val="1"/>
      <w:numFmt w:val="decimal"/>
      <w:lvlText w:val="%1.%2.%3.%4.%5.%6.%7."/>
      <w:lvlJc w:val="left"/>
      <w:pPr>
        <w:ind w:left="4656" w:hanging="1800"/>
      </w:pPr>
      <w:rPr>
        <w:rFonts w:hint="default"/>
      </w:rPr>
    </w:lvl>
    <w:lvl w:ilvl="7">
      <w:start w:val="1"/>
      <w:numFmt w:val="decimal"/>
      <w:lvlText w:val="%1.%2.%3.%4.%5.%6.%7.%8."/>
      <w:lvlJc w:val="left"/>
      <w:pPr>
        <w:ind w:left="5132" w:hanging="1800"/>
      </w:pPr>
      <w:rPr>
        <w:rFonts w:hint="default"/>
      </w:rPr>
    </w:lvl>
    <w:lvl w:ilvl="8">
      <w:start w:val="1"/>
      <w:numFmt w:val="decimal"/>
      <w:lvlText w:val="%1.%2.%3.%4.%5.%6.%7.%8.%9."/>
      <w:lvlJc w:val="left"/>
      <w:pPr>
        <w:ind w:left="5968" w:hanging="2160"/>
      </w:pPr>
      <w:rPr>
        <w:rFonts w:hint="default"/>
      </w:rPr>
    </w:lvl>
  </w:abstractNum>
  <w:abstractNum w:abstractNumId="27" w15:restartNumberingAfterBreak="0">
    <w:nsid w:val="17A252C9"/>
    <w:multiLevelType w:val="hybridMultilevel"/>
    <w:tmpl w:val="562405DC"/>
    <w:lvl w:ilvl="0" w:tplc="BDBED124">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183D1C22"/>
    <w:multiLevelType w:val="hybridMultilevel"/>
    <w:tmpl w:val="694E58B0"/>
    <w:lvl w:ilvl="0" w:tplc="0419000B">
      <w:start w:val="1"/>
      <w:numFmt w:val="bullet"/>
      <w:lvlText w:val=""/>
      <w:lvlJc w:val="left"/>
      <w:pPr>
        <w:ind w:left="121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18EC4671"/>
    <w:multiLevelType w:val="hybridMultilevel"/>
    <w:tmpl w:val="57223798"/>
    <w:lvl w:ilvl="0" w:tplc="FFFFFFFF">
      <w:start w:val="1"/>
      <w:numFmt w:val="bullet"/>
      <w:pStyle w:val="1--0"/>
      <w:lvlText w:val=""/>
      <w:lvlJc w:val="left"/>
      <w:pPr>
        <w:tabs>
          <w:tab w:val="num" w:pos="360"/>
        </w:tabs>
        <w:ind w:left="284" w:hanging="284"/>
      </w:pPr>
      <w:rPr>
        <w:rFonts w:ascii="Symbol" w:hAnsi="Symbol" w:hint="default"/>
      </w:rPr>
    </w:lvl>
    <w:lvl w:ilvl="1" w:tplc="FFFFFFFF">
      <w:start w:val="1"/>
      <w:numFmt w:val="lowerLetter"/>
      <w:lvlText w:val="%2)"/>
      <w:lvlJc w:val="left"/>
      <w:pPr>
        <w:tabs>
          <w:tab w:val="num" w:pos="357"/>
        </w:tabs>
        <w:ind w:left="357" w:hanging="357"/>
      </w:pPr>
      <w:rPr>
        <w:rFonts w:ascii="Times New Roman" w:eastAsia="Times New Roman" w:hAnsi="Times New Roman" w:cs="Times New Roman"/>
      </w:rPr>
    </w:lvl>
    <w:lvl w:ilvl="2" w:tplc="FFFFFFFF">
      <w:start w:val="1"/>
      <w:numFmt w:val="lowerLetter"/>
      <w:lvlText w:val="%3)"/>
      <w:lvlJc w:val="left"/>
      <w:pPr>
        <w:tabs>
          <w:tab w:val="num" w:pos="357"/>
        </w:tabs>
        <w:ind w:left="357" w:hanging="357"/>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9F347DA"/>
    <w:multiLevelType w:val="hybridMultilevel"/>
    <w:tmpl w:val="8C7C0570"/>
    <w:lvl w:ilvl="0" w:tplc="04090001">
      <w:start w:val="1"/>
      <w:numFmt w:val="bullet"/>
      <w:lvlText w:val=""/>
      <w:lvlJc w:val="left"/>
      <w:pPr>
        <w:ind w:left="121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1CDE2AAB"/>
    <w:multiLevelType w:val="hybridMultilevel"/>
    <w:tmpl w:val="8E4A5380"/>
    <w:lvl w:ilvl="0" w:tplc="AC5CC296">
      <w:start w:val="1"/>
      <w:numFmt w:val="decimal"/>
      <w:lvlText w:val="%1)"/>
      <w:lvlJc w:val="left"/>
      <w:pPr>
        <w:ind w:left="1144" w:hanging="435"/>
      </w:pPr>
      <w:rPr>
        <w:rFonts w:eastAsia="Arial Unicode M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1CEA7535"/>
    <w:multiLevelType w:val="hybridMultilevel"/>
    <w:tmpl w:val="6C8C9E40"/>
    <w:lvl w:ilvl="0" w:tplc="8846868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E210CBB"/>
    <w:multiLevelType w:val="hybridMultilevel"/>
    <w:tmpl w:val="F72AC138"/>
    <w:lvl w:ilvl="0" w:tplc="0644DCCA">
      <w:start w:val="1"/>
      <w:numFmt w:val="decimal"/>
      <w:lvlText w:val="2.3.2.%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FA230AD"/>
    <w:multiLevelType w:val="multilevel"/>
    <w:tmpl w:val="D022275E"/>
    <w:lvl w:ilvl="0">
      <w:start w:val="2"/>
      <w:numFmt w:val="decimal"/>
      <w:lvlText w:val="%1)"/>
      <w:lvlJc w:val="left"/>
      <w:pPr>
        <w:tabs>
          <w:tab w:val="num" w:pos="501"/>
        </w:tabs>
        <w:ind w:left="501"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1FB650EC"/>
    <w:multiLevelType w:val="hybridMultilevel"/>
    <w:tmpl w:val="4F44497E"/>
    <w:lvl w:ilvl="0" w:tplc="133E987E">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6" w15:restartNumberingAfterBreak="0">
    <w:nsid w:val="20714432"/>
    <w:multiLevelType w:val="multilevel"/>
    <w:tmpl w:val="4A249946"/>
    <w:lvl w:ilvl="0">
      <w:start w:val="2"/>
      <w:numFmt w:val="decimal"/>
      <w:lvlText w:val="%1)"/>
      <w:lvlJc w:val="left"/>
      <w:pPr>
        <w:tabs>
          <w:tab w:val="num" w:pos="720"/>
        </w:tabs>
        <w:ind w:left="720"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221C4A76"/>
    <w:multiLevelType w:val="hybridMultilevel"/>
    <w:tmpl w:val="9F109336"/>
    <w:lvl w:ilvl="0" w:tplc="D8920CBC">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38" w15:restartNumberingAfterBreak="0">
    <w:nsid w:val="22640AFA"/>
    <w:multiLevelType w:val="hybridMultilevel"/>
    <w:tmpl w:val="7E96C558"/>
    <w:lvl w:ilvl="0" w:tplc="A7B07D3E">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3BF223F"/>
    <w:multiLevelType w:val="hybridMultilevel"/>
    <w:tmpl w:val="B5EEE190"/>
    <w:lvl w:ilvl="0" w:tplc="07C4466C">
      <w:start w:val="1"/>
      <w:numFmt w:val="decimal"/>
      <w:lvlText w:val="2.4.2.%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42F5EF2"/>
    <w:multiLevelType w:val="hybridMultilevel"/>
    <w:tmpl w:val="44665E8E"/>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249C2095"/>
    <w:multiLevelType w:val="hybridMultilevel"/>
    <w:tmpl w:val="167AB56C"/>
    <w:lvl w:ilvl="0" w:tplc="6C14C292">
      <w:start w:val="1"/>
      <w:numFmt w:val="decimal"/>
      <w:lvlText w:val="2.6.2.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62107D9"/>
    <w:multiLevelType w:val="hybridMultilevel"/>
    <w:tmpl w:val="7AC451CC"/>
    <w:lvl w:ilvl="0" w:tplc="D8920CBC">
      <w:start w:val="1"/>
      <w:numFmt w:val="bullet"/>
      <w:lvlText w:val=""/>
      <w:lvlJc w:val="left"/>
      <w:pPr>
        <w:ind w:left="2175" w:hanging="360"/>
      </w:pPr>
      <w:rPr>
        <w:rFonts w:ascii="Symbol" w:hAnsi="Symbol" w:hint="default"/>
      </w:rPr>
    </w:lvl>
    <w:lvl w:ilvl="1" w:tplc="04190003">
      <w:start w:val="1"/>
      <w:numFmt w:val="bullet"/>
      <w:lvlText w:val="o"/>
      <w:lvlJc w:val="left"/>
      <w:pPr>
        <w:ind w:left="2895" w:hanging="360"/>
      </w:pPr>
      <w:rPr>
        <w:rFonts w:ascii="Courier New" w:hAnsi="Courier New" w:cs="Courier New" w:hint="default"/>
      </w:rPr>
    </w:lvl>
    <w:lvl w:ilvl="2" w:tplc="04190005">
      <w:start w:val="1"/>
      <w:numFmt w:val="bullet"/>
      <w:lvlText w:val=""/>
      <w:lvlJc w:val="left"/>
      <w:pPr>
        <w:ind w:left="3615" w:hanging="360"/>
      </w:pPr>
      <w:rPr>
        <w:rFonts w:ascii="Wingdings" w:hAnsi="Wingdings" w:hint="default"/>
      </w:rPr>
    </w:lvl>
    <w:lvl w:ilvl="3" w:tplc="04190001">
      <w:start w:val="1"/>
      <w:numFmt w:val="bullet"/>
      <w:lvlText w:val=""/>
      <w:lvlJc w:val="left"/>
      <w:pPr>
        <w:ind w:left="4335" w:hanging="360"/>
      </w:pPr>
      <w:rPr>
        <w:rFonts w:ascii="Symbol" w:hAnsi="Symbol" w:hint="default"/>
      </w:rPr>
    </w:lvl>
    <w:lvl w:ilvl="4" w:tplc="04190003">
      <w:start w:val="1"/>
      <w:numFmt w:val="bullet"/>
      <w:lvlText w:val="o"/>
      <w:lvlJc w:val="left"/>
      <w:pPr>
        <w:ind w:left="5055" w:hanging="360"/>
      </w:pPr>
      <w:rPr>
        <w:rFonts w:ascii="Courier New" w:hAnsi="Courier New" w:cs="Courier New" w:hint="default"/>
      </w:rPr>
    </w:lvl>
    <w:lvl w:ilvl="5" w:tplc="04190005">
      <w:start w:val="1"/>
      <w:numFmt w:val="bullet"/>
      <w:lvlText w:val=""/>
      <w:lvlJc w:val="left"/>
      <w:pPr>
        <w:ind w:left="5775" w:hanging="360"/>
      </w:pPr>
      <w:rPr>
        <w:rFonts w:ascii="Wingdings" w:hAnsi="Wingdings" w:hint="default"/>
      </w:rPr>
    </w:lvl>
    <w:lvl w:ilvl="6" w:tplc="04190001">
      <w:start w:val="1"/>
      <w:numFmt w:val="bullet"/>
      <w:lvlText w:val=""/>
      <w:lvlJc w:val="left"/>
      <w:pPr>
        <w:ind w:left="6495" w:hanging="360"/>
      </w:pPr>
      <w:rPr>
        <w:rFonts w:ascii="Symbol" w:hAnsi="Symbol" w:hint="default"/>
      </w:rPr>
    </w:lvl>
    <w:lvl w:ilvl="7" w:tplc="04190003">
      <w:start w:val="1"/>
      <w:numFmt w:val="bullet"/>
      <w:lvlText w:val="o"/>
      <w:lvlJc w:val="left"/>
      <w:pPr>
        <w:ind w:left="7215" w:hanging="360"/>
      </w:pPr>
      <w:rPr>
        <w:rFonts w:ascii="Courier New" w:hAnsi="Courier New" w:cs="Courier New" w:hint="default"/>
      </w:rPr>
    </w:lvl>
    <w:lvl w:ilvl="8" w:tplc="04190005">
      <w:start w:val="1"/>
      <w:numFmt w:val="bullet"/>
      <w:lvlText w:val=""/>
      <w:lvlJc w:val="left"/>
      <w:pPr>
        <w:ind w:left="7935" w:hanging="360"/>
      </w:pPr>
      <w:rPr>
        <w:rFonts w:ascii="Wingdings" w:hAnsi="Wingdings" w:hint="default"/>
      </w:rPr>
    </w:lvl>
  </w:abstractNum>
  <w:abstractNum w:abstractNumId="43" w15:restartNumberingAfterBreak="0">
    <w:nsid w:val="26A243D7"/>
    <w:multiLevelType w:val="hybridMultilevel"/>
    <w:tmpl w:val="930A5DB0"/>
    <w:lvl w:ilvl="0" w:tplc="AC5CC296">
      <w:start w:val="1"/>
      <w:numFmt w:val="decimal"/>
      <w:lvlText w:val="%1)"/>
      <w:lvlJc w:val="left"/>
      <w:pPr>
        <w:ind w:left="1429" w:hanging="360"/>
      </w:pPr>
      <w:rPr>
        <w:rFonts w:eastAsia="Arial Unicode M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4" w15:restartNumberingAfterBreak="0">
    <w:nsid w:val="26FE1079"/>
    <w:multiLevelType w:val="hybridMultilevel"/>
    <w:tmpl w:val="4EA0CDA6"/>
    <w:lvl w:ilvl="0" w:tplc="27B84924">
      <w:start w:val="1"/>
      <w:numFmt w:val="decimal"/>
      <w:lvlText w:val="2.5.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76166AA"/>
    <w:multiLevelType w:val="hybridMultilevel"/>
    <w:tmpl w:val="76EC9BEC"/>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7925833"/>
    <w:multiLevelType w:val="hybridMultilevel"/>
    <w:tmpl w:val="ACEEAA0C"/>
    <w:lvl w:ilvl="0" w:tplc="6B46C980">
      <w:start w:val="1"/>
      <w:numFmt w:val="decimal"/>
      <w:lvlText w:val="2.4.%1."/>
      <w:lvlJc w:val="left"/>
      <w:pPr>
        <w:ind w:left="1429" w:hanging="360"/>
      </w:pPr>
      <w:rPr>
        <w:rFonts w:hint="default"/>
        <w:b w:val="0"/>
        <w:i w:val="0"/>
        <w:sz w:val="28"/>
        <w:szCs w:val="28"/>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7" w15:restartNumberingAfterBreak="0">
    <w:nsid w:val="28F16170"/>
    <w:multiLevelType w:val="hybridMultilevel"/>
    <w:tmpl w:val="55C6EC0E"/>
    <w:lvl w:ilvl="0" w:tplc="EC425B7A">
      <w:start w:val="1"/>
      <w:numFmt w:val="bullet"/>
      <w:lvlText w:val="-"/>
      <w:lvlJc w:val="left"/>
      <w:pPr>
        <w:ind w:left="720" w:hanging="360"/>
      </w:pPr>
      <w:rPr>
        <w:rFonts w:ascii="Times New Roman" w:hAnsi="Times New Roman" w:cs="Times New Roman" w:hint="default"/>
      </w:rPr>
    </w:lvl>
    <w:lvl w:ilvl="1" w:tplc="B3122AC8">
      <w:numFmt w:val="bullet"/>
      <w:lvlText w:val="•"/>
      <w:lvlJc w:val="left"/>
      <w:pPr>
        <w:ind w:left="2220" w:hanging="1140"/>
      </w:pPr>
      <w:rPr>
        <w:rFonts w:ascii="Times New Roman" w:eastAsia="Times New Roman" w:hAnsi="Times New Roman" w:cs="Times New Roman" w:hint="default"/>
      </w:rPr>
    </w:lvl>
    <w:lvl w:ilvl="2" w:tplc="80F22736" w:tentative="1">
      <w:start w:val="1"/>
      <w:numFmt w:val="bullet"/>
      <w:lvlText w:val=""/>
      <w:lvlJc w:val="left"/>
      <w:pPr>
        <w:ind w:left="2160" w:hanging="360"/>
      </w:pPr>
      <w:rPr>
        <w:rFonts w:ascii="Wingdings" w:hAnsi="Wingdings" w:hint="default"/>
      </w:rPr>
    </w:lvl>
    <w:lvl w:ilvl="3" w:tplc="A580D026" w:tentative="1">
      <w:start w:val="1"/>
      <w:numFmt w:val="bullet"/>
      <w:lvlText w:val=""/>
      <w:lvlJc w:val="left"/>
      <w:pPr>
        <w:ind w:left="2880" w:hanging="360"/>
      </w:pPr>
      <w:rPr>
        <w:rFonts w:ascii="Symbol" w:hAnsi="Symbol" w:hint="default"/>
      </w:rPr>
    </w:lvl>
    <w:lvl w:ilvl="4" w:tplc="E73473E6" w:tentative="1">
      <w:start w:val="1"/>
      <w:numFmt w:val="bullet"/>
      <w:lvlText w:val="o"/>
      <w:lvlJc w:val="left"/>
      <w:pPr>
        <w:ind w:left="3600" w:hanging="360"/>
      </w:pPr>
      <w:rPr>
        <w:rFonts w:ascii="Courier New" w:hAnsi="Courier New" w:cs="Courier New" w:hint="default"/>
      </w:rPr>
    </w:lvl>
    <w:lvl w:ilvl="5" w:tplc="B0344FA4" w:tentative="1">
      <w:start w:val="1"/>
      <w:numFmt w:val="bullet"/>
      <w:lvlText w:val=""/>
      <w:lvlJc w:val="left"/>
      <w:pPr>
        <w:ind w:left="4320" w:hanging="360"/>
      </w:pPr>
      <w:rPr>
        <w:rFonts w:ascii="Wingdings" w:hAnsi="Wingdings" w:hint="default"/>
      </w:rPr>
    </w:lvl>
    <w:lvl w:ilvl="6" w:tplc="9EFE21F4" w:tentative="1">
      <w:start w:val="1"/>
      <w:numFmt w:val="bullet"/>
      <w:lvlText w:val=""/>
      <w:lvlJc w:val="left"/>
      <w:pPr>
        <w:ind w:left="5040" w:hanging="360"/>
      </w:pPr>
      <w:rPr>
        <w:rFonts w:ascii="Symbol" w:hAnsi="Symbol" w:hint="default"/>
      </w:rPr>
    </w:lvl>
    <w:lvl w:ilvl="7" w:tplc="F554254A" w:tentative="1">
      <w:start w:val="1"/>
      <w:numFmt w:val="bullet"/>
      <w:lvlText w:val="o"/>
      <w:lvlJc w:val="left"/>
      <w:pPr>
        <w:ind w:left="5760" w:hanging="360"/>
      </w:pPr>
      <w:rPr>
        <w:rFonts w:ascii="Courier New" w:hAnsi="Courier New" w:cs="Courier New" w:hint="default"/>
      </w:rPr>
    </w:lvl>
    <w:lvl w:ilvl="8" w:tplc="F7622CEA" w:tentative="1">
      <w:start w:val="1"/>
      <w:numFmt w:val="bullet"/>
      <w:lvlText w:val=""/>
      <w:lvlJc w:val="left"/>
      <w:pPr>
        <w:ind w:left="6480" w:hanging="360"/>
      </w:pPr>
      <w:rPr>
        <w:rFonts w:ascii="Wingdings" w:hAnsi="Wingdings" w:hint="default"/>
      </w:rPr>
    </w:lvl>
  </w:abstractNum>
  <w:abstractNum w:abstractNumId="48" w15:restartNumberingAfterBreak="0">
    <w:nsid w:val="2A2F1A6C"/>
    <w:multiLevelType w:val="hybridMultilevel"/>
    <w:tmpl w:val="FB963D1A"/>
    <w:lvl w:ilvl="0" w:tplc="725A7E3A">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2AEF4009"/>
    <w:multiLevelType w:val="hybridMultilevel"/>
    <w:tmpl w:val="99888F30"/>
    <w:lvl w:ilvl="0" w:tplc="5D8665C4">
      <w:start w:val="1"/>
      <w:numFmt w:val="decimal"/>
      <w:lvlText w:val="2.4.%1."/>
      <w:lvlJc w:val="left"/>
      <w:pPr>
        <w:ind w:left="1429"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2C1A19C2"/>
    <w:multiLevelType w:val="hybridMultilevel"/>
    <w:tmpl w:val="AEE4094C"/>
    <w:lvl w:ilvl="0" w:tplc="04090017">
      <w:start w:val="1"/>
      <w:numFmt w:val="lowerLetter"/>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1" w15:restartNumberingAfterBreak="0">
    <w:nsid w:val="2CDA5F5B"/>
    <w:multiLevelType w:val="hybridMultilevel"/>
    <w:tmpl w:val="6B424FAE"/>
    <w:lvl w:ilvl="0" w:tplc="D45458F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E9002A8"/>
    <w:multiLevelType w:val="hybridMultilevel"/>
    <w:tmpl w:val="2C703B74"/>
    <w:lvl w:ilvl="0" w:tplc="D62847C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2F9A6AEB"/>
    <w:multiLevelType w:val="hybridMultilevel"/>
    <w:tmpl w:val="DFEAA0C4"/>
    <w:lvl w:ilvl="0" w:tplc="17880EE6">
      <w:start w:val="1"/>
      <w:numFmt w:val="decimal"/>
      <w:lvlText w:val="2.3.2.2.%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03C1AB4"/>
    <w:multiLevelType w:val="hybridMultilevel"/>
    <w:tmpl w:val="E9F61182"/>
    <w:lvl w:ilvl="0" w:tplc="2E921AF0">
      <w:start w:val="1"/>
      <w:numFmt w:val="russianLower"/>
      <w:lvlText w:val="%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30E328C5"/>
    <w:multiLevelType w:val="hybridMultilevel"/>
    <w:tmpl w:val="AFFAA764"/>
    <w:lvl w:ilvl="0" w:tplc="2194712E">
      <w:start w:val="1"/>
      <w:numFmt w:val="decimal"/>
      <w:lvlText w:val="РАЗДЕЛ %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0E32E63"/>
    <w:multiLevelType w:val="multilevel"/>
    <w:tmpl w:val="656660BA"/>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2.5.%3."/>
      <w:lvlJc w:val="left"/>
      <w:pPr>
        <w:ind w:left="1855" w:hanging="720"/>
      </w:pPr>
      <w:rPr>
        <w:rFonts w:hint="default"/>
      </w:rPr>
    </w:lvl>
    <w:lvl w:ilvl="3">
      <w:start w:val="2"/>
      <w:numFmt w:val="decimal"/>
      <w:lvlText w:val="2.5.2.2.%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7" w15:restartNumberingAfterBreak="0">
    <w:nsid w:val="33AC0E81"/>
    <w:multiLevelType w:val="hybridMultilevel"/>
    <w:tmpl w:val="700CDA72"/>
    <w:lvl w:ilvl="0" w:tplc="FFFFFFFF">
      <w:start w:val="5"/>
      <w:numFmt w:val="decimal"/>
      <w:pStyle w:val="1"/>
      <w:lvlText w:val="%1"/>
      <w:lvlJc w:val="left"/>
      <w:pPr>
        <w:tabs>
          <w:tab w:val="num" w:pos="2130"/>
        </w:tabs>
        <w:ind w:left="2130" w:hanging="360"/>
      </w:pPr>
      <w:rPr>
        <w:rFonts w:hint="default"/>
      </w:rPr>
    </w:lvl>
    <w:lvl w:ilvl="1" w:tplc="FFFFFFFF" w:tentative="1">
      <w:start w:val="1"/>
      <w:numFmt w:val="lowerLetter"/>
      <w:lvlText w:val="%2."/>
      <w:lvlJc w:val="left"/>
      <w:pPr>
        <w:tabs>
          <w:tab w:val="num" w:pos="2850"/>
        </w:tabs>
        <w:ind w:left="2850" w:hanging="360"/>
      </w:pPr>
    </w:lvl>
    <w:lvl w:ilvl="2" w:tplc="FFFFFFFF" w:tentative="1">
      <w:start w:val="1"/>
      <w:numFmt w:val="lowerRoman"/>
      <w:pStyle w:val="3"/>
      <w:lvlText w:val="%3."/>
      <w:lvlJc w:val="right"/>
      <w:pPr>
        <w:tabs>
          <w:tab w:val="num" w:pos="3570"/>
        </w:tabs>
        <w:ind w:left="3570" w:hanging="180"/>
      </w:pPr>
    </w:lvl>
    <w:lvl w:ilvl="3" w:tplc="FFFFFFFF" w:tentative="1">
      <w:start w:val="1"/>
      <w:numFmt w:val="decimal"/>
      <w:pStyle w:val="4"/>
      <w:lvlText w:val="%4."/>
      <w:lvlJc w:val="left"/>
      <w:pPr>
        <w:tabs>
          <w:tab w:val="num" w:pos="4290"/>
        </w:tabs>
        <w:ind w:left="4290" w:hanging="360"/>
      </w:pPr>
    </w:lvl>
    <w:lvl w:ilvl="4" w:tplc="FFFFFFFF" w:tentative="1">
      <w:start w:val="1"/>
      <w:numFmt w:val="lowerLetter"/>
      <w:lvlText w:val="%5."/>
      <w:lvlJc w:val="left"/>
      <w:pPr>
        <w:tabs>
          <w:tab w:val="num" w:pos="5010"/>
        </w:tabs>
        <w:ind w:left="5010" w:hanging="360"/>
      </w:pPr>
    </w:lvl>
    <w:lvl w:ilvl="5" w:tplc="FFFFFFFF" w:tentative="1">
      <w:start w:val="1"/>
      <w:numFmt w:val="lowerRoman"/>
      <w:lvlText w:val="%6."/>
      <w:lvlJc w:val="right"/>
      <w:pPr>
        <w:tabs>
          <w:tab w:val="num" w:pos="5730"/>
        </w:tabs>
        <w:ind w:left="5730" w:hanging="180"/>
      </w:pPr>
    </w:lvl>
    <w:lvl w:ilvl="6" w:tplc="FFFFFFFF" w:tentative="1">
      <w:start w:val="1"/>
      <w:numFmt w:val="decimal"/>
      <w:lvlText w:val="%7."/>
      <w:lvlJc w:val="left"/>
      <w:pPr>
        <w:tabs>
          <w:tab w:val="num" w:pos="6450"/>
        </w:tabs>
        <w:ind w:left="6450" w:hanging="360"/>
      </w:pPr>
    </w:lvl>
    <w:lvl w:ilvl="7" w:tplc="FFFFFFFF" w:tentative="1">
      <w:start w:val="1"/>
      <w:numFmt w:val="lowerLetter"/>
      <w:lvlText w:val="%8."/>
      <w:lvlJc w:val="left"/>
      <w:pPr>
        <w:tabs>
          <w:tab w:val="num" w:pos="7170"/>
        </w:tabs>
        <w:ind w:left="7170" w:hanging="360"/>
      </w:pPr>
    </w:lvl>
    <w:lvl w:ilvl="8" w:tplc="FFFFFFFF" w:tentative="1">
      <w:start w:val="1"/>
      <w:numFmt w:val="lowerRoman"/>
      <w:lvlText w:val="%9."/>
      <w:lvlJc w:val="right"/>
      <w:pPr>
        <w:tabs>
          <w:tab w:val="num" w:pos="7890"/>
        </w:tabs>
        <w:ind w:left="7890" w:hanging="180"/>
      </w:pPr>
    </w:lvl>
  </w:abstractNum>
  <w:abstractNum w:abstractNumId="58" w15:restartNumberingAfterBreak="0">
    <w:nsid w:val="33D942DD"/>
    <w:multiLevelType w:val="hybridMultilevel"/>
    <w:tmpl w:val="B442EC64"/>
    <w:lvl w:ilvl="0" w:tplc="D2FA6F9E">
      <w:start w:val="1"/>
      <w:numFmt w:val="decimal"/>
      <w:lvlText w:val="1.%1"/>
      <w:lvlJc w:val="left"/>
      <w:pPr>
        <w:ind w:left="4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40442A5"/>
    <w:multiLevelType w:val="hybridMultilevel"/>
    <w:tmpl w:val="EBBAF7EC"/>
    <w:lvl w:ilvl="0" w:tplc="C49070FC">
      <w:start w:val="1"/>
      <w:numFmt w:val="decimal"/>
      <w:lvlText w:val="Шаг %1."/>
      <w:lvlJc w:val="left"/>
      <w:pPr>
        <w:ind w:left="928"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44E58E2"/>
    <w:multiLevelType w:val="multilevel"/>
    <w:tmpl w:val="49A4651A"/>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2.6.%3."/>
      <w:lvlJc w:val="left"/>
      <w:pPr>
        <w:ind w:left="1428" w:hanging="720"/>
      </w:pPr>
      <w:rPr>
        <w:rFonts w:hint="default"/>
        <w:i w:val="0"/>
        <w:sz w:val="28"/>
        <w:szCs w:val="28"/>
      </w:rPr>
    </w:lvl>
    <w:lvl w:ilvl="3">
      <w:start w:val="2"/>
      <w:numFmt w:val="decimal"/>
      <w:lvlText w:val="2.5.2.2.%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1"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2" w15:restartNumberingAfterBreak="0">
    <w:nsid w:val="34526103"/>
    <w:multiLevelType w:val="hybridMultilevel"/>
    <w:tmpl w:val="F94C8F50"/>
    <w:lvl w:ilvl="0" w:tplc="04090001">
      <w:start w:val="1"/>
      <w:numFmt w:val="bullet"/>
      <w:lvlText w:val=""/>
      <w:lvlJc w:val="left"/>
      <w:pPr>
        <w:ind w:left="121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3" w15:restartNumberingAfterBreak="0">
    <w:nsid w:val="34A447C5"/>
    <w:multiLevelType w:val="hybridMultilevel"/>
    <w:tmpl w:val="0C6255B4"/>
    <w:lvl w:ilvl="0" w:tplc="584CDA8C">
      <w:start w:val="1"/>
      <w:numFmt w:val="decimal"/>
      <w:lvlText w:val="%1)"/>
      <w:lvlJc w:val="left"/>
      <w:pPr>
        <w:ind w:left="1429" w:hanging="360"/>
      </w:pPr>
      <w:rPr>
        <w:rFonts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15:restartNumberingAfterBreak="0">
    <w:nsid w:val="3572157D"/>
    <w:multiLevelType w:val="hybridMultilevel"/>
    <w:tmpl w:val="FC086368"/>
    <w:lvl w:ilvl="0" w:tplc="0900B662">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36EB20E9"/>
    <w:multiLevelType w:val="hybridMultilevel"/>
    <w:tmpl w:val="645EEE94"/>
    <w:lvl w:ilvl="0" w:tplc="6B46C980">
      <w:start w:val="1"/>
      <w:numFmt w:val="decimal"/>
      <w:lvlText w:val="2.4.%1."/>
      <w:lvlJc w:val="left"/>
      <w:pPr>
        <w:ind w:left="1428" w:hanging="360"/>
      </w:pPr>
      <w:rPr>
        <w:rFonts w:hint="default"/>
        <w:b w:val="0"/>
        <w:i w:val="0"/>
        <w:sz w:val="28"/>
        <w:szCs w:val="28"/>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66" w15:restartNumberingAfterBreak="0">
    <w:nsid w:val="37AA2DFD"/>
    <w:multiLevelType w:val="hybridMultilevel"/>
    <w:tmpl w:val="4184E55E"/>
    <w:lvl w:ilvl="0" w:tplc="6B46C980">
      <w:start w:val="1"/>
      <w:numFmt w:val="decimal"/>
      <w:lvlText w:val="2.4.%1."/>
      <w:lvlJc w:val="left"/>
      <w:pPr>
        <w:ind w:left="6392" w:hanging="360"/>
      </w:pPr>
      <w:rPr>
        <w:rFonts w:hint="default"/>
        <w:b w:val="0"/>
        <w:i w:val="0"/>
        <w:sz w:val="28"/>
        <w:szCs w:val="28"/>
      </w:rPr>
    </w:lvl>
    <w:lvl w:ilvl="1" w:tplc="BCA2400A" w:tentative="1">
      <w:start w:val="1"/>
      <w:numFmt w:val="lowerLetter"/>
      <w:lvlText w:val="%2."/>
      <w:lvlJc w:val="left"/>
      <w:pPr>
        <w:ind w:left="6403" w:hanging="360"/>
      </w:pPr>
    </w:lvl>
    <w:lvl w:ilvl="2" w:tplc="3E64E8E4" w:tentative="1">
      <w:start w:val="1"/>
      <w:numFmt w:val="lowerRoman"/>
      <w:lvlText w:val="%3."/>
      <w:lvlJc w:val="right"/>
      <w:pPr>
        <w:ind w:left="7123" w:hanging="180"/>
      </w:pPr>
    </w:lvl>
    <w:lvl w:ilvl="3" w:tplc="13A87928" w:tentative="1">
      <w:start w:val="1"/>
      <w:numFmt w:val="decimal"/>
      <w:lvlText w:val="%4."/>
      <w:lvlJc w:val="left"/>
      <w:pPr>
        <w:ind w:left="7843" w:hanging="360"/>
      </w:pPr>
    </w:lvl>
    <w:lvl w:ilvl="4" w:tplc="7EA06450" w:tentative="1">
      <w:start w:val="1"/>
      <w:numFmt w:val="lowerLetter"/>
      <w:lvlText w:val="%5."/>
      <w:lvlJc w:val="left"/>
      <w:pPr>
        <w:ind w:left="8563" w:hanging="360"/>
      </w:pPr>
    </w:lvl>
    <w:lvl w:ilvl="5" w:tplc="E004BE8C" w:tentative="1">
      <w:start w:val="1"/>
      <w:numFmt w:val="lowerRoman"/>
      <w:lvlText w:val="%6."/>
      <w:lvlJc w:val="right"/>
      <w:pPr>
        <w:ind w:left="9283" w:hanging="180"/>
      </w:pPr>
    </w:lvl>
    <w:lvl w:ilvl="6" w:tplc="AC0E1E8E" w:tentative="1">
      <w:start w:val="1"/>
      <w:numFmt w:val="decimal"/>
      <w:lvlText w:val="%7."/>
      <w:lvlJc w:val="left"/>
      <w:pPr>
        <w:ind w:left="10003" w:hanging="360"/>
      </w:pPr>
    </w:lvl>
    <w:lvl w:ilvl="7" w:tplc="B1E88B10" w:tentative="1">
      <w:start w:val="1"/>
      <w:numFmt w:val="lowerLetter"/>
      <w:lvlText w:val="%8."/>
      <w:lvlJc w:val="left"/>
      <w:pPr>
        <w:ind w:left="10723" w:hanging="360"/>
      </w:pPr>
    </w:lvl>
    <w:lvl w:ilvl="8" w:tplc="4EB620DE" w:tentative="1">
      <w:start w:val="1"/>
      <w:numFmt w:val="lowerRoman"/>
      <w:lvlText w:val="%9."/>
      <w:lvlJc w:val="right"/>
      <w:pPr>
        <w:ind w:left="11443" w:hanging="180"/>
      </w:pPr>
    </w:lvl>
  </w:abstractNum>
  <w:abstractNum w:abstractNumId="67" w15:restartNumberingAfterBreak="0">
    <w:nsid w:val="38E5654D"/>
    <w:multiLevelType w:val="hybridMultilevel"/>
    <w:tmpl w:val="3540558A"/>
    <w:lvl w:ilvl="0" w:tplc="97C251DE">
      <w:start w:val="1"/>
      <w:numFmt w:val="decimal"/>
      <w:lvlText w:val="2.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3B8D5389"/>
    <w:multiLevelType w:val="hybridMultilevel"/>
    <w:tmpl w:val="E952A958"/>
    <w:lvl w:ilvl="0" w:tplc="D64CB396">
      <w:start w:val="1"/>
      <w:numFmt w:val="bullet"/>
      <w:pStyle w:val="a0"/>
      <w:lvlText w:val="-"/>
      <w:lvlJc w:val="left"/>
      <w:pPr>
        <w:tabs>
          <w:tab w:val="num" w:pos="2062"/>
        </w:tabs>
        <w:ind w:left="2062" w:hanging="360"/>
      </w:pPr>
      <w:rPr>
        <w:rFonts w:ascii="Times New Roman" w:eastAsia="Times New Roman" w:hAnsi="Times New Roman" w:cs="Times New Roman" w:hint="default"/>
      </w:rPr>
    </w:lvl>
    <w:lvl w:ilvl="1" w:tplc="09A41D16" w:tentative="1">
      <w:start w:val="1"/>
      <w:numFmt w:val="bullet"/>
      <w:lvlText w:val="o"/>
      <w:lvlJc w:val="left"/>
      <w:pPr>
        <w:tabs>
          <w:tab w:val="num" w:pos="2291"/>
        </w:tabs>
        <w:ind w:left="2291" w:hanging="360"/>
      </w:pPr>
      <w:rPr>
        <w:rFonts w:ascii="Courier New" w:hAnsi="Courier New" w:hint="default"/>
      </w:rPr>
    </w:lvl>
    <w:lvl w:ilvl="2" w:tplc="4F0E4CE0" w:tentative="1">
      <w:start w:val="1"/>
      <w:numFmt w:val="bullet"/>
      <w:lvlText w:val=""/>
      <w:lvlJc w:val="left"/>
      <w:pPr>
        <w:tabs>
          <w:tab w:val="num" w:pos="3011"/>
        </w:tabs>
        <w:ind w:left="3011" w:hanging="360"/>
      </w:pPr>
      <w:rPr>
        <w:rFonts w:ascii="Wingdings" w:hAnsi="Wingdings" w:hint="default"/>
      </w:rPr>
    </w:lvl>
    <w:lvl w:ilvl="3" w:tplc="C352BBE2" w:tentative="1">
      <w:start w:val="1"/>
      <w:numFmt w:val="bullet"/>
      <w:lvlText w:val=""/>
      <w:lvlJc w:val="left"/>
      <w:pPr>
        <w:tabs>
          <w:tab w:val="num" w:pos="3731"/>
        </w:tabs>
        <w:ind w:left="3731" w:hanging="360"/>
      </w:pPr>
      <w:rPr>
        <w:rFonts w:ascii="Symbol" w:hAnsi="Symbol" w:hint="default"/>
      </w:rPr>
    </w:lvl>
    <w:lvl w:ilvl="4" w:tplc="6944B230" w:tentative="1">
      <w:start w:val="1"/>
      <w:numFmt w:val="bullet"/>
      <w:lvlText w:val="o"/>
      <w:lvlJc w:val="left"/>
      <w:pPr>
        <w:tabs>
          <w:tab w:val="num" w:pos="4451"/>
        </w:tabs>
        <w:ind w:left="4451" w:hanging="360"/>
      </w:pPr>
      <w:rPr>
        <w:rFonts w:ascii="Courier New" w:hAnsi="Courier New" w:hint="default"/>
      </w:rPr>
    </w:lvl>
    <w:lvl w:ilvl="5" w:tplc="8C04F1F2" w:tentative="1">
      <w:start w:val="1"/>
      <w:numFmt w:val="bullet"/>
      <w:lvlText w:val=""/>
      <w:lvlJc w:val="left"/>
      <w:pPr>
        <w:tabs>
          <w:tab w:val="num" w:pos="5171"/>
        </w:tabs>
        <w:ind w:left="5171" w:hanging="360"/>
      </w:pPr>
      <w:rPr>
        <w:rFonts w:ascii="Wingdings" w:hAnsi="Wingdings" w:hint="default"/>
      </w:rPr>
    </w:lvl>
    <w:lvl w:ilvl="6" w:tplc="81D09F24" w:tentative="1">
      <w:start w:val="1"/>
      <w:numFmt w:val="bullet"/>
      <w:lvlText w:val=""/>
      <w:lvlJc w:val="left"/>
      <w:pPr>
        <w:tabs>
          <w:tab w:val="num" w:pos="5891"/>
        </w:tabs>
        <w:ind w:left="5891" w:hanging="360"/>
      </w:pPr>
      <w:rPr>
        <w:rFonts w:ascii="Symbol" w:hAnsi="Symbol" w:hint="default"/>
      </w:rPr>
    </w:lvl>
    <w:lvl w:ilvl="7" w:tplc="AAC6E336" w:tentative="1">
      <w:start w:val="1"/>
      <w:numFmt w:val="bullet"/>
      <w:lvlText w:val="o"/>
      <w:lvlJc w:val="left"/>
      <w:pPr>
        <w:tabs>
          <w:tab w:val="num" w:pos="6611"/>
        </w:tabs>
        <w:ind w:left="6611" w:hanging="360"/>
      </w:pPr>
      <w:rPr>
        <w:rFonts w:ascii="Courier New" w:hAnsi="Courier New" w:hint="default"/>
      </w:rPr>
    </w:lvl>
    <w:lvl w:ilvl="8" w:tplc="30C4567A" w:tentative="1">
      <w:start w:val="1"/>
      <w:numFmt w:val="bullet"/>
      <w:lvlText w:val=""/>
      <w:lvlJc w:val="left"/>
      <w:pPr>
        <w:tabs>
          <w:tab w:val="num" w:pos="7331"/>
        </w:tabs>
        <w:ind w:left="7331" w:hanging="360"/>
      </w:pPr>
      <w:rPr>
        <w:rFonts w:ascii="Wingdings" w:hAnsi="Wingdings" w:hint="default"/>
      </w:rPr>
    </w:lvl>
  </w:abstractNum>
  <w:abstractNum w:abstractNumId="69" w15:restartNumberingAfterBreak="0">
    <w:nsid w:val="3D551CDC"/>
    <w:multiLevelType w:val="hybridMultilevel"/>
    <w:tmpl w:val="9C9CB59C"/>
    <w:lvl w:ilvl="0" w:tplc="75943422">
      <w:start w:val="1"/>
      <w:numFmt w:val="bullet"/>
      <w:pStyle w:val="1-6"/>
      <w:lvlText w:val=""/>
      <w:lvlJc w:val="left"/>
      <w:pPr>
        <w:tabs>
          <w:tab w:val="num" w:pos="360"/>
        </w:tabs>
        <w:ind w:left="284" w:hanging="284"/>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D74429B"/>
    <w:multiLevelType w:val="hybridMultilevel"/>
    <w:tmpl w:val="F07E9ED0"/>
    <w:lvl w:ilvl="0" w:tplc="04190003">
      <w:start w:val="1"/>
      <w:numFmt w:val="bullet"/>
      <w:lvlText w:val="o"/>
      <w:lvlJc w:val="left"/>
      <w:pPr>
        <w:ind w:left="1380" w:hanging="360"/>
      </w:pPr>
      <w:rPr>
        <w:rFonts w:ascii="Courier New" w:hAnsi="Courier New" w:cs="Courier New" w:hint="default"/>
      </w:rPr>
    </w:lvl>
    <w:lvl w:ilvl="1" w:tplc="04190003" w:tentative="1">
      <w:start w:val="1"/>
      <w:numFmt w:val="bullet"/>
      <w:lvlText w:val="o"/>
      <w:lvlJc w:val="left"/>
      <w:pPr>
        <w:ind w:left="2100" w:hanging="360"/>
      </w:pPr>
      <w:rPr>
        <w:rFonts w:ascii="Courier New" w:hAnsi="Courier New" w:cs="Courier New" w:hint="default"/>
      </w:rPr>
    </w:lvl>
    <w:lvl w:ilvl="2" w:tplc="04190005">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71" w15:restartNumberingAfterBreak="0">
    <w:nsid w:val="3EA46610"/>
    <w:multiLevelType w:val="multilevel"/>
    <w:tmpl w:val="9C6C644E"/>
    <w:lvl w:ilvl="0">
      <w:start w:val="4"/>
      <w:numFmt w:val="decimal"/>
      <w:lvlText w:val="%1)"/>
      <w:lvlJc w:val="left"/>
      <w:pPr>
        <w:tabs>
          <w:tab w:val="num" w:pos="720"/>
        </w:tabs>
        <w:ind w:left="720" w:hanging="360"/>
      </w:pPr>
      <w:rPr>
        <w:rFonts w:hint="default"/>
        <w:b/>
        <w:sz w:val="24"/>
        <w:szCs w:val="24"/>
      </w:rPr>
    </w:lvl>
    <w:lvl w:ilvl="1">
      <w:start w:val="1"/>
      <w:numFmt w:val="decimal"/>
      <w:lvlText w:val="4.%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3EC55F6A"/>
    <w:multiLevelType w:val="hybridMultilevel"/>
    <w:tmpl w:val="5590EDDE"/>
    <w:lvl w:ilvl="0" w:tplc="EFE4B6AC">
      <w:start w:val="1"/>
      <w:numFmt w:val="decimal"/>
      <w:lvlText w:val="2.%1)"/>
      <w:lvlJc w:val="left"/>
      <w:pPr>
        <w:ind w:left="3195"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3F5D10A2"/>
    <w:multiLevelType w:val="hybridMultilevel"/>
    <w:tmpl w:val="7E061A6A"/>
    <w:lvl w:ilvl="0" w:tplc="EC425B7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43CA7205"/>
    <w:multiLevelType w:val="multilevel"/>
    <w:tmpl w:val="EA80BBF0"/>
    <w:lvl w:ilvl="0">
      <w:start w:val="1"/>
      <w:numFmt w:val="deci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44983CB5"/>
    <w:multiLevelType w:val="multilevel"/>
    <w:tmpl w:val="EB467110"/>
    <w:lvl w:ilvl="0">
      <w:start w:val="1"/>
      <w:numFmt w:val="decimal"/>
      <w:lvlText w:val="%1."/>
      <w:lvlJc w:val="left"/>
      <w:pPr>
        <w:tabs>
          <w:tab w:val="num" w:pos="502"/>
        </w:tabs>
        <w:ind w:left="502" w:hanging="360"/>
      </w:pPr>
      <w:rPr>
        <w:rFonts w:cs="Times New Roman" w:hint="default"/>
      </w:rPr>
    </w:lvl>
    <w:lvl w:ilvl="1">
      <w:start w:val="1"/>
      <w:numFmt w:val="decimal"/>
      <w:isLgl/>
      <w:lvlText w:val="%1.%2."/>
      <w:lvlJc w:val="left"/>
      <w:pPr>
        <w:ind w:left="502" w:hanging="360"/>
      </w:pPr>
      <w:rPr>
        <w:rFonts w:hint="default"/>
        <w:sz w:val="24"/>
        <w:szCs w:val="24"/>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76" w15:restartNumberingAfterBreak="0">
    <w:nsid w:val="46296890"/>
    <w:multiLevelType w:val="hybridMultilevel"/>
    <w:tmpl w:val="61E2A9D8"/>
    <w:lvl w:ilvl="0" w:tplc="33603694">
      <w:start w:val="1"/>
      <w:numFmt w:val="russianLower"/>
      <w:lvlText w:val="%1)"/>
      <w:lvlJc w:val="left"/>
      <w:pPr>
        <w:ind w:left="3195"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631039D"/>
    <w:multiLevelType w:val="multilevel"/>
    <w:tmpl w:val="9D2651D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8" w15:restartNumberingAfterBreak="0">
    <w:nsid w:val="465F6853"/>
    <w:multiLevelType w:val="hybridMultilevel"/>
    <w:tmpl w:val="60727A90"/>
    <w:lvl w:ilvl="0" w:tplc="8846868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67650AE"/>
    <w:multiLevelType w:val="hybridMultilevel"/>
    <w:tmpl w:val="B18A715C"/>
    <w:lvl w:ilvl="0" w:tplc="BDBED1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46D36142"/>
    <w:multiLevelType w:val="hybridMultilevel"/>
    <w:tmpl w:val="38C8C8DE"/>
    <w:lvl w:ilvl="0" w:tplc="8C48152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1" w15:restartNumberingAfterBreak="0">
    <w:nsid w:val="47170C4D"/>
    <w:multiLevelType w:val="hybridMultilevel"/>
    <w:tmpl w:val="472E3E2E"/>
    <w:lvl w:ilvl="0" w:tplc="D49C2622">
      <w:start w:val="1"/>
      <w:numFmt w:val="bullet"/>
      <w:pStyle w:val="-"/>
      <w:lvlText w:val=""/>
      <w:lvlJc w:val="left"/>
      <w:pPr>
        <w:tabs>
          <w:tab w:val="num" w:pos="1571"/>
        </w:tabs>
        <w:ind w:left="1571" w:hanging="360"/>
      </w:pPr>
      <w:rPr>
        <w:rFonts w:ascii="Wingdings" w:hAnsi="Wingdings" w:hint="default"/>
      </w:rPr>
    </w:lvl>
    <w:lvl w:ilvl="1" w:tplc="29B6A51E" w:tentative="1">
      <w:start w:val="1"/>
      <w:numFmt w:val="bullet"/>
      <w:lvlText w:val="o"/>
      <w:lvlJc w:val="left"/>
      <w:pPr>
        <w:tabs>
          <w:tab w:val="num" w:pos="1440"/>
        </w:tabs>
        <w:ind w:left="1440" w:hanging="360"/>
      </w:pPr>
      <w:rPr>
        <w:rFonts w:ascii="Courier New" w:hAnsi="Courier New" w:hint="default"/>
      </w:rPr>
    </w:lvl>
    <w:lvl w:ilvl="2" w:tplc="F82EBA1E" w:tentative="1">
      <w:start w:val="1"/>
      <w:numFmt w:val="bullet"/>
      <w:lvlText w:val=""/>
      <w:lvlJc w:val="left"/>
      <w:pPr>
        <w:tabs>
          <w:tab w:val="num" w:pos="2160"/>
        </w:tabs>
        <w:ind w:left="2160" w:hanging="360"/>
      </w:pPr>
      <w:rPr>
        <w:rFonts w:ascii="Wingdings" w:hAnsi="Wingdings" w:hint="default"/>
      </w:rPr>
    </w:lvl>
    <w:lvl w:ilvl="3" w:tplc="BFC67F30" w:tentative="1">
      <w:start w:val="1"/>
      <w:numFmt w:val="bullet"/>
      <w:lvlText w:val=""/>
      <w:lvlJc w:val="left"/>
      <w:pPr>
        <w:tabs>
          <w:tab w:val="num" w:pos="2880"/>
        </w:tabs>
        <w:ind w:left="2880" w:hanging="360"/>
      </w:pPr>
      <w:rPr>
        <w:rFonts w:ascii="Symbol" w:hAnsi="Symbol" w:hint="default"/>
      </w:rPr>
    </w:lvl>
    <w:lvl w:ilvl="4" w:tplc="BBDC8238" w:tentative="1">
      <w:start w:val="1"/>
      <w:numFmt w:val="bullet"/>
      <w:lvlText w:val="o"/>
      <w:lvlJc w:val="left"/>
      <w:pPr>
        <w:tabs>
          <w:tab w:val="num" w:pos="3600"/>
        </w:tabs>
        <w:ind w:left="3600" w:hanging="360"/>
      </w:pPr>
      <w:rPr>
        <w:rFonts w:ascii="Courier New" w:hAnsi="Courier New" w:hint="default"/>
      </w:rPr>
    </w:lvl>
    <w:lvl w:ilvl="5" w:tplc="3E28D110" w:tentative="1">
      <w:start w:val="1"/>
      <w:numFmt w:val="bullet"/>
      <w:lvlText w:val=""/>
      <w:lvlJc w:val="left"/>
      <w:pPr>
        <w:tabs>
          <w:tab w:val="num" w:pos="4320"/>
        </w:tabs>
        <w:ind w:left="4320" w:hanging="360"/>
      </w:pPr>
      <w:rPr>
        <w:rFonts w:ascii="Wingdings" w:hAnsi="Wingdings" w:hint="default"/>
      </w:rPr>
    </w:lvl>
    <w:lvl w:ilvl="6" w:tplc="08B0CD20" w:tentative="1">
      <w:start w:val="1"/>
      <w:numFmt w:val="bullet"/>
      <w:lvlText w:val=""/>
      <w:lvlJc w:val="left"/>
      <w:pPr>
        <w:tabs>
          <w:tab w:val="num" w:pos="5040"/>
        </w:tabs>
        <w:ind w:left="5040" w:hanging="360"/>
      </w:pPr>
      <w:rPr>
        <w:rFonts w:ascii="Symbol" w:hAnsi="Symbol" w:hint="default"/>
      </w:rPr>
    </w:lvl>
    <w:lvl w:ilvl="7" w:tplc="C2189FA4" w:tentative="1">
      <w:start w:val="1"/>
      <w:numFmt w:val="bullet"/>
      <w:lvlText w:val="o"/>
      <w:lvlJc w:val="left"/>
      <w:pPr>
        <w:tabs>
          <w:tab w:val="num" w:pos="5760"/>
        </w:tabs>
        <w:ind w:left="5760" w:hanging="360"/>
      </w:pPr>
      <w:rPr>
        <w:rFonts w:ascii="Courier New" w:hAnsi="Courier New" w:hint="default"/>
      </w:rPr>
    </w:lvl>
    <w:lvl w:ilvl="8" w:tplc="E828FE96"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8355147"/>
    <w:multiLevelType w:val="hybridMultilevel"/>
    <w:tmpl w:val="9968C4C6"/>
    <w:lvl w:ilvl="0" w:tplc="1B2A63D0">
      <w:start w:val="1"/>
      <w:numFmt w:val="decimal"/>
      <w:lvlText w:val="Шаг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48F0639B"/>
    <w:multiLevelType w:val="hybridMultilevel"/>
    <w:tmpl w:val="1A2EAC46"/>
    <w:lvl w:ilvl="0" w:tplc="B5C0348E">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49021516"/>
    <w:multiLevelType w:val="hybridMultilevel"/>
    <w:tmpl w:val="2FA07B6E"/>
    <w:lvl w:ilvl="0" w:tplc="542213B6">
      <w:start w:val="1"/>
      <w:numFmt w:val="decimal"/>
      <w:lvlText w:val="2.%1"/>
      <w:lvlJc w:val="left"/>
      <w:pPr>
        <w:ind w:left="4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9273279"/>
    <w:multiLevelType w:val="hybridMultilevel"/>
    <w:tmpl w:val="08E24A7C"/>
    <w:lvl w:ilvl="0" w:tplc="04090011">
      <w:start w:val="1"/>
      <w:numFmt w:val="decimal"/>
      <w:lvlText w:val="%1)"/>
      <w:lvlJc w:val="left"/>
      <w:pPr>
        <w:ind w:left="727" w:hanging="360"/>
      </w:pPr>
    </w:lvl>
    <w:lvl w:ilvl="1" w:tplc="04090019" w:tentative="1">
      <w:start w:val="1"/>
      <w:numFmt w:val="lowerLetter"/>
      <w:lvlText w:val="%2."/>
      <w:lvlJc w:val="left"/>
      <w:pPr>
        <w:ind w:left="1447" w:hanging="360"/>
      </w:pPr>
    </w:lvl>
    <w:lvl w:ilvl="2" w:tplc="0409001B" w:tentative="1">
      <w:start w:val="1"/>
      <w:numFmt w:val="lowerRoman"/>
      <w:lvlText w:val="%3."/>
      <w:lvlJc w:val="right"/>
      <w:pPr>
        <w:ind w:left="2167" w:hanging="180"/>
      </w:pPr>
    </w:lvl>
    <w:lvl w:ilvl="3" w:tplc="0409000F" w:tentative="1">
      <w:start w:val="1"/>
      <w:numFmt w:val="decimal"/>
      <w:lvlText w:val="%4."/>
      <w:lvlJc w:val="left"/>
      <w:pPr>
        <w:ind w:left="2887" w:hanging="360"/>
      </w:pPr>
    </w:lvl>
    <w:lvl w:ilvl="4" w:tplc="04090019" w:tentative="1">
      <w:start w:val="1"/>
      <w:numFmt w:val="lowerLetter"/>
      <w:lvlText w:val="%5."/>
      <w:lvlJc w:val="left"/>
      <w:pPr>
        <w:ind w:left="3607" w:hanging="360"/>
      </w:pPr>
    </w:lvl>
    <w:lvl w:ilvl="5" w:tplc="0409001B" w:tentative="1">
      <w:start w:val="1"/>
      <w:numFmt w:val="lowerRoman"/>
      <w:lvlText w:val="%6."/>
      <w:lvlJc w:val="right"/>
      <w:pPr>
        <w:ind w:left="4327" w:hanging="180"/>
      </w:pPr>
    </w:lvl>
    <w:lvl w:ilvl="6" w:tplc="0409000F" w:tentative="1">
      <w:start w:val="1"/>
      <w:numFmt w:val="decimal"/>
      <w:lvlText w:val="%7."/>
      <w:lvlJc w:val="left"/>
      <w:pPr>
        <w:ind w:left="5047" w:hanging="360"/>
      </w:pPr>
    </w:lvl>
    <w:lvl w:ilvl="7" w:tplc="04090019" w:tentative="1">
      <w:start w:val="1"/>
      <w:numFmt w:val="lowerLetter"/>
      <w:lvlText w:val="%8."/>
      <w:lvlJc w:val="left"/>
      <w:pPr>
        <w:ind w:left="5767" w:hanging="360"/>
      </w:pPr>
    </w:lvl>
    <w:lvl w:ilvl="8" w:tplc="0409001B" w:tentative="1">
      <w:start w:val="1"/>
      <w:numFmt w:val="lowerRoman"/>
      <w:lvlText w:val="%9."/>
      <w:lvlJc w:val="right"/>
      <w:pPr>
        <w:ind w:left="6487" w:hanging="180"/>
      </w:pPr>
    </w:lvl>
  </w:abstractNum>
  <w:abstractNum w:abstractNumId="86" w15:restartNumberingAfterBreak="0">
    <w:nsid w:val="4A237228"/>
    <w:multiLevelType w:val="hybridMultilevel"/>
    <w:tmpl w:val="844CD3D4"/>
    <w:lvl w:ilvl="0" w:tplc="5A34159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4A93217D"/>
    <w:multiLevelType w:val="hybridMultilevel"/>
    <w:tmpl w:val="CED8E87E"/>
    <w:lvl w:ilvl="0" w:tplc="717042DA">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88" w15:restartNumberingAfterBreak="0">
    <w:nsid w:val="4C191550"/>
    <w:multiLevelType w:val="hybridMultilevel"/>
    <w:tmpl w:val="9F6091DE"/>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C7D28A1"/>
    <w:multiLevelType w:val="hybridMultilevel"/>
    <w:tmpl w:val="118ED656"/>
    <w:lvl w:ilvl="0" w:tplc="8F401010">
      <w:start w:val="1"/>
      <w:numFmt w:val="decimal"/>
      <w:lvlText w:val="%1)"/>
      <w:lvlJc w:val="left"/>
      <w:pPr>
        <w:tabs>
          <w:tab w:val="num" w:pos="2134"/>
        </w:tabs>
        <w:ind w:left="2134" w:hanging="360"/>
      </w:pPr>
      <w:rPr>
        <w:rFonts w:hint="default"/>
        <w:b w:val="0"/>
        <w:i w:val="0"/>
        <w:sz w:val="28"/>
        <w:szCs w:val="28"/>
      </w:rPr>
    </w:lvl>
    <w:lvl w:ilvl="1" w:tplc="88468684">
      <w:start w:val="1"/>
      <w:numFmt w:val="bullet"/>
      <w:lvlText w:val="­"/>
      <w:lvlJc w:val="left"/>
      <w:pPr>
        <w:tabs>
          <w:tab w:val="num" w:pos="2149"/>
        </w:tabs>
        <w:ind w:left="2149" w:hanging="360"/>
      </w:pPr>
      <w:rPr>
        <w:rFonts w:ascii="Courier New" w:hAnsi="Courier New" w:hint="default"/>
      </w:rPr>
    </w:lvl>
    <w:lvl w:ilvl="2" w:tplc="09820806" w:tentative="1">
      <w:start w:val="1"/>
      <w:numFmt w:val="bullet"/>
      <w:lvlText w:val=""/>
      <w:lvlJc w:val="left"/>
      <w:pPr>
        <w:tabs>
          <w:tab w:val="num" w:pos="2869"/>
        </w:tabs>
        <w:ind w:left="2869" w:hanging="360"/>
      </w:pPr>
      <w:rPr>
        <w:rFonts w:ascii="Symbol" w:hAnsi="Symbol" w:hint="default"/>
      </w:rPr>
    </w:lvl>
    <w:lvl w:ilvl="3" w:tplc="4FC0EB20">
      <w:start w:val="1"/>
      <w:numFmt w:val="bullet"/>
      <w:lvlText w:val=""/>
      <w:lvlJc w:val="left"/>
      <w:pPr>
        <w:tabs>
          <w:tab w:val="num" w:pos="3589"/>
        </w:tabs>
        <w:ind w:left="3589" w:hanging="360"/>
      </w:pPr>
      <w:rPr>
        <w:rFonts w:ascii="Symbol" w:hAnsi="Symbol" w:hint="default"/>
        <w:sz w:val="20"/>
        <w:szCs w:val="20"/>
      </w:rPr>
    </w:lvl>
    <w:lvl w:ilvl="4" w:tplc="AEC2BC38" w:tentative="1">
      <w:start w:val="1"/>
      <w:numFmt w:val="bullet"/>
      <w:lvlText w:val="o"/>
      <w:lvlJc w:val="left"/>
      <w:pPr>
        <w:tabs>
          <w:tab w:val="num" w:pos="4309"/>
        </w:tabs>
        <w:ind w:left="4309" w:hanging="360"/>
      </w:pPr>
      <w:rPr>
        <w:rFonts w:ascii="Arial (WT)" w:hAnsi="Arial (WT)" w:cs="Arial (WT)" w:hint="default"/>
      </w:rPr>
    </w:lvl>
    <w:lvl w:ilvl="5" w:tplc="61FEE1C4" w:tentative="1">
      <w:start w:val="1"/>
      <w:numFmt w:val="bullet"/>
      <w:lvlText w:val=""/>
      <w:lvlJc w:val="left"/>
      <w:pPr>
        <w:tabs>
          <w:tab w:val="num" w:pos="5029"/>
        </w:tabs>
        <w:ind w:left="5029" w:hanging="360"/>
      </w:pPr>
      <w:rPr>
        <w:rFonts w:ascii="Symbol" w:hAnsi="Symbol" w:hint="default"/>
      </w:rPr>
    </w:lvl>
    <w:lvl w:ilvl="6" w:tplc="D698279A" w:tentative="1">
      <w:start w:val="1"/>
      <w:numFmt w:val="bullet"/>
      <w:lvlText w:val=""/>
      <w:lvlJc w:val="left"/>
      <w:pPr>
        <w:tabs>
          <w:tab w:val="num" w:pos="5749"/>
        </w:tabs>
        <w:ind w:left="5749" w:hanging="360"/>
      </w:pPr>
      <w:rPr>
        <w:rFonts w:ascii="Symbol" w:hAnsi="Symbol" w:hint="default"/>
      </w:rPr>
    </w:lvl>
    <w:lvl w:ilvl="7" w:tplc="B05E87B4" w:tentative="1">
      <w:start w:val="1"/>
      <w:numFmt w:val="bullet"/>
      <w:lvlText w:val="o"/>
      <w:lvlJc w:val="left"/>
      <w:pPr>
        <w:tabs>
          <w:tab w:val="num" w:pos="6469"/>
        </w:tabs>
        <w:ind w:left="6469" w:hanging="360"/>
      </w:pPr>
      <w:rPr>
        <w:rFonts w:ascii="Arial (WT)" w:hAnsi="Arial (WT)" w:cs="Arial (WT)" w:hint="default"/>
      </w:rPr>
    </w:lvl>
    <w:lvl w:ilvl="8" w:tplc="8210464E" w:tentative="1">
      <w:start w:val="1"/>
      <w:numFmt w:val="bullet"/>
      <w:lvlText w:val=""/>
      <w:lvlJc w:val="left"/>
      <w:pPr>
        <w:tabs>
          <w:tab w:val="num" w:pos="7189"/>
        </w:tabs>
        <w:ind w:left="7189" w:hanging="360"/>
      </w:pPr>
      <w:rPr>
        <w:rFonts w:ascii="Symbol" w:hAnsi="Symbol" w:hint="default"/>
      </w:rPr>
    </w:lvl>
  </w:abstractNum>
  <w:abstractNum w:abstractNumId="90" w15:restartNumberingAfterBreak="0">
    <w:nsid w:val="4D020D37"/>
    <w:multiLevelType w:val="multilevel"/>
    <w:tmpl w:val="65B4388C"/>
    <w:lvl w:ilvl="0">
      <w:start w:val="1"/>
      <w:numFmt w:val="decimal"/>
      <w:lvlText w:val="2.%1"/>
      <w:lvlJc w:val="left"/>
      <w:pPr>
        <w:ind w:left="360" w:hanging="360"/>
      </w:pPr>
      <w:rPr>
        <w:rFonts w:ascii="Times New Roman" w:hAnsi="Times New Roman" w:cs="Times New Roman" w:hint="default"/>
        <w:b w:val="0"/>
        <w:i w:val="0"/>
        <w:sz w:val="28"/>
        <w:szCs w:val="2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4D0D223B"/>
    <w:multiLevelType w:val="hybridMultilevel"/>
    <w:tmpl w:val="1FF0960E"/>
    <w:lvl w:ilvl="0" w:tplc="2292B75A">
      <w:start w:val="1"/>
      <w:numFmt w:val="decimal"/>
      <w:lvlText w:val="%1)"/>
      <w:lvlJc w:val="left"/>
      <w:pPr>
        <w:ind w:left="1849" w:hanging="1140"/>
      </w:pPr>
      <w:rPr>
        <w:rFonts w:hint="default"/>
        <w:b w:val="0"/>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2" w15:restartNumberingAfterBreak="0">
    <w:nsid w:val="4D614703"/>
    <w:multiLevelType w:val="hybridMultilevel"/>
    <w:tmpl w:val="162629D2"/>
    <w:lvl w:ilvl="0" w:tplc="04090001">
      <w:start w:val="1"/>
      <w:numFmt w:val="bullet"/>
      <w:lvlText w:val=""/>
      <w:lvlJc w:val="left"/>
      <w:pPr>
        <w:ind w:left="121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3" w15:restartNumberingAfterBreak="0">
    <w:nsid w:val="4F2C7EA5"/>
    <w:multiLevelType w:val="hybridMultilevel"/>
    <w:tmpl w:val="939C5304"/>
    <w:lvl w:ilvl="0" w:tplc="2D2EAB0C">
      <w:start w:val="3"/>
      <w:numFmt w:val="decimal"/>
      <w:lvlText w:val="%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51324437"/>
    <w:multiLevelType w:val="hybridMultilevel"/>
    <w:tmpl w:val="5D5C003E"/>
    <w:lvl w:ilvl="0" w:tplc="944811DE">
      <w:start w:val="1"/>
      <w:numFmt w:val="russianLower"/>
      <w:lvlText w:val="%1)"/>
      <w:lvlJc w:val="left"/>
      <w:pPr>
        <w:ind w:left="502"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5" w15:restartNumberingAfterBreak="0">
    <w:nsid w:val="514E65D5"/>
    <w:multiLevelType w:val="hybridMultilevel"/>
    <w:tmpl w:val="844CD3D4"/>
    <w:lvl w:ilvl="0" w:tplc="5A34159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1864702"/>
    <w:multiLevelType w:val="hybridMultilevel"/>
    <w:tmpl w:val="C3B6A392"/>
    <w:lvl w:ilvl="0" w:tplc="2674885C">
      <w:start w:val="1"/>
      <w:numFmt w:val="decimal"/>
      <w:lvlText w:val="Шаг %1."/>
      <w:lvlJc w:val="left"/>
      <w:pPr>
        <w:ind w:left="1429"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52490096"/>
    <w:multiLevelType w:val="hybridMultilevel"/>
    <w:tmpl w:val="6D582C18"/>
    <w:lvl w:ilvl="0" w:tplc="41B8B030">
      <w:start w:val="3"/>
      <w:numFmt w:val="decimal"/>
      <w:lvlText w:val="1.%1а."/>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54283CF0"/>
    <w:multiLevelType w:val="hybridMultilevel"/>
    <w:tmpl w:val="F70C38A6"/>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99" w15:restartNumberingAfterBreak="0">
    <w:nsid w:val="54D5496A"/>
    <w:multiLevelType w:val="multilevel"/>
    <w:tmpl w:val="5E4E35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54EE6D18"/>
    <w:multiLevelType w:val="hybridMultilevel"/>
    <w:tmpl w:val="19808490"/>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55A853AE"/>
    <w:multiLevelType w:val="hybridMultilevel"/>
    <w:tmpl w:val="E04C4A34"/>
    <w:lvl w:ilvl="0" w:tplc="AC5CC296">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55BB3E18"/>
    <w:multiLevelType w:val="hybridMultilevel"/>
    <w:tmpl w:val="AF34CA90"/>
    <w:lvl w:ilvl="0" w:tplc="B2806FF8">
      <w:start w:val="1"/>
      <w:numFmt w:val="decimal"/>
      <w:lvlText w:val="%1."/>
      <w:lvlJc w:val="left"/>
      <w:pPr>
        <w:ind w:left="1620" w:hanging="360"/>
      </w:pPr>
      <w:rPr>
        <w:rFonts w:cs="Times New Roman" w:hint="default"/>
        <w:b/>
      </w:rPr>
    </w:lvl>
    <w:lvl w:ilvl="1" w:tplc="9CE22164">
      <w:start w:val="1"/>
      <w:numFmt w:val="lowerLetter"/>
      <w:lvlText w:val="%2."/>
      <w:lvlJc w:val="left"/>
      <w:pPr>
        <w:ind w:left="1440" w:hanging="360"/>
      </w:pPr>
      <w:rPr>
        <w:rFonts w:cs="Times New Roman"/>
      </w:rPr>
    </w:lvl>
    <w:lvl w:ilvl="2" w:tplc="82BE5138">
      <w:start w:val="1"/>
      <w:numFmt w:val="lowerRoman"/>
      <w:lvlText w:val="%3."/>
      <w:lvlJc w:val="right"/>
      <w:pPr>
        <w:ind w:left="2160" w:hanging="180"/>
      </w:pPr>
      <w:rPr>
        <w:rFonts w:cs="Times New Roman"/>
      </w:rPr>
    </w:lvl>
    <w:lvl w:ilvl="3" w:tplc="4B1E2816">
      <w:start w:val="1"/>
      <w:numFmt w:val="decimal"/>
      <w:lvlText w:val="%4."/>
      <w:lvlJc w:val="left"/>
      <w:pPr>
        <w:ind w:left="2880" w:hanging="360"/>
      </w:pPr>
      <w:rPr>
        <w:rFonts w:cs="Times New Roman"/>
      </w:rPr>
    </w:lvl>
    <w:lvl w:ilvl="4" w:tplc="1CDECB8C">
      <w:start w:val="1"/>
      <w:numFmt w:val="lowerLetter"/>
      <w:lvlText w:val="%5."/>
      <w:lvlJc w:val="left"/>
      <w:pPr>
        <w:ind w:left="3600" w:hanging="360"/>
      </w:pPr>
      <w:rPr>
        <w:rFonts w:cs="Times New Roman"/>
      </w:rPr>
    </w:lvl>
    <w:lvl w:ilvl="5" w:tplc="570272BC">
      <w:start w:val="1"/>
      <w:numFmt w:val="lowerRoman"/>
      <w:lvlText w:val="%6."/>
      <w:lvlJc w:val="right"/>
      <w:pPr>
        <w:ind w:left="4320" w:hanging="180"/>
      </w:pPr>
      <w:rPr>
        <w:rFonts w:cs="Times New Roman"/>
      </w:rPr>
    </w:lvl>
    <w:lvl w:ilvl="6" w:tplc="0212B8C2">
      <w:start w:val="1"/>
      <w:numFmt w:val="decimal"/>
      <w:lvlText w:val="%7."/>
      <w:lvlJc w:val="left"/>
      <w:pPr>
        <w:ind w:left="5040" w:hanging="360"/>
      </w:pPr>
      <w:rPr>
        <w:rFonts w:cs="Times New Roman"/>
      </w:rPr>
    </w:lvl>
    <w:lvl w:ilvl="7" w:tplc="78FCE498">
      <w:start w:val="1"/>
      <w:numFmt w:val="lowerLetter"/>
      <w:lvlText w:val="%8."/>
      <w:lvlJc w:val="left"/>
      <w:pPr>
        <w:ind w:left="5760" w:hanging="360"/>
      </w:pPr>
      <w:rPr>
        <w:rFonts w:cs="Times New Roman"/>
      </w:rPr>
    </w:lvl>
    <w:lvl w:ilvl="8" w:tplc="5BB0F070">
      <w:start w:val="1"/>
      <w:numFmt w:val="lowerRoman"/>
      <w:lvlText w:val="%9."/>
      <w:lvlJc w:val="right"/>
      <w:pPr>
        <w:ind w:left="6480" w:hanging="180"/>
      </w:pPr>
      <w:rPr>
        <w:rFonts w:cs="Times New Roman"/>
      </w:rPr>
    </w:lvl>
  </w:abstractNum>
  <w:abstractNum w:abstractNumId="103" w15:restartNumberingAfterBreak="0">
    <w:nsid w:val="56CB6A4C"/>
    <w:multiLevelType w:val="hybridMultilevel"/>
    <w:tmpl w:val="3DB6C680"/>
    <w:lvl w:ilvl="0" w:tplc="05224DCA">
      <w:start w:val="1"/>
      <w:numFmt w:val="russianLower"/>
      <w:lvlText w:val="%1)"/>
      <w:lvlJc w:val="left"/>
      <w:pPr>
        <w:ind w:left="1211" w:hanging="360"/>
      </w:pPr>
      <w:rPr>
        <w:rFonts w:hint="default"/>
        <w:b w:val="0"/>
        <w:i w:val="0"/>
        <w:caps w:val="0"/>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104" w15:restartNumberingAfterBreak="0">
    <w:nsid w:val="57FD4898"/>
    <w:multiLevelType w:val="hybridMultilevel"/>
    <w:tmpl w:val="2E861ECA"/>
    <w:lvl w:ilvl="0" w:tplc="88F0D6B4">
      <w:start w:val="1"/>
      <w:numFmt w:val="decimal"/>
      <w:lvlText w:val="2.4.2.%1."/>
      <w:lvlJc w:val="left"/>
      <w:pPr>
        <w:ind w:left="928" w:hanging="360"/>
      </w:pPr>
      <w:rPr>
        <w:rFonts w:hint="default"/>
        <w:b w:val="0"/>
        <w:i w:val="0"/>
        <w:sz w:val="28"/>
        <w:szCs w:val="28"/>
      </w:rPr>
    </w:lvl>
    <w:lvl w:ilvl="1" w:tplc="04190019">
      <w:start w:val="1"/>
      <w:numFmt w:val="lowerLetter"/>
      <w:lvlText w:val="%2."/>
      <w:lvlJc w:val="left"/>
      <w:pPr>
        <w:ind w:left="939" w:hanging="360"/>
      </w:pPr>
    </w:lvl>
    <w:lvl w:ilvl="2" w:tplc="0419001B" w:tentative="1">
      <w:start w:val="1"/>
      <w:numFmt w:val="lowerRoman"/>
      <w:lvlText w:val="%3."/>
      <w:lvlJc w:val="right"/>
      <w:pPr>
        <w:ind w:left="1659" w:hanging="180"/>
      </w:pPr>
    </w:lvl>
    <w:lvl w:ilvl="3" w:tplc="0419000F" w:tentative="1">
      <w:start w:val="1"/>
      <w:numFmt w:val="decimal"/>
      <w:lvlText w:val="%4."/>
      <w:lvlJc w:val="left"/>
      <w:pPr>
        <w:ind w:left="2379" w:hanging="360"/>
      </w:pPr>
    </w:lvl>
    <w:lvl w:ilvl="4" w:tplc="04190019" w:tentative="1">
      <w:start w:val="1"/>
      <w:numFmt w:val="lowerLetter"/>
      <w:lvlText w:val="%5."/>
      <w:lvlJc w:val="left"/>
      <w:pPr>
        <w:ind w:left="3099" w:hanging="360"/>
      </w:pPr>
    </w:lvl>
    <w:lvl w:ilvl="5" w:tplc="0419001B" w:tentative="1">
      <w:start w:val="1"/>
      <w:numFmt w:val="lowerRoman"/>
      <w:lvlText w:val="%6."/>
      <w:lvlJc w:val="right"/>
      <w:pPr>
        <w:ind w:left="3819" w:hanging="180"/>
      </w:pPr>
    </w:lvl>
    <w:lvl w:ilvl="6" w:tplc="0419000F" w:tentative="1">
      <w:start w:val="1"/>
      <w:numFmt w:val="decimal"/>
      <w:lvlText w:val="%7."/>
      <w:lvlJc w:val="left"/>
      <w:pPr>
        <w:ind w:left="4539" w:hanging="360"/>
      </w:pPr>
    </w:lvl>
    <w:lvl w:ilvl="7" w:tplc="04190019" w:tentative="1">
      <w:start w:val="1"/>
      <w:numFmt w:val="lowerLetter"/>
      <w:lvlText w:val="%8."/>
      <w:lvlJc w:val="left"/>
      <w:pPr>
        <w:ind w:left="5259" w:hanging="360"/>
      </w:pPr>
    </w:lvl>
    <w:lvl w:ilvl="8" w:tplc="0419001B" w:tentative="1">
      <w:start w:val="1"/>
      <w:numFmt w:val="lowerRoman"/>
      <w:lvlText w:val="%9."/>
      <w:lvlJc w:val="right"/>
      <w:pPr>
        <w:ind w:left="5979" w:hanging="180"/>
      </w:pPr>
    </w:lvl>
  </w:abstractNum>
  <w:abstractNum w:abstractNumId="105" w15:restartNumberingAfterBreak="0">
    <w:nsid w:val="58E17D20"/>
    <w:multiLevelType w:val="hybridMultilevel"/>
    <w:tmpl w:val="8E4A5380"/>
    <w:lvl w:ilvl="0" w:tplc="AC5CC296">
      <w:start w:val="1"/>
      <w:numFmt w:val="decimal"/>
      <w:lvlText w:val="%1)"/>
      <w:lvlJc w:val="left"/>
      <w:pPr>
        <w:ind w:left="1144" w:hanging="435"/>
      </w:pPr>
      <w:rPr>
        <w:rFonts w:eastAsia="Arial Unicode M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6" w15:restartNumberingAfterBreak="0">
    <w:nsid w:val="59C63E89"/>
    <w:multiLevelType w:val="multilevel"/>
    <w:tmpl w:val="E10E5BFA"/>
    <w:lvl w:ilvl="0">
      <w:start w:val="1"/>
      <w:numFmt w:val="bullet"/>
      <w:pStyle w:val="1-1500"/>
      <w:lvlText w:val="-"/>
      <w:lvlJc w:val="left"/>
      <w:pPr>
        <w:tabs>
          <w:tab w:val="num" w:pos="1211"/>
        </w:tabs>
        <w:ind w:left="0" w:firstLine="851"/>
      </w:pPr>
      <w:rPr>
        <w:rFonts w:ascii="Courier New" w:hAnsi="Courier New"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107" w15:restartNumberingAfterBreak="0">
    <w:nsid w:val="5A6516A2"/>
    <w:multiLevelType w:val="hybridMultilevel"/>
    <w:tmpl w:val="0BB8EFE4"/>
    <w:lvl w:ilvl="0" w:tplc="5690618C">
      <w:start w:val="1"/>
      <w:numFmt w:val="decimal"/>
      <w:lvlText w:val="3.%1)"/>
      <w:lvlJc w:val="left"/>
      <w:pPr>
        <w:ind w:left="927"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5B6A2F59"/>
    <w:multiLevelType w:val="hybridMultilevel"/>
    <w:tmpl w:val="4F80425C"/>
    <w:lvl w:ilvl="0" w:tplc="658AE96E">
      <w:start w:val="1"/>
      <w:numFmt w:val="decimal"/>
      <w:lvlText w:val="Шаг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C9E583D"/>
    <w:multiLevelType w:val="hybridMultilevel"/>
    <w:tmpl w:val="D2269F3E"/>
    <w:lvl w:ilvl="0" w:tplc="8BD0445A">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5CFA242F"/>
    <w:multiLevelType w:val="hybridMultilevel"/>
    <w:tmpl w:val="5CE8B2DE"/>
    <w:lvl w:ilvl="0" w:tplc="CD0AA576">
      <w:start w:val="1"/>
      <w:numFmt w:val="decimal"/>
      <w:lvlText w:val="1.%1"/>
      <w:lvlJc w:val="left"/>
      <w:pPr>
        <w:tabs>
          <w:tab w:val="num" w:pos="927"/>
        </w:tabs>
        <w:ind w:left="0" w:firstLine="567"/>
      </w:pPr>
      <w:rPr>
        <w:rFonts w:hint="default"/>
      </w:rPr>
    </w:lvl>
    <w:lvl w:ilvl="1" w:tplc="04190003">
      <w:start w:val="3"/>
      <w:numFmt w:val="decimal"/>
      <w:lvlText w:val="%2"/>
      <w:lvlJc w:val="left"/>
      <w:pPr>
        <w:tabs>
          <w:tab w:val="num" w:pos="1440"/>
        </w:tabs>
        <w:ind w:left="1440" w:hanging="360"/>
      </w:pPr>
      <w:rPr>
        <w:rFonts w:hint="default"/>
      </w:rPr>
    </w:lvl>
    <w:lvl w:ilvl="2" w:tplc="04190005">
      <w:start w:val="1"/>
      <w:numFmt w:val="lowerRoman"/>
      <w:lvlText w:val="%3."/>
      <w:lvlJc w:val="right"/>
      <w:pPr>
        <w:tabs>
          <w:tab w:val="num" w:pos="2160"/>
        </w:tabs>
        <w:ind w:left="2160" w:hanging="180"/>
      </w:pPr>
    </w:lvl>
    <w:lvl w:ilvl="3" w:tplc="04190001" w:tentative="1">
      <w:start w:val="1"/>
      <w:numFmt w:val="decimal"/>
      <w:pStyle w:val="40"/>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1" w15:restartNumberingAfterBreak="0">
    <w:nsid w:val="5D9A1476"/>
    <w:multiLevelType w:val="hybridMultilevel"/>
    <w:tmpl w:val="34E47C44"/>
    <w:lvl w:ilvl="0" w:tplc="456EFC46">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5E2D1E5D"/>
    <w:multiLevelType w:val="hybridMultilevel"/>
    <w:tmpl w:val="C1AA3B5A"/>
    <w:lvl w:ilvl="0" w:tplc="B14C6526">
      <w:start w:val="1"/>
      <w:numFmt w:val="decimal"/>
      <w:lvlText w:val="2.5.%1."/>
      <w:lvlJc w:val="left"/>
      <w:pPr>
        <w:ind w:left="2137" w:hanging="360"/>
      </w:pPr>
      <w:rPr>
        <w:rFonts w:hint="default"/>
        <w:b w:val="0"/>
        <w:i w:val="0"/>
        <w:sz w:val="28"/>
        <w:szCs w:val="28"/>
      </w:rPr>
    </w:lvl>
    <w:lvl w:ilvl="1" w:tplc="C81204A6">
      <w:start w:val="1"/>
      <w:numFmt w:val="decimal"/>
      <w:lvlText w:val="2.4.%2."/>
      <w:lvlJc w:val="left"/>
      <w:pPr>
        <w:ind w:left="1440" w:hanging="360"/>
      </w:pPr>
      <w:rPr>
        <w:rFonts w:hint="default"/>
        <w:b w:val="0"/>
        <w:i w:val="0"/>
        <w:sz w:val="28"/>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5FCD061D"/>
    <w:multiLevelType w:val="multilevel"/>
    <w:tmpl w:val="D022275E"/>
    <w:lvl w:ilvl="0">
      <w:start w:val="2"/>
      <w:numFmt w:val="decimal"/>
      <w:lvlText w:val="%1)"/>
      <w:lvlJc w:val="left"/>
      <w:pPr>
        <w:tabs>
          <w:tab w:val="num" w:pos="720"/>
        </w:tabs>
        <w:ind w:left="720"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4" w15:restartNumberingAfterBreak="0">
    <w:nsid w:val="5FD710A8"/>
    <w:multiLevelType w:val="hybridMultilevel"/>
    <w:tmpl w:val="6FFA469C"/>
    <w:lvl w:ilvl="0" w:tplc="AC5CC296">
      <w:start w:val="1"/>
      <w:numFmt w:val="decimal"/>
      <w:lvlText w:val="%1)"/>
      <w:lvlJc w:val="left"/>
      <w:pPr>
        <w:ind w:left="1429" w:hanging="360"/>
      </w:pPr>
      <w:rPr>
        <w:rFonts w:eastAsia="Arial Unicode M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5" w15:restartNumberingAfterBreak="0">
    <w:nsid w:val="603230E3"/>
    <w:multiLevelType w:val="singleLevel"/>
    <w:tmpl w:val="78C82414"/>
    <w:lvl w:ilvl="0">
      <w:start w:val="1"/>
      <w:numFmt w:val="decimal"/>
      <w:pStyle w:val="a1"/>
      <w:lvlText w:val="%1."/>
      <w:lvlJc w:val="left"/>
      <w:pPr>
        <w:tabs>
          <w:tab w:val="num" w:pos="1211"/>
        </w:tabs>
        <w:ind w:left="0" w:firstLine="851"/>
      </w:pPr>
      <w:rPr>
        <w:rFonts w:ascii="Times New Roman" w:hAnsi="Times New Roman" w:hint="default"/>
        <w:b w:val="0"/>
        <w:i w:val="0"/>
        <w:sz w:val="24"/>
      </w:rPr>
    </w:lvl>
  </w:abstractNum>
  <w:abstractNum w:abstractNumId="116" w15:restartNumberingAfterBreak="0">
    <w:nsid w:val="62D85408"/>
    <w:multiLevelType w:val="multilevel"/>
    <w:tmpl w:val="1A7A2BC6"/>
    <w:lvl w:ilvl="0">
      <w:start w:val="1"/>
      <w:numFmt w:val="decimal"/>
      <w:lvlText w:val="%1)"/>
      <w:lvlJc w:val="left"/>
      <w:pPr>
        <w:tabs>
          <w:tab w:val="num" w:pos="720"/>
        </w:tabs>
        <w:ind w:left="720" w:hanging="360"/>
      </w:pPr>
      <w:rPr>
        <w:rFonts w:hint="default"/>
        <w:b/>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7" w15:restartNumberingAfterBreak="0">
    <w:nsid w:val="6348050F"/>
    <w:multiLevelType w:val="hybridMultilevel"/>
    <w:tmpl w:val="0C14D354"/>
    <w:lvl w:ilvl="0" w:tplc="89AC1FAA">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36861D8"/>
    <w:multiLevelType w:val="multilevel"/>
    <w:tmpl w:val="E7B460FC"/>
    <w:lvl w:ilvl="0">
      <w:start w:val="1"/>
      <w:numFmt w:val="bullet"/>
      <w:pStyle w:val="10"/>
      <w:lvlText w:val=""/>
      <w:lvlJc w:val="left"/>
      <w:pPr>
        <w:tabs>
          <w:tab w:val="num" w:pos="1400"/>
        </w:tabs>
        <w:ind w:left="1400" w:hanging="360"/>
      </w:pPr>
      <w:rPr>
        <w:rFonts w:ascii="Symbol" w:hAnsi="Symbol"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119" w15:restartNumberingAfterBreak="0">
    <w:nsid w:val="6521613C"/>
    <w:multiLevelType w:val="hybridMultilevel"/>
    <w:tmpl w:val="8B82A2FC"/>
    <w:lvl w:ilvl="0" w:tplc="EBFCA24A">
      <w:start w:val="1"/>
      <w:numFmt w:val="decimal"/>
      <w:lvlText w:val="3.%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65583F66"/>
    <w:multiLevelType w:val="hybridMultilevel"/>
    <w:tmpl w:val="E01C1AEA"/>
    <w:lvl w:ilvl="0" w:tplc="3586D34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65681A9F"/>
    <w:multiLevelType w:val="hybridMultilevel"/>
    <w:tmpl w:val="FADA2274"/>
    <w:lvl w:ilvl="0" w:tplc="877653D2">
      <w:start w:val="1"/>
      <w:numFmt w:val="decimal"/>
      <w:lvlText w:val="5.%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B5D0E84"/>
    <w:multiLevelType w:val="hybridMultilevel"/>
    <w:tmpl w:val="FEB28740"/>
    <w:lvl w:ilvl="0" w:tplc="BE60E7B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3" w15:restartNumberingAfterBreak="0">
    <w:nsid w:val="6BCF26AB"/>
    <w:multiLevelType w:val="hybridMultilevel"/>
    <w:tmpl w:val="2430D0D6"/>
    <w:lvl w:ilvl="0" w:tplc="D8920CBC">
      <w:start w:val="1"/>
      <w:numFmt w:val="decimal"/>
      <w:pStyle w:val="41"/>
      <w:lvlText w:val="%1."/>
      <w:lvlJc w:val="left"/>
      <w:pPr>
        <w:tabs>
          <w:tab w:val="num" w:pos="360"/>
        </w:tabs>
        <w:ind w:left="360" w:hanging="360"/>
      </w:pPr>
    </w:lvl>
    <w:lvl w:ilvl="1" w:tplc="04190003">
      <w:start w:val="1"/>
      <w:numFmt w:val="decimal"/>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24" w15:restartNumberingAfterBreak="0">
    <w:nsid w:val="6CBB2122"/>
    <w:multiLevelType w:val="hybridMultilevel"/>
    <w:tmpl w:val="90FECB44"/>
    <w:lvl w:ilvl="0" w:tplc="EEA49C90">
      <w:start w:val="1"/>
      <w:numFmt w:val="russianLower"/>
      <w:lvlText w:val="%1)"/>
      <w:lvlJc w:val="left"/>
      <w:pPr>
        <w:ind w:left="1429"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6E4D3F57"/>
    <w:multiLevelType w:val="hybridMultilevel"/>
    <w:tmpl w:val="8076ADF6"/>
    <w:lvl w:ilvl="0" w:tplc="C1461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6" w15:restartNumberingAfterBreak="0">
    <w:nsid w:val="6F60137B"/>
    <w:multiLevelType w:val="hybridMultilevel"/>
    <w:tmpl w:val="258E077E"/>
    <w:lvl w:ilvl="0" w:tplc="C5284240">
      <w:start w:val="4"/>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6FF2773D"/>
    <w:multiLevelType w:val="multilevel"/>
    <w:tmpl w:val="72FCB37C"/>
    <w:lvl w:ilvl="0">
      <w:start w:val="1"/>
      <w:numFmt w:val="decimal"/>
      <w:lvlText w:val="ГЛАВА %1."/>
      <w:lvlJc w:val="left"/>
      <w:pPr>
        <w:ind w:left="1429"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8" w15:restartNumberingAfterBreak="0">
    <w:nsid w:val="700F4B9B"/>
    <w:multiLevelType w:val="hybridMultilevel"/>
    <w:tmpl w:val="59D237E0"/>
    <w:lvl w:ilvl="0" w:tplc="1E60A066">
      <w:start w:val="1"/>
      <w:numFmt w:val="decimal"/>
      <w:lvlText w:val="3.%1"/>
      <w:lvlJc w:val="left"/>
      <w:pPr>
        <w:ind w:left="785" w:hanging="360"/>
      </w:pPr>
      <w:rPr>
        <w:rFonts w:hint="default"/>
      </w:rPr>
    </w:lvl>
    <w:lvl w:ilvl="1" w:tplc="00DAE984" w:tentative="1">
      <w:start w:val="1"/>
      <w:numFmt w:val="lowerLetter"/>
      <w:lvlText w:val="%2."/>
      <w:lvlJc w:val="left"/>
      <w:pPr>
        <w:ind w:left="1733" w:hanging="360"/>
      </w:pPr>
    </w:lvl>
    <w:lvl w:ilvl="2" w:tplc="EE58492A" w:tentative="1">
      <w:start w:val="1"/>
      <w:numFmt w:val="lowerRoman"/>
      <w:lvlText w:val="%3."/>
      <w:lvlJc w:val="right"/>
      <w:pPr>
        <w:ind w:left="2453" w:hanging="180"/>
      </w:pPr>
    </w:lvl>
    <w:lvl w:ilvl="3" w:tplc="39247090" w:tentative="1">
      <w:start w:val="1"/>
      <w:numFmt w:val="decimal"/>
      <w:lvlText w:val="%4."/>
      <w:lvlJc w:val="left"/>
      <w:pPr>
        <w:ind w:left="3173" w:hanging="360"/>
      </w:pPr>
    </w:lvl>
    <w:lvl w:ilvl="4" w:tplc="D3C49A72" w:tentative="1">
      <w:start w:val="1"/>
      <w:numFmt w:val="lowerLetter"/>
      <w:lvlText w:val="%5."/>
      <w:lvlJc w:val="left"/>
      <w:pPr>
        <w:ind w:left="3893" w:hanging="360"/>
      </w:pPr>
    </w:lvl>
    <w:lvl w:ilvl="5" w:tplc="A038F5CE" w:tentative="1">
      <w:start w:val="1"/>
      <w:numFmt w:val="lowerRoman"/>
      <w:lvlText w:val="%6."/>
      <w:lvlJc w:val="right"/>
      <w:pPr>
        <w:ind w:left="4613" w:hanging="180"/>
      </w:pPr>
    </w:lvl>
    <w:lvl w:ilvl="6" w:tplc="A03A41D2" w:tentative="1">
      <w:start w:val="1"/>
      <w:numFmt w:val="decimal"/>
      <w:lvlText w:val="%7."/>
      <w:lvlJc w:val="left"/>
      <w:pPr>
        <w:ind w:left="5333" w:hanging="360"/>
      </w:pPr>
    </w:lvl>
    <w:lvl w:ilvl="7" w:tplc="94528AE0" w:tentative="1">
      <w:start w:val="1"/>
      <w:numFmt w:val="lowerLetter"/>
      <w:lvlText w:val="%8."/>
      <w:lvlJc w:val="left"/>
      <w:pPr>
        <w:ind w:left="6053" w:hanging="360"/>
      </w:pPr>
    </w:lvl>
    <w:lvl w:ilvl="8" w:tplc="5A9C6954" w:tentative="1">
      <w:start w:val="1"/>
      <w:numFmt w:val="lowerRoman"/>
      <w:lvlText w:val="%9."/>
      <w:lvlJc w:val="right"/>
      <w:pPr>
        <w:ind w:left="6773" w:hanging="180"/>
      </w:pPr>
    </w:lvl>
  </w:abstractNum>
  <w:abstractNum w:abstractNumId="129" w15:restartNumberingAfterBreak="0">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0"/>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130" w15:restartNumberingAfterBreak="0">
    <w:nsid w:val="71580BDD"/>
    <w:multiLevelType w:val="hybridMultilevel"/>
    <w:tmpl w:val="9092C5EE"/>
    <w:lvl w:ilvl="0" w:tplc="C450D7B6">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7193726F"/>
    <w:multiLevelType w:val="hybridMultilevel"/>
    <w:tmpl w:val="D4428516"/>
    <w:lvl w:ilvl="0" w:tplc="04090001">
      <w:start w:val="1"/>
      <w:numFmt w:val="bullet"/>
      <w:lvlText w:val=""/>
      <w:lvlJc w:val="left"/>
      <w:pPr>
        <w:ind w:left="121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2" w15:restartNumberingAfterBreak="0">
    <w:nsid w:val="7236648E"/>
    <w:multiLevelType w:val="hybridMultilevel"/>
    <w:tmpl w:val="D410E796"/>
    <w:lvl w:ilvl="0" w:tplc="8014E89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15:restartNumberingAfterBreak="0">
    <w:nsid w:val="72D05656"/>
    <w:multiLevelType w:val="multilevel"/>
    <w:tmpl w:val="7220A7E2"/>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2.5.%3."/>
      <w:lvlJc w:val="left"/>
      <w:pPr>
        <w:ind w:left="1428" w:hanging="720"/>
      </w:pPr>
      <w:rPr>
        <w:rFonts w:hint="default"/>
      </w:rPr>
    </w:lvl>
    <w:lvl w:ilvl="3">
      <w:start w:val="2"/>
      <w:numFmt w:val="decimal"/>
      <w:lvlText w:val="2.3.2.%4.1"/>
      <w:lvlJc w:val="left"/>
      <w:pPr>
        <w:ind w:left="1070" w:hanging="36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4" w15:restartNumberingAfterBreak="0">
    <w:nsid w:val="73671843"/>
    <w:multiLevelType w:val="hybridMultilevel"/>
    <w:tmpl w:val="7318E2EA"/>
    <w:lvl w:ilvl="0" w:tplc="944811D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738E5FFD"/>
    <w:multiLevelType w:val="hybridMultilevel"/>
    <w:tmpl w:val="4E1CF524"/>
    <w:lvl w:ilvl="0" w:tplc="C88A12F6">
      <w:start w:val="1"/>
      <w:numFmt w:val="bullet"/>
      <w:lvlText w:val=""/>
      <w:lvlJc w:val="left"/>
      <w:pPr>
        <w:ind w:left="19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15:restartNumberingAfterBreak="0">
    <w:nsid w:val="73AD0808"/>
    <w:multiLevelType w:val="hybridMultilevel"/>
    <w:tmpl w:val="95E6461C"/>
    <w:lvl w:ilvl="0" w:tplc="E35A9616">
      <w:start w:val="1"/>
      <w:numFmt w:val="decimal"/>
      <w:lvlText w:val="%1)"/>
      <w:lvlJc w:val="left"/>
      <w:pPr>
        <w:tabs>
          <w:tab w:val="num" w:pos="2134"/>
        </w:tabs>
        <w:ind w:left="2134" w:hanging="360"/>
      </w:pPr>
      <w:rPr>
        <w:rFonts w:hint="default"/>
      </w:rPr>
    </w:lvl>
    <w:lvl w:ilvl="1" w:tplc="04190019">
      <w:start w:val="1"/>
      <w:numFmt w:val="bullet"/>
      <w:lvlText w:val="­"/>
      <w:lvlJc w:val="left"/>
      <w:pPr>
        <w:tabs>
          <w:tab w:val="num" w:pos="2149"/>
        </w:tabs>
        <w:ind w:left="2149" w:hanging="360"/>
      </w:pPr>
      <w:rPr>
        <w:rFonts w:ascii="Courier New" w:hAnsi="Courier New" w:hint="default"/>
      </w:rPr>
    </w:lvl>
    <w:lvl w:ilvl="2" w:tplc="0419001B" w:tentative="1">
      <w:start w:val="1"/>
      <w:numFmt w:val="bullet"/>
      <w:lvlText w:val=""/>
      <w:lvlJc w:val="left"/>
      <w:pPr>
        <w:tabs>
          <w:tab w:val="num" w:pos="2869"/>
        </w:tabs>
        <w:ind w:left="2869" w:hanging="360"/>
      </w:pPr>
      <w:rPr>
        <w:rFonts w:ascii="Symbol" w:hAnsi="Symbol" w:hint="default"/>
      </w:rPr>
    </w:lvl>
    <w:lvl w:ilvl="3" w:tplc="0419000F">
      <w:start w:val="1"/>
      <w:numFmt w:val="bullet"/>
      <w:lvlText w:val=""/>
      <w:lvlJc w:val="left"/>
      <w:pPr>
        <w:tabs>
          <w:tab w:val="num" w:pos="3589"/>
        </w:tabs>
        <w:ind w:left="3589" w:hanging="360"/>
      </w:pPr>
      <w:rPr>
        <w:rFonts w:ascii="Symbol" w:hAnsi="Symbol" w:hint="default"/>
        <w:sz w:val="20"/>
        <w:szCs w:val="20"/>
      </w:rPr>
    </w:lvl>
    <w:lvl w:ilvl="4" w:tplc="04190019" w:tentative="1">
      <w:start w:val="1"/>
      <w:numFmt w:val="bullet"/>
      <w:lvlText w:val="o"/>
      <w:lvlJc w:val="left"/>
      <w:pPr>
        <w:tabs>
          <w:tab w:val="num" w:pos="4309"/>
        </w:tabs>
        <w:ind w:left="4309" w:hanging="360"/>
      </w:pPr>
      <w:rPr>
        <w:rFonts w:ascii="Arial (WT)" w:hAnsi="Arial (WT)" w:cs="Arial (WT)" w:hint="default"/>
      </w:rPr>
    </w:lvl>
    <w:lvl w:ilvl="5" w:tplc="0419001B" w:tentative="1">
      <w:start w:val="1"/>
      <w:numFmt w:val="bullet"/>
      <w:lvlText w:val=""/>
      <w:lvlJc w:val="left"/>
      <w:pPr>
        <w:tabs>
          <w:tab w:val="num" w:pos="5029"/>
        </w:tabs>
        <w:ind w:left="5029" w:hanging="360"/>
      </w:pPr>
      <w:rPr>
        <w:rFonts w:ascii="Symbol" w:hAnsi="Symbol"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Arial (WT)" w:hAnsi="Arial (WT)" w:cs="Arial (WT)" w:hint="default"/>
      </w:rPr>
    </w:lvl>
    <w:lvl w:ilvl="8" w:tplc="0419001B" w:tentative="1">
      <w:start w:val="1"/>
      <w:numFmt w:val="bullet"/>
      <w:lvlText w:val=""/>
      <w:lvlJc w:val="left"/>
      <w:pPr>
        <w:tabs>
          <w:tab w:val="num" w:pos="7189"/>
        </w:tabs>
        <w:ind w:left="7189" w:hanging="360"/>
      </w:pPr>
      <w:rPr>
        <w:rFonts w:ascii="Symbol" w:hAnsi="Symbol" w:hint="default"/>
      </w:rPr>
    </w:lvl>
  </w:abstractNum>
  <w:abstractNum w:abstractNumId="137" w15:restartNumberingAfterBreak="0">
    <w:nsid w:val="73BC3BE6"/>
    <w:multiLevelType w:val="hybridMultilevel"/>
    <w:tmpl w:val="A45E1764"/>
    <w:lvl w:ilvl="0" w:tplc="A4802CFA">
      <w:start w:val="1"/>
      <w:numFmt w:val="decimal"/>
      <w:lvlText w:val="3.%1."/>
      <w:lvlJc w:val="left"/>
      <w:pPr>
        <w:ind w:left="360" w:hanging="360"/>
      </w:pPr>
      <w:rPr>
        <w:rFonts w:hint="default"/>
        <w:b w:val="0"/>
        <w:i w:val="0"/>
        <w:sz w:val="28"/>
        <w:szCs w:val="28"/>
      </w:rPr>
    </w:lvl>
    <w:lvl w:ilvl="1" w:tplc="BFFA54B4" w:tentative="1">
      <w:start w:val="1"/>
      <w:numFmt w:val="lowerLetter"/>
      <w:lvlText w:val="%2."/>
      <w:lvlJc w:val="left"/>
      <w:pPr>
        <w:ind w:left="1440" w:hanging="360"/>
      </w:pPr>
    </w:lvl>
    <w:lvl w:ilvl="2" w:tplc="E59C36D4" w:tentative="1">
      <w:start w:val="1"/>
      <w:numFmt w:val="lowerRoman"/>
      <w:lvlText w:val="%3."/>
      <w:lvlJc w:val="right"/>
      <w:pPr>
        <w:ind w:left="2160" w:hanging="180"/>
      </w:pPr>
    </w:lvl>
    <w:lvl w:ilvl="3" w:tplc="C780F640" w:tentative="1">
      <w:start w:val="1"/>
      <w:numFmt w:val="decimal"/>
      <w:lvlText w:val="%4."/>
      <w:lvlJc w:val="left"/>
      <w:pPr>
        <w:ind w:left="2880" w:hanging="360"/>
      </w:pPr>
    </w:lvl>
    <w:lvl w:ilvl="4" w:tplc="8E4216AA" w:tentative="1">
      <w:start w:val="1"/>
      <w:numFmt w:val="lowerLetter"/>
      <w:lvlText w:val="%5."/>
      <w:lvlJc w:val="left"/>
      <w:pPr>
        <w:ind w:left="3600" w:hanging="360"/>
      </w:pPr>
    </w:lvl>
    <w:lvl w:ilvl="5" w:tplc="D0BC6810" w:tentative="1">
      <w:start w:val="1"/>
      <w:numFmt w:val="lowerRoman"/>
      <w:lvlText w:val="%6."/>
      <w:lvlJc w:val="right"/>
      <w:pPr>
        <w:ind w:left="4320" w:hanging="180"/>
      </w:pPr>
    </w:lvl>
    <w:lvl w:ilvl="6" w:tplc="8A1A8D32" w:tentative="1">
      <w:start w:val="1"/>
      <w:numFmt w:val="decimal"/>
      <w:lvlText w:val="%7."/>
      <w:lvlJc w:val="left"/>
      <w:pPr>
        <w:ind w:left="5040" w:hanging="360"/>
      </w:pPr>
    </w:lvl>
    <w:lvl w:ilvl="7" w:tplc="4F88A132" w:tentative="1">
      <w:start w:val="1"/>
      <w:numFmt w:val="lowerLetter"/>
      <w:lvlText w:val="%8."/>
      <w:lvlJc w:val="left"/>
      <w:pPr>
        <w:ind w:left="5760" w:hanging="360"/>
      </w:pPr>
    </w:lvl>
    <w:lvl w:ilvl="8" w:tplc="7B9229A8" w:tentative="1">
      <w:start w:val="1"/>
      <w:numFmt w:val="lowerRoman"/>
      <w:lvlText w:val="%9."/>
      <w:lvlJc w:val="right"/>
      <w:pPr>
        <w:ind w:left="6480" w:hanging="180"/>
      </w:pPr>
    </w:lvl>
  </w:abstractNum>
  <w:abstractNum w:abstractNumId="138" w15:restartNumberingAfterBreak="0">
    <w:nsid w:val="73EE3A7D"/>
    <w:multiLevelType w:val="hybridMultilevel"/>
    <w:tmpl w:val="125E1D4A"/>
    <w:lvl w:ilvl="0" w:tplc="BDBED1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15:restartNumberingAfterBreak="0">
    <w:nsid w:val="758F4E3B"/>
    <w:multiLevelType w:val="multilevel"/>
    <w:tmpl w:val="C706E182"/>
    <w:lvl w:ilvl="0">
      <w:start w:val="1"/>
      <w:numFmt w:val="decimal"/>
      <w:lvlText w:val="%1)"/>
      <w:lvlJc w:val="left"/>
      <w:pPr>
        <w:tabs>
          <w:tab w:val="num" w:pos="720"/>
        </w:tabs>
        <w:ind w:left="720" w:hanging="360"/>
      </w:pPr>
      <w:rPr>
        <w:rFonts w:hint="default"/>
        <w:b/>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0" w15:restartNumberingAfterBreak="0">
    <w:nsid w:val="76476471"/>
    <w:multiLevelType w:val="hybridMultilevel"/>
    <w:tmpl w:val="E2E2BCC6"/>
    <w:lvl w:ilvl="0" w:tplc="B22833C2">
      <w:start w:val="1"/>
      <w:numFmt w:val="russianLower"/>
      <w:lvlText w:val="%1)"/>
      <w:lvlJc w:val="left"/>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41" w15:restartNumberingAfterBreak="0">
    <w:nsid w:val="77C9221A"/>
    <w:multiLevelType w:val="hybridMultilevel"/>
    <w:tmpl w:val="0BB8EFE4"/>
    <w:lvl w:ilvl="0" w:tplc="5690618C">
      <w:start w:val="1"/>
      <w:numFmt w:val="decimal"/>
      <w:lvlText w:val="3.%1)"/>
      <w:lvlJc w:val="left"/>
      <w:pPr>
        <w:ind w:left="927"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7A8F0C78"/>
    <w:multiLevelType w:val="hybridMultilevel"/>
    <w:tmpl w:val="118ED656"/>
    <w:lvl w:ilvl="0" w:tplc="8F401010">
      <w:start w:val="1"/>
      <w:numFmt w:val="decimal"/>
      <w:lvlText w:val="%1)"/>
      <w:lvlJc w:val="left"/>
      <w:pPr>
        <w:tabs>
          <w:tab w:val="num" w:pos="1070"/>
        </w:tabs>
        <w:ind w:left="1070" w:hanging="360"/>
      </w:pPr>
      <w:rPr>
        <w:rFonts w:hint="default"/>
        <w:b w:val="0"/>
        <w:i w:val="0"/>
        <w:sz w:val="28"/>
        <w:szCs w:val="28"/>
      </w:rPr>
    </w:lvl>
    <w:lvl w:ilvl="1" w:tplc="88468684">
      <w:start w:val="1"/>
      <w:numFmt w:val="bullet"/>
      <w:lvlText w:val="­"/>
      <w:lvlJc w:val="left"/>
      <w:pPr>
        <w:tabs>
          <w:tab w:val="num" w:pos="2149"/>
        </w:tabs>
        <w:ind w:left="2149" w:hanging="360"/>
      </w:pPr>
      <w:rPr>
        <w:rFonts w:ascii="Courier New" w:hAnsi="Courier New" w:hint="default"/>
      </w:rPr>
    </w:lvl>
    <w:lvl w:ilvl="2" w:tplc="09820806" w:tentative="1">
      <w:start w:val="1"/>
      <w:numFmt w:val="bullet"/>
      <w:lvlText w:val=""/>
      <w:lvlJc w:val="left"/>
      <w:pPr>
        <w:tabs>
          <w:tab w:val="num" w:pos="2869"/>
        </w:tabs>
        <w:ind w:left="2869" w:hanging="360"/>
      </w:pPr>
      <w:rPr>
        <w:rFonts w:ascii="Symbol" w:hAnsi="Symbol" w:hint="default"/>
      </w:rPr>
    </w:lvl>
    <w:lvl w:ilvl="3" w:tplc="4FC0EB20">
      <w:start w:val="1"/>
      <w:numFmt w:val="bullet"/>
      <w:lvlText w:val=""/>
      <w:lvlJc w:val="left"/>
      <w:pPr>
        <w:tabs>
          <w:tab w:val="num" w:pos="3589"/>
        </w:tabs>
        <w:ind w:left="3589" w:hanging="360"/>
      </w:pPr>
      <w:rPr>
        <w:rFonts w:ascii="Symbol" w:hAnsi="Symbol" w:hint="default"/>
        <w:sz w:val="20"/>
        <w:szCs w:val="20"/>
      </w:rPr>
    </w:lvl>
    <w:lvl w:ilvl="4" w:tplc="AEC2BC38" w:tentative="1">
      <w:start w:val="1"/>
      <w:numFmt w:val="bullet"/>
      <w:lvlText w:val="o"/>
      <w:lvlJc w:val="left"/>
      <w:pPr>
        <w:tabs>
          <w:tab w:val="num" w:pos="4309"/>
        </w:tabs>
        <w:ind w:left="4309" w:hanging="360"/>
      </w:pPr>
      <w:rPr>
        <w:rFonts w:ascii="Arial (WT)" w:hAnsi="Arial (WT)" w:cs="Arial (WT)" w:hint="default"/>
      </w:rPr>
    </w:lvl>
    <w:lvl w:ilvl="5" w:tplc="61FEE1C4" w:tentative="1">
      <w:start w:val="1"/>
      <w:numFmt w:val="bullet"/>
      <w:lvlText w:val=""/>
      <w:lvlJc w:val="left"/>
      <w:pPr>
        <w:tabs>
          <w:tab w:val="num" w:pos="5029"/>
        </w:tabs>
        <w:ind w:left="5029" w:hanging="360"/>
      </w:pPr>
      <w:rPr>
        <w:rFonts w:ascii="Symbol" w:hAnsi="Symbol" w:hint="default"/>
      </w:rPr>
    </w:lvl>
    <w:lvl w:ilvl="6" w:tplc="D698279A" w:tentative="1">
      <w:start w:val="1"/>
      <w:numFmt w:val="bullet"/>
      <w:lvlText w:val=""/>
      <w:lvlJc w:val="left"/>
      <w:pPr>
        <w:tabs>
          <w:tab w:val="num" w:pos="5749"/>
        </w:tabs>
        <w:ind w:left="5749" w:hanging="360"/>
      </w:pPr>
      <w:rPr>
        <w:rFonts w:ascii="Symbol" w:hAnsi="Symbol" w:hint="default"/>
      </w:rPr>
    </w:lvl>
    <w:lvl w:ilvl="7" w:tplc="B05E87B4" w:tentative="1">
      <w:start w:val="1"/>
      <w:numFmt w:val="bullet"/>
      <w:lvlText w:val="o"/>
      <w:lvlJc w:val="left"/>
      <w:pPr>
        <w:tabs>
          <w:tab w:val="num" w:pos="6469"/>
        </w:tabs>
        <w:ind w:left="6469" w:hanging="360"/>
      </w:pPr>
      <w:rPr>
        <w:rFonts w:ascii="Arial (WT)" w:hAnsi="Arial (WT)" w:cs="Arial (WT)" w:hint="default"/>
      </w:rPr>
    </w:lvl>
    <w:lvl w:ilvl="8" w:tplc="8210464E" w:tentative="1">
      <w:start w:val="1"/>
      <w:numFmt w:val="bullet"/>
      <w:lvlText w:val=""/>
      <w:lvlJc w:val="left"/>
      <w:pPr>
        <w:tabs>
          <w:tab w:val="num" w:pos="7189"/>
        </w:tabs>
        <w:ind w:left="7189" w:hanging="360"/>
      </w:pPr>
      <w:rPr>
        <w:rFonts w:ascii="Symbol" w:hAnsi="Symbol" w:hint="default"/>
      </w:rPr>
    </w:lvl>
  </w:abstractNum>
  <w:abstractNum w:abstractNumId="143" w15:restartNumberingAfterBreak="0">
    <w:nsid w:val="7ADA59FA"/>
    <w:multiLevelType w:val="hybridMultilevel"/>
    <w:tmpl w:val="4D5ADF22"/>
    <w:lvl w:ilvl="0" w:tplc="DEDADE48">
      <w:start w:val="1"/>
      <w:numFmt w:val="russianLower"/>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144" w15:restartNumberingAfterBreak="0">
    <w:nsid w:val="7BB073E9"/>
    <w:multiLevelType w:val="multilevel"/>
    <w:tmpl w:val="C69039DC"/>
    <w:lvl w:ilvl="0">
      <w:start w:val="2"/>
      <w:numFmt w:val="decimal"/>
      <w:lvlText w:val="%1)"/>
      <w:lvlJc w:val="left"/>
      <w:pPr>
        <w:tabs>
          <w:tab w:val="num" w:pos="720"/>
        </w:tabs>
        <w:ind w:left="720" w:hanging="360"/>
      </w:pPr>
      <w:rPr>
        <w:rFonts w:hint="default"/>
        <w:b/>
        <w:sz w:val="24"/>
        <w:szCs w:val="24"/>
      </w:rPr>
    </w:lvl>
    <w:lvl w:ilvl="1">
      <w:start w:val="2"/>
      <w:numFmt w:val="decimal"/>
      <w:lvlText w:val="4.%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5" w15:restartNumberingAfterBreak="0">
    <w:nsid w:val="7C702B04"/>
    <w:multiLevelType w:val="hybridMultilevel"/>
    <w:tmpl w:val="BB6A56C4"/>
    <w:lvl w:ilvl="0" w:tplc="9E20BB16">
      <w:start w:val="8"/>
      <w:numFmt w:val="decimal"/>
      <w:lvlText w:val="%1"/>
      <w:lvlJc w:val="left"/>
      <w:pPr>
        <w:tabs>
          <w:tab w:val="num" w:pos="720"/>
        </w:tabs>
        <w:ind w:left="720" w:hanging="360"/>
      </w:pPr>
      <w:rPr>
        <w:rFonts w:hint="default"/>
      </w:rPr>
    </w:lvl>
    <w:lvl w:ilvl="1" w:tplc="E74CE170">
      <w:start w:val="1"/>
      <w:numFmt w:val="decimal"/>
      <w:pStyle w:val="20"/>
      <w:lvlText w:val="%2."/>
      <w:lvlJc w:val="left"/>
      <w:pPr>
        <w:tabs>
          <w:tab w:val="num" w:pos="1515"/>
        </w:tabs>
        <w:ind w:left="1515" w:hanging="435"/>
      </w:pPr>
      <w:rPr>
        <w:rFonts w:hint="default"/>
      </w:rPr>
    </w:lvl>
    <w:lvl w:ilvl="2" w:tplc="0608BBC6" w:tentative="1">
      <w:start w:val="1"/>
      <w:numFmt w:val="lowerRoman"/>
      <w:lvlText w:val="%3."/>
      <w:lvlJc w:val="right"/>
      <w:pPr>
        <w:tabs>
          <w:tab w:val="num" w:pos="2160"/>
        </w:tabs>
        <w:ind w:left="2160" w:hanging="180"/>
      </w:pPr>
    </w:lvl>
    <w:lvl w:ilvl="3" w:tplc="29728420" w:tentative="1">
      <w:start w:val="1"/>
      <w:numFmt w:val="decimal"/>
      <w:lvlText w:val="%4."/>
      <w:lvlJc w:val="left"/>
      <w:pPr>
        <w:tabs>
          <w:tab w:val="num" w:pos="2880"/>
        </w:tabs>
        <w:ind w:left="2880" w:hanging="360"/>
      </w:pPr>
    </w:lvl>
    <w:lvl w:ilvl="4" w:tplc="5DE479EC" w:tentative="1">
      <w:start w:val="1"/>
      <w:numFmt w:val="lowerLetter"/>
      <w:lvlText w:val="%5."/>
      <w:lvlJc w:val="left"/>
      <w:pPr>
        <w:tabs>
          <w:tab w:val="num" w:pos="3600"/>
        </w:tabs>
        <w:ind w:left="3600" w:hanging="360"/>
      </w:pPr>
    </w:lvl>
    <w:lvl w:ilvl="5" w:tplc="B83A1BAA" w:tentative="1">
      <w:start w:val="1"/>
      <w:numFmt w:val="lowerRoman"/>
      <w:lvlText w:val="%6."/>
      <w:lvlJc w:val="right"/>
      <w:pPr>
        <w:tabs>
          <w:tab w:val="num" w:pos="4320"/>
        </w:tabs>
        <w:ind w:left="4320" w:hanging="180"/>
      </w:pPr>
    </w:lvl>
    <w:lvl w:ilvl="6" w:tplc="C37CE614" w:tentative="1">
      <w:start w:val="1"/>
      <w:numFmt w:val="decimal"/>
      <w:lvlText w:val="%7."/>
      <w:lvlJc w:val="left"/>
      <w:pPr>
        <w:tabs>
          <w:tab w:val="num" w:pos="5040"/>
        </w:tabs>
        <w:ind w:left="5040" w:hanging="360"/>
      </w:pPr>
    </w:lvl>
    <w:lvl w:ilvl="7" w:tplc="0BA0359A" w:tentative="1">
      <w:start w:val="1"/>
      <w:numFmt w:val="lowerLetter"/>
      <w:lvlText w:val="%8."/>
      <w:lvlJc w:val="left"/>
      <w:pPr>
        <w:tabs>
          <w:tab w:val="num" w:pos="5760"/>
        </w:tabs>
        <w:ind w:left="5760" w:hanging="360"/>
      </w:pPr>
    </w:lvl>
    <w:lvl w:ilvl="8" w:tplc="B08EE8F4" w:tentative="1">
      <w:start w:val="1"/>
      <w:numFmt w:val="lowerRoman"/>
      <w:lvlText w:val="%9."/>
      <w:lvlJc w:val="right"/>
      <w:pPr>
        <w:tabs>
          <w:tab w:val="num" w:pos="6480"/>
        </w:tabs>
        <w:ind w:left="6480" w:hanging="180"/>
      </w:pPr>
    </w:lvl>
  </w:abstractNum>
  <w:abstractNum w:abstractNumId="146" w15:restartNumberingAfterBreak="0">
    <w:nsid w:val="7CAE7C84"/>
    <w:multiLevelType w:val="hybridMultilevel"/>
    <w:tmpl w:val="51FE14F8"/>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15:restartNumberingAfterBreak="0">
    <w:nsid w:val="7D1A2138"/>
    <w:multiLevelType w:val="hybridMultilevel"/>
    <w:tmpl w:val="2CF881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7E332D06"/>
    <w:multiLevelType w:val="hybridMultilevel"/>
    <w:tmpl w:val="F22C0E54"/>
    <w:lvl w:ilvl="0" w:tplc="D8920CBC">
      <w:start w:val="1"/>
      <w:numFmt w:val="bullet"/>
      <w:lvlText w:val=""/>
      <w:lvlJc w:val="left"/>
      <w:pPr>
        <w:ind w:left="932" w:hanging="360"/>
      </w:pPr>
      <w:rPr>
        <w:rFonts w:ascii="Symbol" w:hAnsi="Symbol" w:hint="default"/>
      </w:rPr>
    </w:lvl>
    <w:lvl w:ilvl="1" w:tplc="04190003" w:tentative="1">
      <w:start w:val="1"/>
      <w:numFmt w:val="bullet"/>
      <w:lvlText w:val="o"/>
      <w:lvlJc w:val="left"/>
      <w:pPr>
        <w:ind w:left="1652" w:hanging="360"/>
      </w:pPr>
      <w:rPr>
        <w:rFonts w:ascii="Courier New" w:hAnsi="Courier New" w:cs="Courier New" w:hint="default"/>
      </w:rPr>
    </w:lvl>
    <w:lvl w:ilvl="2" w:tplc="04190005" w:tentative="1">
      <w:start w:val="1"/>
      <w:numFmt w:val="bullet"/>
      <w:lvlText w:val=""/>
      <w:lvlJc w:val="left"/>
      <w:pPr>
        <w:ind w:left="2372" w:hanging="360"/>
      </w:pPr>
      <w:rPr>
        <w:rFonts w:ascii="Wingdings" w:hAnsi="Wingdings" w:hint="default"/>
      </w:rPr>
    </w:lvl>
    <w:lvl w:ilvl="3" w:tplc="04190001" w:tentative="1">
      <w:start w:val="1"/>
      <w:numFmt w:val="bullet"/>
      <w:lvlText w:val=""/>
      <w:lvlJc w:val="left"/>
      <w:pPr>
        <w:ind w:left="3092" w:hanging="360"/>
      </w:pPr>
      <w:rPr>
        <w:rFonts w:ascii="Symbol" w:hAnsi="Symbol" w:hint="default"/>
      </w:rPr>
    </w:lvl>
    <w:lvl w:ilvl="4" w:tplc="04190003" w:tentative="1">
      <w:start w:val="1"/>
      <w:numFmt w:val="bullet"/>
      <w:lvlText w:val="o"/>
      <w:lvlJc w:val="left"/>
      <w:pPr>
        <w:ind w:left="3812" w:hanging="360"/>
      </w:pPr>
      <w:rPr>
        <w:rFonts w:ascii="Courier New" w:hAnsi="Courier New" w:cs="Courier New" w:hint="default"/>
      </w:rPr>
    </w:lvl>
    <w:lvl w:ilvl="5" w:tplc="04190005" w:tentative="1">
      <w:start w:val="1"/>
      <w:numFmt w:val="bullet"/>
      <w:lvlText w:val=""/>
      <w:lvlJc w:val="left"/>
      <w:pPr>
        <w:ind w:left="4532" w:hanging="360"/>
      </w:pPr>
      <w:rPr>
        <w:rFonts w:ascii="Wingdings" w:hAnsi="Wingdings" w:hint="default"/>
      </w:rPr>
    </w:lvl>
    <w:lvl w:ilvl="6" w:tplc="04190001" w:tentative="1">
      <w:start w:val="1"/>
      <w:numFmt w:val="bullet"/>
      <w:lvlText w:val=""/>
      <w:lvlJc w:val="left"/>
      <w:pPr>
        <w:ind w:left="5252" w:hanging="360"/>
      </w:pPr>
      <w:rPr>
        <w:rFonts w:ascii="Symbol" w:hAnsi="Symbol" w:hint="default"/>
      </w:rPr>
    </w:lvl>
    <w:lvl w:ilvl="7" w:tplc="04190003" w:tentative="1">
      <w:start w:val="1"/>
      <w:numFmt w:val="bullet"/>
      <w:lvlText w:val="o"/>
      <w:lvlJc w:val="left"/>
      <w:pPr>
        <w:ind w:left="5972" w:hanging="360"/>
      </w:pPr>
      <w:rPr>
        <w:rFonts w:ascii="Courier New" w:hAnsi="Courier New" w:cs="Courier New" w:hint="default"/>
      </w:rPr>
    </w:lvl>
    <w:lvl w:ilvl="8" w:tplc="04190005" w:tentative="1">
      <w:start w:val="1"/>
      <w:numFmt w:val="bullet"/>
      <w:lvlText w:val=""/>
      <w:lvlJc w:val="left"/>
      <w:pPr>
        <w:ind w:left="6692" w:hanging="360"/>
      </w:pPr>
      <w:rPr>
        <w:rFonts w:ascii="Wingdings" w:hAnsi="Wingdings" w:hint="default"/>
      </w:rPr>
    </w:lvl>
  </w:abstractNum>
  <w:abstractNum w:abstractNumId="149" w15:restartNumberingAfterBreak="0">
    <w:nsid w:val="7E457263"/>
    <w:multiLevelType w:val="hybridMultilevel"/>
    <w:tmpl w:val="2BE673EE"/>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0" w15:restartNumberingAfterBreak="0">
    <w:nsid w:val="7F083ABD"/>
    <w:multiLevelType w:val="hybridMultilevel"/>
    <w:tmpl w:val="A8AC7D26"/>
    <w:lvl w:ilvl="0" w:tplc="ED7EA648">
      <w:start w:val="1"/>
      <w:numFmt w:val="decimal"/>
      <w:lvlText w:val="2.3.%1."/>
      <w:lvlJc w:val="left"/>
      <w:pPr>
        <w:ind w:left="1429"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2"/>
  </w:num>
  <w:num w:numId="2">
    <w:abstractNumId w:val="47"/>
  </w:num>
  <w:num w:numId="3">
    <w:abstractNumId w:val="110"/>
  </w:num>
  <w:num w:numId="4">
    <w:abstractNumId w:val="61"/>
  </w:num>
  <w:num w:numId="5">
    <w:abstractNumId w:val="145"/>
  </w:num>
  <w:num w:numId="6">
    <w:abstractNumId w:val="57"/>
  </w:num>
  <w:num w:numId="7">
    <w:abstractNumId w:val="115"/>
  </w:num>
  <w:num w:numId="8">
    <w:abstractNumId w:val="118"/>
  </w:num>
  <w:num w:numId="9">
    <w:abstractNumId w:val="20"/>
  </w:num>
  <w:num w:numId="10">
    <w:abstractNumId w:val="106"/>
  </w:num>
  <w:num w:numId="11">
    <w:abstractNumId w:val="0"/>
  </w:num>
  <w:num w:numId="12">
    <w:abstractNumId w:val="29"/>
  </w:num>
  <w:num w:numId="13">
    <w:abstractNumId w:val="69"/>
  </w:num>
  <w:num w:numId="14">
    <w:abstractNumId w:val="81"/>
  </w:num>
  <w:num w:numId="15">
    <w:abstractNumId w:val="68"/>
  </w:num>
  <w:num w:numId="16">
    <w:abstractNumId w:val="123"/>
  </w:num>
  <w:num w:numId="17">
    <w:abstractNumId w:val="23"/>
  </w:num>
  <w:num w:numId="18">
    <w:abstractNumId w:val="16"/>
  </w:num>
  <w:num w:numId="19">
    <w:abstractNumId w:val="136"/>
  </w:num>
  <w:num w:numId="20">
    <w:abstractNumId w:val="22"/>
  </w:num>
  <w:num w:numId="21">
    <w:abstractNumId w:val="99"/>
  </w:num>
  <w:num w:numId="22">
    <w:abstractNumId w:val="147"/>
  </w:num>
  <w:num w:numId="23">
    <w:abstractNumId w:val="41"/>
  </w:num>
  <w:num w:numId="24">
    <w:abstractNumId w:val="127"/>
  </w:num>
  <w:num w:numId="25">
    <w:abstractNumId w:val="55"/>
  </w:num>
  <w:num w:numId="26">
    <w:abstractNumId w:val="134"/>
  </w:num>
  <w:num w:numId="27">
    <w:abstractNumId w:val="75"/>
  </w:num>
  <w:num w:numId="28">
    <w:abstractNumId w:val="125"/>
  </w:num>
  <w:num w:numId="29">
    <w:abstractNumId w:val="137"/>
  </w:num>
  <w:num w:numId="30">
    <w:abstractNumId w:val="90"/>
  </w:num>
  <w:num w:numId="31">
    <w:abstractNumId w:val="104"/>
  </w:num>
  <w:num w:numId="32">
    <w:abstractNumId w:val="150"/>
  </w:num>
  <w:num w:numId="33">
    <w:abstractNumId w:val="66"/>
  </w:num>
  <w:num w:numId="34">
    <w:abstractNumId w:val="58"/>
  </w:num>
  <w:num w:numId="35">
    <w:abstractNumId w:val="84"/>
  </w:num>
  <w:num w:numId="36">
    <w:abstractNumId w:val="128"/>
  </w:num>
  <w:num w:numId="37">
    <w:abstractNumId w:val="102"/>
  </w:num>
  <w:num w:numId="38">
    <w:abstractNumId w:val="24"/>
  </w:num>
  <w:num w:numId="39">
    <w:abstractNumId w:val="87"/>
  </w:num>
  <w:num w:numId="40">
    <w:abstractNumId w:val="28"/>
  </w:num>
  <w:num w:numId="41">
    <w:abstractNumId w:val="9"/>
  </w:num>
  <w:num w:numId="42">
    <w:abstractNumId w:val="31"/>
  </w:num>
  <w:num w:numId="43">
    <w:abstractNumId w:val="91"/>
  </w:num>
  <w:num w:numId="44">
    <w:abstractNumId w:val="63"/>
  </w:num>
  <w:num w:numId="45">
    <w:abstractNumId w:val="122"/>
  </w:num>
  <w:num w:numId="46">
    <w:abstractNumId w:val="129"/>
  </w:num>
  <w:num w:numId="47">
    <w:abstractNumId w:val="18"/>
  </w:num>
  <w:num w:numId="48">
    <w:abstractNumId w:val="139"/>
  </w:num>
  <w:num w:numId="49">
    <w:abstractNumId w:val="37"/>
  </w:num>
  <w:num w:numId="50">
    <w:abstractNumId w:val="135"/>
  </w:num>
  <w:num w:numId="51">
    <w:abstractNumId w:val="6"/>
  </w:num>
  <w:num w:numId="52">
    <w:abstractNumId w:val="42"/>
  </w:num>
  <w:num w:numId="53">
    <w:abstractNumId w:val="100"/>
  </w:num>
  <w:num w:numId="54">
    <w:abstractNumId w:val="113"/>
  </w:num>
  <w:num w:numId="55">
    <w:abstractNumId w:val="36"/>
  </w:num>
  <w:num w:numId="56">
    <w:abstractNumId w:val="103"/>
  </w:num>
  <w:num w:numId="57">
    <w:abstractNumId w:val="144"/>
  </w:num>
  <w:num w:numId="58">
    <w:abstractNumId w:val="76"/>
  </w:num>
  <w:num w:numId="59">
    <w:abstractNumId w:val="111"/>
  </w:num>
  <w:num w:numId="60">
    <w:abstractNumId w:val="52"/>
  </w:num>
  <w:num w:numId="61">
    <w:abstractNumId w:val="51"/>
  </w:num>
  <w:num w:numId="62">
    <w:abstractNumId w:val="5"/>
  </w:num>
  <w:num w:numId="63">
    <w:abstractNumId w:val="25"/>
  </w:num>
  <w:num w:numId="64">
    <w:abstractNumId w:val="86"/>
  </w:num>
  <w:num w:numId="65">
    <w:abstractNumId w:val="107"/>
  </w:num>
  <w:num w:numId="66">
    <w:abstractNumId w:val="119"/>
  </w:num>
  <w:num w:numId="67">
    <w:abstractNumId w:val="14"/>
  </w:num>
  <w:num w:numId="68">
    <w:abstractNumId w:val="26"/>
  </w:num>
  <w:num w:numId="69">
    <w:abstractNumId w:val="56"/>
  </w:num>
  <w:num w:numId="70">
    <w:abstractNumId w:val="71"/>
  </w:num>
  <w:num w:numId="71">
    <w:abstractNumId w:val="13"/>
  </w:num>
  <w:num w:numId="72">
    <w:abstractNumId w:val="21"/>
  </w:num>
  <w:num w:numId="73">
    <w:abstractNumId w:val="12"/>
  </w:num>
  <w:num w:numId="74">
    <w:abstractNumId w:val="8"/>
  </w:num>
  <w:num w:numId="75">
    <w:abstractNumId w:val="77"/>
  </w:num>
  <w:num w:numId="76">
    <w:abstractNumId w:val="2"/>
  </w:num>
  <w:num w:numId="77">
    <w:abstractNumId w:val="116"/>
  </w:num>
  <w:num w:numId="78">
    <w:abstractNumId w:val="120"/>
  </w:num>
  <w:num w:numId="79">
    <w:abstractNumId w:val="72"/>
  </w:num>
  <w:num w:numId="80">
    <w:abstractNumId w:val="54"/>
  </w:num>
  <w:num w:numId="81">
    <w:abstractNumId w:val="89"/>
  </w:num>
  <w:num w:numId="82">
    <w:abstractNumId w:val="33"/>
  </w:num>
  <w:num w:numId="83">
    <w:abstractNumId w:val="53"/>
  </w:num>
  <w:num w:numId="84">
    <w:abstractNumId w:val="39"/>
  </w:num>
  <w:num w:numId="85">
    <w:abstractNumId w:val="44"/>
  </w:num>
  <w:num w:numId="86">
    <w:abstractNumId w:val="133"/>
  </w:num>
  <w:num w:numId="87">
    <w:abstractNumId w:val="60"/>
  </w:num>
  <w:num w:numId="88">
    <w:abstractNumId w:val="88"/>
  </w:num>
  <w:num w:numId="89">
    <w:abstractNumId w:val="146"/>
  </w:num>
  <w:num w:numId="90">
    <w:abstractNumId w:val="149"/>
  </w:num>
  <w:num w:numId="91">
    <w:abstractNumId w:val="73"/>
  </w:num>
  <w:num w:numId="92">
    <w:abstractNumId w:val="1"/>
  </w:num>
  <w:num w:numId="93">
    <w:abstractNumId w:val="40"/>
  </w:num>
  <w:num w:numId="94">
    <w:abstractNumId w:val="132"/>
  </w:num>
  <w:num w:numId="95">
    <w:abstractNumId w:val="48"/>
  </w:num>
  <w:num w:numId="96">
    <w:abstractNumId w:val="114"/>
  </w:num>
  <w:num w:numId="97">
    <w:abstractNumId w:val="94"/>
  </w:num>
  <w:num w:numId="98">
    <w:abstractNumId w:val="11"/>
  </w:num>
  <w:num w:numId="99">
    <w:abstractNumId w:val="101"/>
  </w:num>
  <w:num w:numId="100">
    <w:abstractNumId w:val="148"/>
  </w:num>
  <w:num w:numId="101">
    <w:abstractNumId w:val="3"/>
  </w:num>
  <w:num w:numId="102">
    <w:abstractNumId w:val="83"/>
  </w:num>
  <w:num w:numId="103">
    <w:abstractNumId w:val="59"/>
  </w:num>
  <w:num w:numId="104">
    <w:abstractNumId w:val="108"/>
  </w:num>
  <w:num w:numId="105">
    <w:abstractNumId w:val="82"/>
  </w:num>
  <w:num w:numId="106">
    <w:abstractNumId w:val="96"/>
  </w:num>
  <w:num w:numId="107">
    <w:abstractNumId w:val="80"/>
  </w:num>
  <w:num w:numId="108">
    <w:abstractNumId w:val="143"/>
  </w:num>
  <w:num w:numId="109">
    <w:abstractNumId w:val="124"/>
  </w:num>
  <w:num w:numId="110">
    <w:abstractNumId w:val="7"/>
  </w:num>
  <w:num w:numId="111">
    <w:abstractNumId w:val="70"/>
  </w:num>
  <w:num w:numId="112">
    <w:abstractNumId w:val="67"/>
  </w:num>
  <w:num w:numId="113">
    <w:abstractNumId w:val="15"/>
  </w:num>
  <w:num w:numId="11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79"/>
  </w:num>
  <w:num w:numId="116">
    <w:abstractNumId w:val="138"/>
  </w:num>
  <w:num w:numId="117">
    <w:abstractNumId w:val="121"/>
  </w:num>
  <w:num w:numId="118">
    <w:abstractNumId w:val="34"/>
  </w:num>
  <w:num w:numId="119">
    <w:abstractNumId w:val="95"/>
  </w:num>
  <w:num w:numId="120">
    <w:abstractNumId w:val="141"/>
  </w:num>
  <w:num w:numId="121">
    <w:abstractNumId w:val="97"/>
  </w:num>
  <w:num w:numId="122">
    <w:abstractNumId w:val="4"/>
  </w:num>
  <w:num w:numId="123">
    <w:abstractNumId w:val="19"/>
  </w:num>
  <w:num w:numId="1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30"/>
  </w:num>
  <w:num w:numId="151">
    <w:abstractNumId w:val="109"/>
  </w:num>
  <w:num w:numId="152">
    <w:abstractNumId w:val="38"/>
  </w:num>
  <w:num w:numId="153">
    <w:abstractNumId w:val="64"/>
  </w:num>
  <w:num w:numId="154">
    <w:abstractNumId w:val="98"/>
  </w:num>
  <w:num w:numId="155">
    <w:abstractNumId w:val="27"/>
  </w:num>
  <w:num w:numId="156">
    <w:abstractNumId w:val="35"/>
  </w:num>
  <w:num w:numId="157">
    <w:abstractNumId w:val="32"/>
  </w:num>
  <w:num w:numId="158">
    <w:abstractNumId w:val="78"/>
  </w:num>
  <w:num w:numId="159">
    <w:abstractNumId w:val="117"/>
  </w:num>
  <w:num w:numId="160">
    <w:abstractNumId w:val="131"/>
  </w:num>
  <w:num w:numId="161">
    <w:abstractNumId w:val="30"/>
  </w:num>
  <w:num w:numId="162">
    <w:abstractNumId w:val="62"/>
  </w:num>
  <w:num w:numId="163">
    <w:abstractNumId w:val="92"/>
  </w:num>
  <w:num w:numId="164">
    <w:abstractNumId w:val="85"/>
  </w:num>
  <w:num w:numId="165">
    <w:abstractNumId w:val="45"/>
  </w:num>
  <w:num w:numId="166">
    <w:abstractNumId w:val="43"/>
  </w:num>
  <w:num w:numId="167">
    <w:abstractNumId w:val="46"/>
  </w:num>
  <w:num w:numId="168">
    <w:abstractNumId w:val="65"/>
  </w:num>
  <w:num w:numId="169">
    <w:abstractNumId w:val="50"/>
  </w:num>
  <w:num w:numId="170">
    <w:abstractNumId w:val="112"/>
  </w:num>
  <w:num w:numId="171">
    <w:abstractNumId w:val="10"/>
  </w:num>
  <w:num w:numId="172">
    <w:abstractNumId w:val="105"/>
  </w:num>
  <w:num w:numId="173">
    <w:abstractNumId w:val="49"/>
  </w:num>
  <w:num w:numId="174">
    <w:abstractNumId w:val="126"/>
  </w:num>
  <w:num w:numId="175">
    <w:abstractNumId w:val="93"/>
  </w:num>
  <w:num w:numId="176">
    <w:abstractNumId w:val="17"/>
  </w:num>
  <w:num w:numId="177">
    <w:abstractNumId w:val="140"/>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3FA"/>
    <w:rsid w:val="0000069C"/>
    <w:rsid w:val="000009B6"/>
    <w:rsid w:val="000013F9"/>
    <w:rsid w:val="000027A8"/>
    <w:rsid w:val="0000486E"/>
    <w:rsid w:val="00004F8D"/>
    <w:rsid w:val="0000697D"/>
    <w:rsid w:val="00006DD2"/>
    <w:rsid w:val="00007005"/>
    <w:rsid w:val="000105BA"/>
    <w:rsid w:val="00011D6B"/>
    <w:rsid w:val="00012E92"/>
    <w:rsid w:val="00012FC2"/>
    <w:rsid w:val="00012FE0"/>
    <w:rsid w:val="00014398"/>
    <w:rsid w:val="00014533"/>
    <w:rsid w:val="0001462C"/>
    <w:rsid w:val="0001569F"/>
    <w:rsid w:val="00015C25"/>
    <w:rsid w:val="00015C35"/>
    <w:rsid w:val="00015CB7"/>
    <w:rsid w:val="000169B6"/>
    <w:rsid w:val="000169BA"/>
    <w:rsid w:val="00016C2E"/>
    <w:rsid w:val="00017A6E"/>
    <w:rsid w:val="00017D28"/>
    <w:rsid w:val="0002083F"/>
    <w:rsid w:val="00021D8E"/>
    <w:rsid w:val="00022342"/>
    <w:rsid w:val="000235AD"/>
    <w:rsid w:val="00023A22"/>
    <w:rsid w:val="00026B23"/>
    <w:rsid w:val="000271BB"/>
    <w:rsid w:val="00027CBD"/>
    <w:rsid w:val="0003027A"/>
    <w:rsid w:val="00031C27"/>
    <w:rsid w:val="00031EAB"/>
    <w:rsid w:val="00032094"/>
    <w:rsid w:val="0003223D"/>
    <w:rsid w:val="00032952"/>
    <w:rsid w:val="0003365F"/>
    <w:rsid w:val="0003513F"/>
    <w:rsid w:val="00035465"/>
    <w:rsid w:val="000362D0"/>
    <w:rsid w:val="00036A21"/>
    <w:rsid w:val="0004035B"/>
    <w:rsid w:val="00040AD8"/>
    <w:rsid w:val="00042351"/>
    <w:rsid w:val="00042AF0"/>
    <w:rsid w:val="000447C2"/>
    <w:rsid w:val="00044C79"/>
    <w:rsid w:val="00046A0D"/>
    <w:rsid w:val="00046DEE"/>
    <w:rsid w:val="000474D4"/>
    <w:rsid w:val="00052F41"/>
    <w:rsid w:val="00052F86"/>
    <w:rsid w:val="0005392D"/>
    <w:rsid w:val="0005394C"/>
    <w:rsid w:val="00054C31"/>
    <w:rsid w:val="00054FDD"/>
    <w:rsid w:val="0005509B"/>
    <w:rsid w:val="000569CB"/>
    <w:rsid w:val="00056EA9"/>
    <w:rsid w:val="00060838"/>
    <w:rsid w:val="00061154"/>
    <w:rsid w:val="000612C0"/>
    <w:rsid w:val="00061345"/>
    <w:rsid w:val="00062017"/>
    <w:rsid w:val="0006228B"/>
    <w:rsid w:val="000640FA"/>
    <w:rsid w:val="00064A70"/>
    <w:rsid w:val="00064EE0"/>
    <w:rsid w:val="00065736"/>
    <w:rsid w:val="00067822"/>
    <w:rsid w:val="00070D54"/>
    <w:rsid w:val="00071407"/>
    <w:rsid w:val="000729D2"/>
    <w:rsid w:val="00073121"/>
    <w:rsid w:val="000740C0"/>
    <w:rsid w:val="00074368"/>
    <w:rsid w:val="00074AB7"/>
    <w:rsid w:val="00074C8D"/>
    <w:rsid w:val="000751D4"/>
    <w:rsid w:val="000752B1"/>
    <w:rsid w:val="00075BA0"/>
    <w:rsid w:val="00080863"/>
    <w:rsid w:val="0008124E"/>
    <w:rsid w:val="00081444"/>
    <w:rsid w:val="0008161F"/>
    <w:rsid w:val="00081D9E"/>
    <w:rsid w:val="00081E2E"/>
    <w:rsid w:val="00082B85"/>
    <w:rsid w:val="00082E0D"/>
    <w:rsid w:val="00083004"/>
    <w:rsid w:val="0008315B"/>
    <w:rsid w:val="000832F7"/>
    <w:rsid w:val="0008367E"/>
    <w:rsid w:val="00084ED8"/>
    <w:rsid w:val="00086EA0"/>
    <w:rsid w:val="00087151"/>
    <w:rsid w:val="000871E8"/>
    <w:rsid w:val="0008755C"/>
    <w:rsid w:val="00087CDE"/>
    <w:rsid w:val="00090320"/>
    <w:rsid w:val="00091F36"/>
    <w:rsid w:val="00091FF2"/>
    <w:rsid w:val="0009244A"/>
    <w:rsid w:val="00092D14"/>
    <w:rsid w:val="00093EC4"/>
    <w:rsid w:val="000944DD"/>
    <w:rsid w:val="000957BC"/>
    <w:rsid w:val="00095A61"/>
    <w:rsid w:val="00096811"/>
    <w:rsid w:val="00096DE7"/>
    <w:rsid w:val="000973CA"/>
    <w:rsid w:val="00097C78"/>
    <w:rsid w:val="000A02A6"/>
    <w:rsid w:val="000A09DF"/>
    <w:rsid w:val="000A0B24"/>
    <w:rsid w:val="000A0BC0"/>
    <w:rsid w:val="000A2123"/>
    <w:rsid w:val="000A22DD"/>
    <w:rsid w:val="000A2409"/>
    <w:rsid w:val="000A2BE7"/>
    <w:rsid w:val="000A3111"/>
    <w:rsid w:val="000A3801"/>
    <w:rsid w:val="000A4FB3"/>
    <w:rsid w:val="000A5449"/>
    <w:rsid w:val="000A57F7"/>
    <w:rsid w:val="000A5E9E"/>
    <w:rsid w:val="000A6D80"/>
    <w:rsid w:val="000A6D93"/>
    <w:rsid w:val="000B00CB"/>
    <w:rsid w:val="000B024D"/>
    <w:rsid w:val="000B18DC"/>
    <w:rsid w:val="000B190A"/>
    <w:rsid w:val="000B2394"/>
    <w:rsid w:val="000B29A9"/>
    <w:rsid w:val="000B3B3D"/>
    <w:rsid w:val="000B4BA5"/>
    <w:rsid w:val="000C07FB"/>
    <w:rsid w:val="000C251F"/>
    <w:rsid w:val="000C384B"/>
    <w:rsid w:val="000C3D51"/>
    <w:rsid w:val="000C3DD1"/>
    <w:rsid w:val="000C41EE"/>
    <w:rsid w:val="000C56C2"/>
    <w:rsid w:val="000C5895"/>
    <w:rsid w:val="000C6D0A"/>
    <w:rsid w:val="000C70AA"/>
    <w:rsid w:val="000C7151"/>
    <w:rsid w:val="000D0949"/>
    <w:rsid w:val="000D2671"/>
    <w:rsid w:val="000D27AA"/>
    <w:rsid w:val="000D2A6A"/>
    <w:rsid w:val="000D3738"/>
    <w:rsid w:val="000D55FA"/>
    <w:rsid w:val="000D5A4B"/>
    <w:rsid w:val="000D5C0C"/>
    <w:rsid w:val="000D6030"/>
    <w:rsid w:val="000D6F23"/>
    <w:rsid w:val="000E07EE"/>
    <w:rsid w:val="000E0AE4"/>
    <w:rsid w:val="000E129D"/>
    <w:rsid w:val="000E22DF"/>
    <w:rsid w:val="000E392F"/>
    <w:rsid w:val="000F1A74"/>
    <w:rsid w:val="000F28A4"/>
    <w:rsid w:val="000F2B06"/>
    <w:rsid w:val="000F3342"/>
    <w:rsid w:val="000F4A81"/>
    <w:rsid w:val="000F5033"/>
    <w:rsid w:val="000F77F3"/>
    <w:rsid w:val="000F7AE3"/>
    <w:rsid w:val="00100344"/>
    <w:rsid w:val="00101003"/>
    <w:rsid w:val="001017BA"/>
    <w:rsid w:val="00101A59"/>
    <w:rsid w:val="00101BAF"/>
    <w:rsid w:val="00101F4A"/>
    <w:rsid w:val="0010275A"/>
    <w:rsid w:val="00102DF6"/>
    <w:rsid w:val="001033E1"/>
    <w:rsid w:val="001034B1"/>
    <w:rsid w:val="0010541E"/>
    <w:rsid w:val="00106B1C"/>
    <w:rsid w:val="00106D7F"/>
    <w:rsid w:val="00106DC4"/>
    <w:rsid w:val="00107FA7"/>
    <w:rsid w:val="00110729"/>
    <w:rsid w:val="00111B26"/>
    <w:rsid w:val="001122F7"/>
    <w:rsid w:val="00112CF6"/>
    <w:rsid w:val="00113D96"/>
    <w:rsid w:val="001140B8"/>
    <w:rsid w:val="00114424"/>
    <w:rsid w:val="00114E36"/>
    <w:rsid w:val="00114F46"/>
    <w:rsid w:val="001156E5"/>
    <w:rsid w:val="00115AD1"/>
    <w:rsid w:val="00116096"/>
    <w:rsid w:val="001171DD"/>
    <w:rsid w:val="00117B7D"/>
    <w:rsid w:val="00117E9E"/>
    <w:rsid w:val="001206ED"/>
    <w:rsid w:val="00120878"/>
    <w:rsid w:val="00121B76"/>
    <w:rsid w:val="00121CA8"/>
    <w:rsid w:val="00121E24"/>
    <w:rsid w:val="001230EF"/>
    <w:rsid w:val="00123795"/>
    <w:rsid w:val="00123B31"/>
    <w:rsid w:val="001242E2"/>
    <w:rsid w:val="001249C4"/>
    <w:rsid w:val="00124F31"/>
    <w:rsid w:val="001251B7"/>
    <w:rsid w:val="001252C8"/>
    <w:rsid w:val="00125838"/>
    <w:rsid w:val="00125D3D"/>
    <w:rsid w:val="0012605D"/>
    <w:rsid w:val="00126D26"/>
    <w:rsid w:val="0012754B"/>
    <w:rsid w:val="00127C52"/>
    <w:rsid w:val="00131A44"/>
    <w:rsid w:val="00131D62"/>
    <w:rsid w:val="001338F2"/>
    <w:rsid w:val="001340FB"/>
    <w:rsid w:val="00137642"/>
    <w:rsid w:val="00137EC4"/>
    <w:rsid w:val="001401D1"/>
    <w:rsid w:val="00140EBA"/>
    <w:rsid w:val="00140FC4"/>
    <w:rsid w:val="001424F7"/>
    <w:rsid w:val="00142627"/>
    <w:rsid w:val="0014419F"/>
    <w:rsid w:val="00144B13"/>
    <w:rsid w:val="00145B52"/>
    <w:rsid w:val="00145CEE"/>
    <w:rsid w:val="001460A1"/>
    <w:rsid w:val="00146C65"/>
    <w:rsid w:val="00147423"/>
    <w:rsid w:val="00147FC6"/>
    <w:rsid w:val="00151034"/>
    <w:rsid w:val="0015407B"/>
    <w:rsid w:val="0015455E"/>
    <w:rsid w:val="0015494C"/>
    <w:rsid w:val="0015525D"/>
    <w:rsid w:val="001554EA"/>
    <w:rsid w:val="00155FC9"/>
    <w:rsid w:val="001573FC"/>
    <w:rsid w:val="00157517"/>
    <w:rsid w:val="0015780E"/>
    <w:rsid w:val="00157A9F"/>
    <w:rsid w:val="00157E2F"/>
    <w:rsid w:val="00157FD5"/>
    <w:rsid w:val="00162F6E"/>
    <w:rsid w:val="00163555"/>
    <w:rsid w:val="00163A11"/>
    <w:rsid w:val="00163C34"/>
    <w:rsid w:val="00163D16"/>
    <w:rsid w:val="00163D18"/>
    <w:rsid w:val="00164227"/>
    <w:rsid w:val="00164232"/>
    <w:rsid w:val="0016652F"/>
    <w:rsid w:val="0016749A"/>
    <w:rsid w:val="00167F09"/>
    <w:rsid w:val="001722CF"/>
    <w:rsid w:val="001724BF"/>
    <w:rsid w:val="00172566"/>
    <w:rsid w:val="00174991"/>
    <w:rsid w:val="00174AA5"/>
    <w:rsid w:val="00175B2F"/>
    <w:rsid w:val="00175BB4"/>
    <w:rsid w:val="001763EC"/>
    <w:rsid w:val="00177062"/>
    <w:rsid w:val="001777C8"/>
    <w:rsid w:val="001808C1"/>
    <w:rsid w:val="001809BA"/>
    <w:rsid w:val="00181407"/>
    <w:rsid w:val="0018249B"/>
    <w:rsid w:val="0018254B"/>
    <w:rsid w:val="001849D1"/>
    <w:rsid w:val="0018613F"/>
    <w:rsid w:val="00186333"/>
    <w:rsid w:val="00187028"/>
    <w:rsid w:val="00190B51"/>
    <w:rsid w:val="00190DDA"/>
    <w:rsid w:val="001911AD"/>
    <w:rsid w:val="001942BE"/>
    <w:rsid w:val="00194DB9"/>
    <w:rsid w:val="00195296"/>
    <w:rsid w:val="00195685"/>
    <w:rsid w:val="00195F18"/>
    <w:rsid w:val="00196299"/>
    <w:rsid w:val="001A0116"/>
    <w:rsid w:val="001A1098"/>
    <w:rsid w:val="001A1369"/>
    <w:rsid w:val="001A2558"/>
    <w:rsid w:val="001A48A4"/>
    <w:rsid w:val="001A6E54"/>
    <w:rsid w:val="001A707D"/>
    <w:rsid w:val="001A77CE"/>
    <w:rsid w:val="001A7C45"/>
    <w:rsid w:val="001B06E8"/>
    <w:rsid w:val="001B1048"/>
    <w:rsid w:val="001B37AE"/>
    <w:rsid w:val="001B3AAA"/>
    <w:rsid w:val="001B3E0D"/>
    <w:rsid w:val="001B4457"/>
    <w:rsid w:val="001B4E16"/>
    <w:rsid w:val="001B4ED2"/>
    <w:rsid w:val="001B688C"/>
    <w:rsid w:val="001B73F4"/>
    <w:rsid w:val="001B7501"/>
    <w:rsid w:val="001C0253"/>
    <w:rsid w:val="001C0D38"/>
    <w:rsid w:val="001C248E"/>
    <w:rsid w:val="001C2EF4"/>
    <w:rsid w:val="001C33A7"/>
    <w:rsid w:val="001C4EDA"/>
    <w:rsid w:val="001C57BC"/>
    <w:rsid w:val="001C5CFB"/>
    <w:rsid w:val="001C5EB2"/>
    <w:rsid w:val="001C60CB"/>
    <w:rsid w:val="001C6BF2"/>
    <w:rsid w:val="001C6CAA"/>
    <w:rsid w:val="001C7A51"/>
    <w:rsid w:val="001C7F3C"/>
    <w:rsid w:val="001D0117"/>
    <w:rsid w:val="001D0441"/>
    <w:rsid w:val="001D11A1"/>
    <w:rsid w:val="001D17CD"/>
    <w:rsid w:val="001D29D5"/>
    <w:rsid w:val="001D3A12"/>
    <w:rsid w:val="001D3B6A"/>
    <w:rsid w:val="001D4161"/>
    <w:rsid w:val="001D41A9"/>
    <w:rsid w:val="001D744F"/>
    <w:rsid w:val="001D7AC0"/>
    <w:rsid w:val="001E06A7"/>
    <w:rsid w:val="001E1CC7"/>
    <w:rsid w:val="001E21CE"/>
    <w:rsid w:val="001E39C7"/>
    <w:rsid w:val="001E42D2"/>
    <w:rsid w:val="001E4662"/>
    <w:rsid w:val="001E4731"/>
    <w:rsid w:val="001E4A58"/>
    <w:rsid w:val="001E59BC"/>
    <w:rsid w:val="001E76D1"/>
    <w:rsid w:val="001E7E96"/>
    <w:rsid w:val="001F087A"/>
    <w:rsid w:val="001F3EF5"/>
    <w:rsid w:val="001F473D"/>
    <w:rsid w:val="001F580A"/>
    <w:rsid w:val="001F5B6E"/>
    <w:rsid w:val="001F5BF4"/>
    <w:rsid w:val="001F6005"/>
    <w:rsid w:val="001F62E2"/>
    <w:rsid w:val="001F7A74"/>
    <w:rsid w:val="001F7E63"/>
    <w:rsid w:val="001F7EB3"/>
    <w:rsid w:val="002001DD"/>
    <w:rsid w:val="0020066F"/>
    <w:rsid w:val="00200CA9"/>
    <w:rsid w:val="00201512"/>
    <w:rsid w:val="002016E0"/>
    <w:rsid w:val="00201B0D"/>
    <w:rsid w:val="00202719"/>
    <w:rsid w:val="00202BFF"/>
    <w:rsid w:val="002036F3"/>
    <w:rsid w:val="00204137"/>
    <w:rsid w:val="002045DA"/>
    <w:rsid w:val="00204FBB"/>
    <w:rsid w:val="0020500A"/>
    <w:rsid w:val="0020589C"/>
    <w:rsid w:val="00207403"/>
    <w:rsid w:val="00207F4B"/>
    <w:rsid w:val="002101A9"/>
    <w:rsid w:val="00212232"/>
    <w:rsid w:val="00214A32"/>
    <w:rsid w:val="00214C70"/>
    <w:rsid w:val="00214F15"/>
    <w:rsid w:val="002163B3"/>
    <w:rsid w:val="0021698A"/>
    <w:rsid w:val="00216F6D"/>
    <w:rsid w:val="002172F0"/>
    <w:rsid w:val="00217D78"/>
    <w:rsid w:val="00220116"/>
    <w:rsid w:val="002202BC"/>
    <w:rsid w:val="0022038C"/>
    <w:rsid w:val="00221631"/>
    <w:rsid w:val="002233A8"/>
    <w:rsid w:val="0022418B"/>
    <w:rsid w:val="00224214"/>
    <w:rsid w:val="00225126"/>
    <w:rsid w:val="00226522"/>
    <w:rsid w:val="00226B19"/>
    <w:rsid w:val="0022788D"/>
    <w:rsid w:val="00230004"/>
    <w:rsid w:val="00230AA3"/>
    <w:rsid w:val="00231730"/>
    <w:rsid w:val="00231EF4"/>
    <w:rsid w:val="00233227"/>
    <w:rsid w:val="002335D7"/>
    <w:rsid w:val="00233B34"/>
    <w:rsid w:val="00235570"/>
    <w:rsid w:val="00235DA5"/>
    <w:rsid w:val="00236D75"/>
    <w:rsid w:val="00236EF6"/>
    <w:rsid w:val="002375D2"/>
    <w:rsid w:val="002376D3"/>
    <w:rsid w:val="002378B6"/>
    <w:rsid w:val="002400DF"/>
    <w:rsid w:val="002409C6"/>
    <w:rsid w:val="0024207C"/>
    <w:rsid w:val="00242277"/>
    <w:rsid w:val="00242827"/>
    <w:rsid w:val="00242EBF"/>
    <w:rsid w:val="00243A1B"/>
    <w:rsid w:val="00243ABE"/>
    <w:rsid w:val="002440BE"/>
    <w:rsid w:val="002440F9"/>
    <w:rsid w:val="00246E63"/>
    <w:rsid w:val="00247088"/>
    <w:rsid w:val="00247E3E"/>
    <w:rsid w:val="0025283B"/>
    <w:rsid w:val="00253EA1"/>
    <w:rsid w:val="002547FF"/>
    <w:rsid w:val="00255D71"/>
    <w:rsid w:val="00256F13"/>
    <w:rsid w:val="00260B5B"/>
    <w:rsid w:val="00261043"/>
    <w:rsid w:val="00261A07"/>
    <w:rsid w:val="002624F9"/>
    <w:rsid w:val="00263A0C"/>
    <w:rsid w:val="00263A78"/>
    <w:rsid w:val="00264522"/>
    <w:rsid w:val="002650EC"/>
    <w:rsid w:val="002655DD"/>
    <w:rsid w:val="002657F4"/>
    <w:rsid w:val="00265B54"/>
    <w:rsid w:val="00270837"/>
    <w:rsid w:val="002717BC"/>
    <w:rsid w:val="002718A2"/>
    <w:rsid w:val="00271DA0"/>
    <w:rsid w:val="00272485"/>
    <w:rsid w:val="002727F9"/>
    <w:rsid w:val="00274409"/>
    <w:rsid w:val="002768E6"/>
    <w:rsid w:val="00280A92"/>
    <w:rsid w:val="00280D5D"/>
    <w:rsid w:val="00281962"/>
    <w:rsid w:val="00281BEA"/>
    <w:rsid w:val="002836C8"/>
    <w:rsid w:val="0028429F"/>
    <w:rsid w:val="0028435E"/>
    <w:rsid w:val="00284422"/>
    <w:rsid w:val="00284CCD"/>
    <w:rsid w:val="00285FAA"/>
    <w:rsid w:val="0028635F"/>
    <w:rsid w:val="002867A3"/>
    <w:rsid w:val="00286BB8"/>
    <w:rsid w:val="002873E2"/>
    <w:rsid w:val="00287D0D"/>
    <w:rsid w:val="002912D3"/>
    <w:rsid w:val="00292023"/>
    <w:rsid w:val="0029221A"/>
    <w:rsid w:val="0029414E"/>
    <w:rsid w:val="0029523A"/>
    <w:rsid w:val="002958B3"/>
    <w:rsid w:val="00295C67"/>
    <w:rsid w:val="00296759"/>
    <w:rsid w:val="002967D0"/>
    <w:rsid w:val="002971C0"/>
    <w:rsid w:val="002A480E"/>
    <w:rsid w:val="002A5531"/>
    <w:rsid w:val="002A70EF"/>
    <w:rsid w:val="002A7D00"/>
    <w:rsid w:val="002A7E4F"/>
    <w:rsid w:val="002B044A"/>
    <w:rsid w:val="002B07FE"/>
    <w:rsid w:val="002B0919"/>
    <w:rsid w:val="002B09A1"/>
    <w:rsid w:val="002B0BF5"/>
    <w:rsid w:val="002B1C67"/>
    <w:rsid w:val="002B4BFC"/>
    <w:rsid w:val="002B58B6"/>
    <w:rsid w:val="002B6914"/>
    <w:rsid w:val="002B6948"/>
    <w:rsid w:val="002B777B"/>
    <w:rsid w:val="002B7B16"/>
    <w:rsid w:val="002C1085"/>
    <w:rsid w:val="002C11E0"/>
    <w:rsid w:val="002C1DAC"/>
    <w:rsid w:val="002C252B"/>
    <w:rsid w:val="002C3D43"/>
    <w:rsid w:val="002C5361"/>
    <w:rsid w:val="002C6872"/>
    <w:rsid w:val="002C6CD1"/>
    <w:rsid w:val="002C6ECC"/>
    <w:rsid w:val="002C73BF"/>
    <w:rsid w:val="002C7938"/>
    <w:rsid w:val="002D1A15"/>
    <w:rsid w:val="002D1D0A"/>
    <w:rsid w:val="002D449F"/>
    <w:rsid w:val="002D44D8"/>
    <w:rsid w:val="002D59E1"/>
    <w:rsid w:val="002D728B"/>
    <w:rsid w:val="002E0338"/>
    <w:rsid w:val="002E1745"/>
    <w:rsid w:val="002E1A5D"/>
    <w:rsid w:val="002E26CA"/>
    <w:rsid w:val="002E292D"/>
    <w:rsid w:val="002E343B"/>
    <w:rsid w:val="002E4F58"/>
    <w:rsid w:val="002E5DAA"/>
    <w:rsid w:val="002E6336"/>
    <w:rsid w:val="002E6D2E"/>
    <w:rsid w:val="002E7982"/>
    <w:rsid w:val="002F0054"/>
    <w:rsid w:val="002F061B"/>
    <w:rsid w:val="002F07BF"/>
    <w:rsid w:val="002F13DE"/>
    <w:rsid w:val="002F214F"/>
    <w:rsid w:val="002F4F93"/>
    <w:rsid w:val="002F566D"/>
    <w:rsid w:val="002F5E65"/>
    <w:rsid w:val="002F62A8"/>
    <w:rsid w:val="002F77CC"/>
    <w:rsid w:val="002F7AF8"/>
    <w:rsid w:val="003009CF"/>
    <w:rsid w:val="00300E76"/>
    <w:rsid w:val="0030250B"/>
    <w:rsid w:val="00302B80"/>
    <w:rsid w:val="00302EDE"/>
    <w:rsid w:val="003036D1"/>
    <w:rsid w:val="00304449"/>
    <w:rsid w:val="0030470D"/>
    <w:rsid w:val="00304C0B"/>
    <w:rsid w:val="00305343"/>
    <w:rsid w:val="003071C3"/>
    <w:rsid w:val="00310B4E"/>
    <w:rsid w:val="00310FBB"/>
    <w:rsid w:val="00314A93"/>
    <w:rsid w:val="00314E54"/>
    <w:rsid w:val="0031520A"/>
    <w:rsid w:val="00315598"/>
    <w:rsid w:val="003160F1"/>
    <w:rsid w:val="00316508"/>
    <w:rsid w:val="00316F44"/>
    <w:rsid w:val="00317130"/>
    <w:rsid w:val="00317D27"/>
    <w:rsid w:val="0032020C"/>
    <w:rsid w:val="0032029E"/>
    <w:rsid w:val="00320884"/>
    <w:rsid w:val="00321618"/>
    <w:rsid w:val="003218B2"/>
    <w:rsid w:val="00321FFB"/>
    <w:rsid w:val="003226EE"/>
    <w:rsid w:val="00322A37"/>
    <w:rsid w:val="00324EA2"/>
    <w:rsid w:val="00332CB3"/>
    <w:rsid w:val="00332F45"/>
    <w:rsid w:val="00333CA4"/>
    <w:rsid w:val="00333EF2"/>
    <w:rsid w:val="00335CC0"/>
    <w:rsid w:val="00335ED9"/>
    <w:rsid w:val="00336AE5"/>
    <w:rsid w:val="00337192"/>
    <w:rsid w:val="003374C6"/>
    <w:rsid w:val="00337CF0"/>
    <w:rsid w:val="00340D6E"/>
    <w:rsid w:val="00341412"/>
    <w:rsid w:val="00342214"/>
    <w:rsid w:val="003426B7"/>
    <w:rsid w:val="00342DDD"/>
    <w:rsid w:val="003440B8"/>
    <w:rsid w:val="00344268"/>
    <w:rsid w:val="003443CE"/>
    <w:rsid w:val="00345638"/>
    <w:rsid w:val="00346606"/>
    <w:rsid w:val="0034744A"/>
    <w:rsid w:val="00347A80"/>
    <w:rsid w:val="003505A0"/>
    <w:rsid w:val="00350685"/>
    <w:rsid w:val="00350948"/>
    <w:rsid w:val="00350F2D"/>
    <w:rsid w:val="0035208B"/>
    <w:rsid w:val="003542C5"/>
    <w:rsid w:val="00354AF5"/>
    <w:rsid w:val="00355903"/>
    <w:rsid w:val="00356153"/>
    <w:rsid w:val="00357F21"/>
    <w:rsid w:val="00360086"/>
    <w:rsid w:val="00360D10"/>
    <w:rsid w:val="003610AE"/>
    <w:rsid w:val="0036488F"/>
    <w:rsid w:val="003652AD"/>
    <w:rsid w:val="0036591E"/>
    <w:rsid w:val="00365AB2"/>
    <w:rsid w:val="00365BB7"/>
    <w:rsid w:val="003662AD"/>
    <w:rsid w:val="00366E7C"/>
    <w:rsid w:val="00367FC0"/>
    <w:rsid w:val="00370F29"/>
    <w:rsid w:val="003715CA"/>
    <w:rsid w:val="00371884"/>
    <w:rsid w:val="00372865"/>
    <w:rsid w:val="003728CF"/>
    <w:rsid w:val="00372A57"/>
    <w:rsid w:val="00375422"/>
    <w:rsid w:val="00375563"/>
    <w:rsid w:val="00375669"/>
    <w:rsid w:val="00375A53"/>
    <w:rsid w:val="00375AA1"/>
    <w:rsid w:val="00376247"/>
    <w:rsid w:val="003764DA"/>
    <w:rsid w:val="00376763"/>
    <w:rsid w:val="00376EC2"/>
    <w:rsid w:val="00381FF7"/>
    <w:rsid w:val="003830CC"/>
    <w:rsid w:val="00383D89"/>
    <w:rsid w:val="00385565"/>
    <w:rsid w:val="00385A6F"/>
    <w:rsid w:val="00386D00"/>
    <w:rsid w:val="00387F77"/>
    <w:rsid w:val="0039194A"/>
    <w:rsid w:val="0039363B"/>
    <w:rsid w:val="0039372B"/>
    <w:rsid w:val="00393F96"/>
    <w:rsid w:val="00394A64"/>
    <w:rsid w:val="0039515B"/>
    <w:rsid w:val="00396311"/>
    <w:rsid w:val="00397A1C"/>
    <w:rsid w:val="003A0345"/>
    <w:rsid w:val="003A29D2"/>
    <w:rsid w:val="003A2F3B"/>
    <w:rsid w:val="003A52EC"/>
    <w:rsid w:val="003A5E8B"/>
    <w:rsid w:val="003A686E"/>
    <w:rsid w:val="003B3433"/>
    <w:rsid w:val="003B5EB5"/>
    <w:rsid w:val="003B7970"/>
    <w:rsid w:val="003B7FDB"/>
    <w:rsid w:val="003C1896"/>
    <w:rsid w:val="003C202C"/>
    <w:rsid w:val="003C4691"/>
    <w:rsid w:val="003C48D6"/>
    <w:rsid w:val="003C4D1D"/>
    <w:rsid w:val="003C56BE"/>
    <w:rsid w:val="003C6856"/>
    <w:rsid w:val="003C6A41"/>
    <w:rsid w:val="003C7E26"/>
    <w:rsid w:val="003D01D9"/>
    <w:rsid w:val="003D087D"/>
    <w:rsid w:val="003D16D3"/>
    <w:rsid w:val="003D170F"/>
    <w:rsid w:val="003D20C5"/>
    <w:rsid w:val="003D5100"/>
    <w:rsid w:val="003D587D"/>
    <w:rsid w:val="003D5CE7"/>
    <w:rsid w:val="003D5DFB"/>
    <w:rsid w:val="003D60D4"/>
    <w:rsid w:val="003D7D95"/>
    <w:rsid w:val="003E185A"/>
    <w:rsid w:val="003E1B08"/>
    <w:rsid w:val="003E2220"/>
    <w:rsid w:val="003E2A99"/>
    <w:rsid w:val="003E2C4F"/>
    <w:rsid w:val="003E3789"/>
    <w:rsid w:val="003E5DEC"/>
    <w:rsid w:val="003E73FA"/>
    <w:rsid w:val="003E7503"/>
    <w:rsid w:val="003E7635"/>
    <w:rsid w:val="003F0DE8"/>
    <w:rsid w:val="003F1928"/>
    <w:rsid w:val="003F3317"/>
    <w:rsid w:val="003F4615"/>
    <w:rsid w:val="003F4F2B"/>
    <w:rsid w:val="003F5C20"/>
    <w:rsid w:val="003F67FA"/>
    <w:rsid w:val="003F721E"/>
    <w:rsid w:val="00400431"/>
    <w:rsid w:val="0040047E"/>
    <w:rsid w:val="0040109D"/>
    <w:rsid w:val="0040125F"/>
    <w:rsid w:val="0040137B"/>
    <w:rsid w:val="00401513"/>
    <w:rsid w:val="00401FAC"/>
    <w:rsid w:val="004024EA"/>
    <w:rsid w:val="004027D1"/>
    <w:rsid w:val="004032E1"/>
    <w:rsid w:val="00403806"/>
    <w:rsid w:val="0040395D"/>
    <w:rsid w:val="00403BEF"/>
    <w:rsid w:val="0040436D"/>
    <w:rsid w:val="00404963"/>
    <w:rsid w:val="00405A7C"/>
    <w:rsid w:val="00406453"/>
    <w:rsid w:val="00406520"/>
    <w:rsid w:val="00406F8C"/>
    <w:rsid w:val="00410896"/>
    <w:rsid w:val="00410FB8"/>
    <w:rsid w:val="004120BB"/>
    <w:rsid w:val="00412862"/>
    <w:rsid w:val="0041348A"/>
    <w:rsid w:val="0041391F"/>
    <w:rsid w:val="00415B63"/>
    <w:rsid w:val="00415E0B"/>
    <w:rsid w:val="00416DD3"/>
    <w:rsid w:val="0041768E"/>
    <w:rsid w:val="00417BE5"/>
    <w:rsid w:val="00417C70"/>
    <w:rsid w:val="0042207E"/>
    <w:rsid w:val="00422708"/>
    <w:rsid w:val="004230F7"/>
    <w:rsid w:val="0042468A"/>
    <w:rsid w:val="0042492A"/>
    <w:rsid w:val="00424B4F"/>
    <w:rsid w:val="00424DBD"/>
    <w:rsid w:val="0042547C"/>
    <w:rsid w:val="004258CC"/>
    <w:rsid w:val="00426EBB"/>
    <w:rsid w:val="00427204"/>
    <w:rsid w:val="00427311"/>
    <w:rsid w:val="00430770"/>
    <w:rsid w:val="00430773"/>
    <w:rsid w:val="004331E3"/>
    <w:rsid w:val="004333BC"/>
    <w:rsid w:val="004335E6"/>
    <w:rsid w:val="00433AEE"/>
    <w:rsid w:val="004354B6"/>
    <w:rsid w:val="00435601"/>
    <w:rsid w:val="00435B22"/>
    <w:rsid w:val="004376F6"/>
    <w:rsid w:val="00437EA7"/>
    <w:rsid w:val="00442851"/>
    <w:rsid w:val="004429E2"/>
    <w:rsid w:val="00442B87"/>
    <w:rsid w:val="004431A9"/>
    <w:rsid w:val="00443A21"/>
    <w:rsid w:val="004445FA"/>
    <w:rsid w:val="004460CA"/>
    <w:rsid w:val="00446CCB"/>
    <w:rsid w:val="00450E5B"/>
    <w:rsid w:val="00451755"/>
    <w:rsid w:val="00452624"/>
    <w:rsid w:val="00453131"/>
    <w:rsid w:val="00454193"/>
    <w:rsid w:val="00454A96"/>
    <w:rsid w:val="00455B45"/>
    <w:rsid w:val="0045648D"/>
    <w:rsid w:val="004578B0"/>
    <w:rsid w:val="004608D6"/>
    <w:rsid w:val="00462E6F"/>
    <w:rsid w:val="004630E0"/>
    <w:rsid w:val="00465193"/>
    <w:rsid w:val="004652DA"/>
    <w:rsid w:val="00465317"/>
    <w:rsid w:val="0046642D"/>
    <w:rsid w:val="0047073B"/>
    <w:rsid w:val="00470E44"/>
    <w:rsid w:val="004710B1"/>
    <w:rsid w:val="004737A7"/>
    <w:rsid w:val="0047398A"/>
    <w:rsid w:val="00474C6B"/>
    <w:rsid w:val="00475355"/>
    <w:rsid w:val="00475AB0"/>
    <w:rsid w:val="004767E9"/>
    <w:rsid w:val="00476A94"/>
    <w:rsid w:val="00477834"/>
    <w:rsid w:val="00480AE3"/>
    <w:rsid w:val="00481F16"/>
    <w:rsid w:val="0048283C"/>
    <w:rsid w:val="00482F86"/>
    <w:rsid w:val="0048402B"/>
    <w:rsid w:val="00486A5D"/>
    <w:rsid w:val="00487B5B"/>
    <w:rsid w:val="0049362D"/>
    <w:rsid w:val="00493FD2"/>
    <w:rsid w:val="00495DF6"/>
    <w:rsid w:val="00495FC6"/>
    <w:rsid w:val="0049728D"/>
    <w:rsid w:val="00497878"/>
    <w:rsid w:val="004A0631"/>
    <w:rsid w:val="004A068C"/>
    <w:rsid w:val="004A0FFF"/>
    <w:rsid w:val="004A1C31"/>
    <w:rsid w:val="004A2FB9"/>
    <w:rsid w:val="004A612A"/>
    <w:rsid w:val="004A6C77"/>
    <w:rsid w:val="004B0A61"/>
    <w:rsid w:val="004B0BB7"/>
    <w:rsid w:val="004B2950"/>
    <w:rsid w:val="004B3A56"/>
    <w:rsid w:val="004B53D3"/>
    <w:rsid w:val="004B5817"/>
    <w:rsid w:val="004B5BE5"/>
    <w:rsid w:val="004B631B"/>
    <w:rsid w:val="004B7BCF"/>
    <w:rsid w:val="004C011E"/>
    <w:rsid w:val="004C05B9"/>
    <w:rsid w:val="004C09C1"/>
    <w:rsid w:val="004C2389"/>
    <w:rsid w:val="004C2E78"/>
    <w:rsid w:val="004C4AC0"/>
    <w:rsid w:val="004C5F82"/>
    <w:rsid w:val="004C6017"/>
    <w:rsid w:val="004C7255"/>
    <w:rsid w:val="004D07DA"/>
    <w:rsid w:val="004D14BF"/>
    <w:rsid w:val="004D1CB3"/>
    <w:rsid w:val="004D30C7"/>
    <w:rsid w:val="004D3E0B"/>
    <w:rsid w:val="004D5E3A"/>
    <w:rsid w:val="004D5F13"/>
    <w:rsid w:val="004D6005"/>
    <w:rsid w:val="004D69C5"/>
    <w:rsid w:val="004D7DA4"/>
    <w:rsid w:val="004E181E"/>
    <w:rsid w:val="004E226A"/>
    <w:rsid w:val="004E244E"/>
    <w:rsid w:val="004E37FE"/>
    <w:rsid w:val="004E4574"/>
    <w:rsid w:val="004E4AAE"/>
    <w:rsid w:val="004E5102"/>
    <w:rsid w:val="004E5604"/>
    <w:rsid w:val="004E62C0"/>
    <w:rsid w:val="004E6CA3"/>
    <w:rsid w:val="004E6D93"/>
    <w:rsid w:val="004E7E45"/>
    <w:rsid w:val="004F048A"/>
    <w:rsid w:val="004F0744"/>
    <w:rsid w:val="004F07D3"/>
    <w:rsid w:val="004F0D20"/>
    <w:rsid w:val="004F1232"/>
    <w:rsid w:val="004F15CB"/>
    <w:rsid w:val="004F312A"/>
    <w:rsid w:val="004F353A"/>
    <w:rsid w:val="004F3DD9"/>
    <w:rsid w:val="004F486A"/>
    <w:rsid w:val="004F4A47"/>
    <w:rsid w:val="004F59CA"/>
    <w:rsid w:val="004F5AF1"/>
    <w:rsid w:val="004F6160"/>
    <w:rsid w:val="004F7D9D"/>
    <w:rsid w:val="004F7DB5"/>
    <w:rsid w:val="0050103C"/>
    <w:rsid w:val="00501824"/>
    <w:rsid w:val="00501846"/>
    <w:rsid w:val="00501ACA"/>
    <w:rsid w:val="005020AD"/>
    <w:rsid w:val="0050235C"/>
    <w:rsid w:val="00503101"/>
    <w:rsid w:val="005035F6"/>
    <w:rsid w:val="00503CB0"/>
    <w:rsid w:val="00504F15"/>
    <w:rsid w:val="005058EA"/>
    <w:rsid w:val="00505B18"/>
    <w:rsid w:val="00505C15"/>
    <w:rsid w:val="005069CC"/>
    <w:rsid w:val="00511040"/>
    <w:rsid w:val="00511587"/>
    <w:rsid w:val="005117CE"/>
    <w:rsid w:val="00511E8D"/>
    <w:rsid w:val="00512D40"/>
    <w:rsid w:val="00513D6F"/>
    <w:rsid w:val="00513E0E"/>
    <w:rsid w:val="00515488"/>
    <w:rsid w:val="005156C0"/>
    <w:rsid w:val="00517077"/>
    <w:rsid w:val="0052003B"/>
    <w:rsid w:val="0052027A"/>
    <w:rsid w:val="00520515"/>
    <w:rsid w:val="00520FA4"/>
    <w:rsid w:val="005211D6"/>
    <w:rsid w:val="00521D1C"/>
    <w:rsid w:val="00523AFA"/>
    <w:rsid w:val="00523CF4"/>
    <w:rsid w:val="00524E74"/>
    <w:rsid w:val="00526149"/>
    <w:rsid w:val="00527D92"/>
    <w:rsid w:val="0053091B"/>
    <w:rsid w:val="00531629"/>
    <w:rsid w:val="005335B6"/>
    <w:rsid w:val="005336A4"/>
    <w:rsid w:val="005337FF"/>
    <w:rsid w:val="0053397B"/>
    <w:rsid w:val="00533981"/>
    <w:rsid w:val="00533BFA"/>
    <w:rsid w:val="005349EA"/>
    <w:rsid w:val="005352FC"/>
    <w:rsid w:val="00535A40"/>
    <w:rsid w:val="00536103"/>
    <w:rsid w:val="00536195"/>
    <w:rsid w:val="0053649C"/>
    <w:rsid w:val="00537D56"/>
    <w:rsid w:val="00537EE2"/>
    <w:rsid w:val="0054024C"/>
    <w:rsid w:val="005403ED"/>
    <w:rsid w:val="00540FC3"/>
    <w:rsid w:val="0054342C"/>
    <w:rsid w:val="00544388"/>
    <w:rsid w:val="00544817"/>
    <w:rsid w:val="00545AAF"/>
    <w:rsid w:val="00546250"/>
    <w:rsid w:val="0055112A"/>
    <w:rsid w:val="0055113F"/>
    <w:rsid w:val="00552358"/>
    <w:rsid w:val="0055349A"/>
    <w:rsid w:val="00555123"/>
    <w:rsid w:val="0055648A"/>
    <w:rsid w:val="0055683E"/>
    <w:rsid w:val="0056009C"/>
    <w:rsid w:val="0056086E"/>
    <w:rsid w:val="00560E2E"/>
    <w:rsid w:val="00560FC2"/>
    <w:rsid w:val="0056141C"/>
    <w:rsid w:val="00562291"/>
    <w:rsid w:val="00562E63"/>
    <w:rsid w:val="0056300E"/>
    <w:rsid w:val="005640B6"/>
    <w:rsid w:val="0056532B"/>
    <w:rsid w:val="00567561"/>
    <w:rsid w:val="00567F86"/>
    <w:rsid w:val="005715B2"/>
    <w:rsid w:val="005719C5"/>
    <w:rsid w:val="00571A67"/>
    <w:rsid w:val="005721FE"/>
    <w:rsid w:val="00573ADF"/>
    <w:rsid w:val="0057416B"/>
    <w:rsid w:val="00575EE0"/>
    <w:rsid w:val="00576436"/>
    <w:rsid w:val="00576AA6"/>
    <w:rsid w:val="00580EF8"/>
    <w:rsid w:val="00582ADB"/>
    <w:rsid w:val="00582D3D"/>
    <w:rsid w:val="00585E9F"/>
    <w:rsid w:val="005864C6"/>
    <w:rsid w:val="005867B3"/>
    <w:rsid w:val="005875E7"/>
    <w:rsid w:val="005907E8"/>
    <w:rsid w:val="0059119F"/>
    <w:rsid w:val="0059188E"/>
    <w:rsid w:val="00592C93"/>
    <w:rsid w:val="00594377"/>
    <w:rsid w:val="0059465A"/>
    <w:rsid w:val="0059533D"/>
    <w:rsid w:val="0059547D"/>
    <w:rsid w:val="00595E5B"/>
    <w:rsid w:val="005961B5"/>
    <w:rsid w:val="00597BFE"/>
    <w:rsid w:val="005A0F2B"/>
    <w:rsid w:val="005A38BA"/>
    <w:rsid w:val="005A3ABF"/>
    <w:rsid w:val="005A474E"/>
    <w:rsid w:val="005A4983"/>
    <w:rsid w:val="005A4C2D"/>
    <w:rsid w:val="005A4DF8"/>
    <w:rsid w:val="005A5554"/>
    <w:rsid w:val="005A6E65"/>
    <w:rsid w:val="005A7420"/>
    <w:rsid w:val="005A7A3D"/>
    <w:rsid w:val="005A7C11"/>
    <w:rsid w:val="005A7E9E"/>
    <w:rsid w:val="005B0312"/>
    <w:rsid w:val="005B411B"/>
    <w:rsid w:val="005B5452"/>
    <w:rsid w:val="005B546D"/>
    <w:rsid w:val="005B5561"/>
    <w:rsid w:val="005B5EE4"/>
    <w:rsid w:val="005B6316"/>
    <w:rsid w:val="005B688D"/>
    <w:rsid w:val="005B6AC2"/>
    <w:rsid w:val="005B6BD3"/>
    <w:rsid w:val="005B7517"/>
    <w:rsid w:val="005C055D"/>
    <w:rsid w:val="005C1BF7"/>
    <w:rsid w:val="005C2972"/>
    <w:rsid w:val="005C2E5D"/>
    <w:rsid w:val="005C370C"/>
    <w:rsid w:val="005C57A1"/>
    <w:rsid w:val="005C583C"/>
    <w:rsid w:val="005C594B"/>
    <w:rsid w:val="005C5F48"/>
    <w:rsid w:val="005C6D7B"/>
    <w:rsid w:val="005C73B5"/>
    <w:rsid w:val="005C78EC"/>
    <w:rsid w:val="005C7B4D"/>
    <w:rsid w:val="005C7DC6"/>
    <w:rsid w:val="005C7F86"/>
    <w:rsid w:val="005D1977"/>
    <w:rsid w:val="005D1B6D"/>
    <w:rsid w:val="005D1C67"/>
    <w:rsid w:val="005D2599"/>
    <w:rsid w:val="005D4E6A"/>
    <w:rsid w:val="005D550C"/>
    <w:rsid w:val="005D607D"/>
    <w:rsid w:val="005D65F8"/>
    <w:rsid w:val="005D66AE"/>
    <w:rsid w:val="005D6787"/>
    <w:rsid w:val="005D6B29"/>
    <w:rsid w:val="005D7D8B"/>
    <w:rsid w:val="005E0114"/>
    <w:rsid w:val="005E0AA1"/>
    <w:rsid w:val="005E1D0E"/>
    <w:rsid w:val="005E1E92"/>
    <w:rsid w:val="005E1FDA"/>
    <w:rsid w:val="005E241A"/>
    <w:rsid w:val="005E3468"/>
    <w:rsid w:val="005E379E"/>
    <w:rsid w:val="005E3BDF"/>
    <w:rsid w:val="005E4141"/>
    <w:rsid w:val="005E7B77"/>
    <w:rsid w:val="005F1EFE"/>
    <w:rsid w:val="005F31FE"/>
    <w:rsid w:val="005F32AD"/>
    <w:rsid w:val="005F4245"/>
    <w:rsid w:val="005F4ACE"/>
    <w:rsid w:val="005F5974"/>
    <w:rsid w:val="005F5B66"/>
    <w:rsid w:val="005F5F31"/>
    <w:rsid w:val="005F66F1"/>
    <w:rsid w:val="005F78D4"/>
    <w:rsid w:val="005F7E0A"/>
    <w:rsid w:val="00600205"/>
    <w:rsid w:val="00600219"/>
    <w:rsid w:val="00600716"/>
    <w:rsid w:val="00601481"/>
    <w:rsid w:val="00601ED0"/>
    <w:rsid w:val="006026E1"/>
    <w:rsid w:val="00603B6F"/>
    <w:rsid w:val="00603DCA"/>
    <w:rsid w:val="00604093"/>
    <w:rsid w:val="006045BF"/>
    <w:rsid w:val="006054B6"/>
    <w:rsid w:val="006056D2"/>
    <w:rsid w:val="006072B5"/>
    <w:rsid w:val="00607359"/>
    <w:rsid w:val="00607C2B"/>
    <w:rsid w:val="0061039D"/>
    <w:rsid w:val="00610528"/>
    <w:rsid w:val="00610633"/>
    <w:rsid w:val="00610837"/>
    <w:rsid w:val="0061130D"/>
    <w:rsid w:val="006116A4"/>
    <w:rsid w:val="00612450"/>
    <w:rsid w:val="00612A53"/>
    <w:rsid w:val="00612DAE"/>
    <w:rsid w:val="0061332C"/>
    <w:rsid w:val="00613691"/>
    <w:rsid w:val="00614932"/>
    <w:rsid w:val="006166F7"/>
    <w:rsid w:val="00616FAF"/>
    <w:rsid w:val="006224A4"/>
    <w:rsid w:val="006233C6"/>
    <w:rsid w:val="00623939"/>
    <w:rsid w:val="00623B86"/>
    <w:rsid w:val="00623D1E"/>
    <w:rsid w:val="00624444"/>
    <w:rsid w:val="00625336"/>
    <w:rsid w:val="006262C3"/>
    <w:rsid w:val="00626AFA"/>
    <w:rsid w:val="0063005C"/>
    <w:rsid w:val="00630381"/>
    <w:rsid w:val="00630562"/>
    <w:rsid w:val="00631320"/>
    <w:rsid w:val="006313AB"/>
    <w:rsid w:val="00631AD3"/>
    <w:rsid w:val="006323C0"/>
    <w:rsid w:val="006328E8"/>
    <w:rsid w:val="00632E6D"/>
    <w:rsid w:val="00633116"/>
    <w:rsid w:val="00633484"/>
    <w:rsid w:val="00633F63"/>
    <w:rsid w:val="006343A4"/>
    <w:rsid w:val="006345D3"/>
    <w:rsid w:val="006351FD"/>
    <w:rsid w:val="00635DD2"/>
    <w:rsid w:val="00636750"/>
    <w:rsid w:val="00637127"/>
    <w:rsid w:val="006375B6"/>
    <w:rsid w:val="006403AD"/>
    <w:rsid w:val="006409DD"/>
    <w:rsid w:val="00640D90"/>
    <w:rsid w:val="006438C5"/>
    <w:rsid w:val="00644AFB"/>
    <w:rsid w:val="0064524A"/>
    <w:rsid w:val="0064646D"/>
    <w:rsid w:val="00646630"/>
    <w:rsid w:val="0064667B"/>
    <w:rsid w:val="00647E14"/>
    <w:rsid w:val="00647ED5"/>
    <w:rsid w:val="006500DB"/>
    <w:rsid w:val="0065106C"/>
    <w:rsid w:val="00651DE8"/>
    <w:rsid w:val="00651E69"/>
    <w:rsid w:val="00652124"/>
    <w:rsid w:val="00652150"/>
    <w:rsid w:val="00652766"/>
    <w:rsid w:val="00653197"/>
    <w:rsid w:val="0065589F"/>
    <w:rsid w:val="00655F7F"/>
    <w:rsid w:val="00656145"/>
    <w:rsid w:val="00657909"/>
    <w:rsid w:val="006605AA"/>
    <w:rsid w:val="00660AB8"/>
    <w:rsid w:val="00661278"/>
    <w:rsid w:val="00661CA2"/>
    <w:rsid w:val="0066420B"/>
    <w:rsid w:val="00664474"/>
    <w:rsid w:val="006645BD"/>
    <w:rsid w:val="00664A70"/>
    <w:rsid w:val="00664F0E"/>
    <w:rsid w:val="00666393"/>
    <w:rsid w:val="00666768"/>
    <w:rsid w:val="0066695B"/>
    <w:rsid w:val="00667595"/>
    <w:rsid w:val="00667978"/>
    <w:rsid w:val="006705B2"/>
    <w:rsid w:val="00670795"/>
    <w:rsid w:val="006716D4"/>
    <w:rsid w:val="00671EC7"/>
    <w:rsid w:val="00672037"/>
    <w:rsid w:val="006726D8"/>
    <w:rsid w:val="00673FCD"/>
    <w:rsid w:val="0067511E"/>
    <w:rsid w:val="00675DA8"/>
    <w:rsid w:val="00676391"/>
    <w:rsid w:val="00676930"/>
    <w:rsid w:val="00676DC5"/>
    <w:rsid w:val="0068020F"/>
    <w:rsid w:val="00681738"/>
    <w:rsid w:val="0068247C"/>
    <w:rsid w:val="00682F58"/>
    <w:rsid w:val="0068342E"/>
    <w:rsid w:val="00683DFF"/>
    <w:rsid w:val="006842A2"/>
    <w:rsid w:val="00684418"/>
    <w:rsid w:val="00684AC5"/>
    <w:rsid w:val="006850E3"/>
    <w:rsid w:val="006859A0"/>
    <w:rsid w:val="0068727B"/>
    <w:rsid w:val="00687BBE"/>
    <w:rsid w:val="00690957"/>
    <w:rsid w:val="00690E3D"/>
    <w:rsid w:val="00691A3D"/>
    <w:rsid w:val="00692A02"/>
    <w:rsid w:val="00692C1B"/>
    <w:rsid w:val="00693936"/>
    <w:rsid w:val="00693ED6"/>
    <w:rsid w:val="00693FA1"/>
    <w:rsid w:val="00694F07"/>
    <w:rsid w:val="00695620"/>
    <w:rsid w:val="0069603D"/>
    <w:rsid w:val="00696880"/>
    <w:rsid w:val="0069690E"/>
    <w:rsid w:val="006A1578"/>
    <w:rsid w:val="006A2C9B"/>
    <w:rsid w:val="006A2DBF"/>
    <w:rsid w:val="006A2EEC"/>
    <w:rsid w:val="006A31D4"/>
    <w:rsid w:val="006A3E39"/>
    <w:rsid w:val="006A4CF0"/>
    <w:rsid w:val="006A5CEE"/>
    <w:rsid w:val="006A6207"/>
    <w:rsid w:val="006B0348"/>
    <w:rsid w:val="006B24C0"/>
    <w:rsid w:val="006B2617"/>
    <w:rsid w:val="006B3DBD"/>
    <w:rsid w:val="006B3E93"/>
    <w:rsid w:val="006B4234"/>
    <w:rsid w:val="006B5844"/>
    <w:rsid w:val="006B6317"/>
    <w:rsid w:val="006B71C6"/>
    <w:rsid w:val="006B7F3A"/>
    <w:rsid w:val="006C0580"/>
    <w:rsid w:val="006C0589"/>
    <w:rsid w:val="006C37E2"/>
    <w:rsid w:val="006C65DE"/>
    <w:rsid w:val="006C6D8B"/>
    <w:rsid w:val="006C711E"/>
    <w:rsid w:val="006D05B4"/>
    <w:rsid w:val="006D0B15"/>
    <w:rsid w:val="006D0F5B"/>
    <w:rsid w:val="006D151A"/>
    <w:rsid w:val="006D2607"/>
    <w:rsid w:val="006D33D0"/>
    <w:rsid w:val="006D432B"/>
    <w:rsid w:val="006D4AE8"/>
    <w:rsid w:val="006D59D4"/>
    <w:rsid w:val="006D5F68"/>
    <w:rsid w:val="006D68F8"/>
    <w:rsid w:val="006D7A02"/>
    <w:rsid w:val="006E1C95"/>
    <w:rsid w:val="006E1FBF"/>
    <w:rsid w:val="006E2DCE"/>
    <w:rsid w:val="006E3ABD"/>
    <w:rsid w:val="006E40F9"/>
    <w:rsid w:val="006E4E7A"/>
    <w:rsid w:val="006E541F"/>
    <w:rsid w:val="006E55C8"/>
    <w:rsid w:val="006E6146"/>
    <w:rsid w:val="006E678F"/>
    <w:rsid w:val="006E7D59"/>
    <w:rsid w:val="006F01C8"/>
    <w:rsid w:val="006F08FF"/>
    <w:rsid w:val="006F3905"/>
    <w:rsid w:val="006F59E9"/>
    <w:rsid w:val="006F5E95"/>
    <w:rsid w:val="006F6CA6"/>
    <w:rsid w:val="006F7911"/>
    <w:rsid w:val="00701571"/>
    <w:rsid w:val="007032F1"/>
    <w:rsid w:val="00703BBD"/>
    <w:rsid w:val="00703E76"/>
    <w:rsid w:val="0070444C"/>
    <w:rsid w:val="00704E23"/>
    <w:rsid w:val="00705AE2"/>
    <w:rsid w:val="007064BB"/>
    <w:rsid w:val="007071C5"/>
    <w:rsid w:val="007101DF"/>
    <w:rsid w:val="007102E9"/>
    <w:rsid w:val="0071046C"/>
    <w:rsid w:val="007109C7"/>
    <w:rsid w:val="00712AAC"/>
    <w:rsid w:val="00712F95"/>
    <w:rsid w:val="00714247"/>
    <w:rsid w:val="00717623"/>
    <w:rsid w:val="00717BBC"/>
    <w:rsid w:val="00720D84"/>
    <w:rsid w:val="00721043"/>
    <w:rsid w:val="007211FF"/>
    <w:rsid w:val="00721519"/>
    <w:rsid w:val="00721DAA"/>
    <w:rsid w:val="007228DF"/>
    <w:rsid w:val="00723125"/>
    <w:rsid w:val="007235CC"/>
    <w:rsid w:val="00723DD7"/>
    <w:rsid w:val="00723F8F"/>
    <w:rsid w:val="00724389"/>
    <w:rsid w:val="00725E5E"/>
    <w:rsid w:val="00732C02"/>
    <w:rsid w:val="00734940"/>
    <w:rsid w:val="007353F0"/>
    <w:rsid w:val="00735E10"/>
    <w:rsid w:val="00735EA8"/>
    <w:rsid w:val="00736699"/>
    <w:rsid w:val="00736928"/>
    <w:rsid w:val="00736CE2"/>
    <w:rsid w:val="00736E1E"/>
    <w:rsid w:val="00737B44"/>
    <w:rsid w:val="0074003D"/>
    <w:rsid w:val="00740FD5"/>
    <w:rsid w:val="00741D98"/>
    <w:rsid w:val="00741EC9"/>
    <w:rsid w:val="00742306"/>
    <w:rsid w:val="00743FD2"/>
    <w:rsid w:val="007446BC"/>
    <w:rsid w:val="00745A6F"/>
    <w:rsid w:val="00745E45"/>
    <w:rsid w:val="00747451"/>
    <w:rsid w:val="00747549"/>
    <w:rsid w:val="007506AB"/>
    <w:rsid w:val="007507C4"/>
    <w:rsid w:val="007509BF"/>
    <w:rsid w:val="00753762"/>
    <w:rsid w:val="007538C2"/>
    <w:rsid w:val="00753954"/>
    <w:rsid w:val="00753C51"/>
    <w:rsid w:val="00753FD7"/>
    <w:rsid w:val="00754E3A"/>
    <w:rsid w:val="007552E5"/>
    <w:rsid w:val="00755482"/>
    <w:rsid w:val="0075596D"/>
    <w:rsid w:val="00755D5C"/>
    <w:rsid w:val="00756C46"/>
    <w:rsid w:val="00757784"/>
    <w:rsid w:val="00757D5A"/>
    <w:rsid w:val="00761C83"/>
    <w:rsid w:val="00761F68"/>
    <w:rsid w:val="00762A71"/>
    <w:rsid w:val="00762A9E"/>
    <w:rsid w:val="00763CCC"/>
    <w:rsid w:val="00764F8B"/>
    <w:rsid w:val="0076543F"/>
    <w:rsid w:val="00766E0C"/>
    <w:rsid w:val="00766FDD"/>
    <w:rsid w:val="00767177"/>
    <w:rsid w:val="00767F3B"/>
    <w:rsid w:val="00770DF6"/>
    <w:rsid w:val="00771B50"/>
    <w:rsid w:val="00772421"/>
    <w:rsid w:val="007725DE"/>
    <w:rsid w:val="007730A2"/>
    <w:rsid w:val="007745B6"/>
    <w:rsid w:val="0077465E"/>
    <w:rsid w:val="007758E4"/>
    <w:rsid w:val="00775BE9"/>
    <w:rsid w:val="00776221"/>
    <w:rsid w:val="007767FD"/>
    <w:rsid w:val="00776993"/>
    <w:rsid w:val="0078046D"/>
    <w:rsid w:val="007807EC"/>
    <w:rsid w:val="00780881"/>
    <w:rsid w:val="00780F39"/>
    <w:rsid w:val="007814CA"/>
    <w:rsid w:val="00782279"/>
    <w:rsid w:val="00783A74"/>
    <w:rsid w:val="00783D1C"/>
    <w:rsid w:val="00786747"/>
    <w:rsid w:val="00786BA5"/>
    <w:rsid w:val="007904DE"/>
    <w:rsid w:val="0079171E"/>
    <w:rsid w:val="00792260"/>
    <w:rsid w:val="007939A4"/>
    <w:rsid w:val="0079467C"/>
    <w:rsid w:val="00794AE9"/>
    <w:rsid w:val="00797E56"/>
    <w:rsid w:val="007A02A3"/>
    <w:rsid w:val="007A0E52"/>
    <w:rsid w:val="007A1145"/>
    <w:rsid w:val="007A48E5"/>
    <w:rsid w:val="007A7054"/>
    <w:rsid w:val="007B0ACA"/>
    <w:rsid w:val="007B0C5E"/>
    <w:rsid w:val="007B0F88"/>
    <w:rsid w:val="007B1006"/>
    <w:rsid w:val="007B136F"/>
    <w:rsid w:val="007B45CA"/>
    <w:rsid w:val="007B5EE4"/>
    <w:rsid w:val="007B6026"/>
    <w:rsid w:val="007B6AD4"/>
    <w:rsid w:val="007C10BB"/>
    <w:rsid w:val="007C133A"/>
    <w:rsid w:val="007C1A9B"/>
    <w:rsid w:val="007C1D22"/>
    <w:rsid w:val="007C1E37"/>
    <w:rsid w:val="007C281F"/>
    <w:rsid w:val="007C42B1"/>
    <w:rsid w:val="007C4A6F"/>
    <w:rsid w:val="007C4BD5"/>
    <w:rsid w:val="007C55A1"/>
    <w:rsid w:val="007C55EC"/>
    <w:rsid w:val="007C633D"/>
    <w:rsid w:val="007C710C"/>
    <w:rsid w:val="007D1A82"/>
    <w:rsid w:val="007D2B4B"/>
    <w:rsid w:val="007D360D"/>
    <w:rsid w:val="007D3765"/>
    <w:rsid w:val="007D37D3"/>
    <w:rsid w:val="007D6BF1"/>
    <w:rsid w:val="007D7EB5"/>
    <w:rsid w:val="007D7EE9"/>
    <w:rsid w:val="007E0C97"/>
    <w:rsid w:val="007E149D"/>
    <w:rsid w:val="007E18B2"/>
    <w:rsid w:val="007E29A2"/>
    <w:rsid w:val="007E37CD"/>
    <w:rsid w:val="007E412C"/>
    <w:rsid w:val="007E477E"/>
    <w:rsid w:val="007E4BD6"/>
    <w:rsid w:val="007E4E0A"/>
    <w:rsid w:val="007E4E95"/>
    <w:rsid w:val="007E4EA8"/>
    <w:rsid w:val="007F097F"/>
    <w:rsid w:val="007F0B56"/>
    <w:rsid w:val="007F15C9"/>
    <w:rsid w:val="007F40CF"/>
    <w:rsid w:val="007F68E9"/>
    <w:rsid w:val="007F6BD7"/>
    <w:rsid w:val="007F745F"/>
    <w:rsid w:val="007F76A6"/>
    <w:rsid w:val="007F7A33"/>
    <w:rsid w:val="007F7C15"/>
    <w:rsid w:val="00802192"/>
    <w:rsid w:val="00802BE6"/>
    <w:rsid w:val="00802D12"/>
    <w:rsid w:val="00803686"/>
    <w:rsid w:val="00803B47"/>
    <w:rsid w:val="00803B59"/>
    <w:rsid w:val="00804837"/>
    <w:rsid w:val="0080501B"/>
    <w:rsid w:val="008057EF"/>
    <w:rsid w:val="00805D31"/>
    <w:rsid w:val="00806F41"/>
    <w:rsid w:val="00807F6B"/>
    <w:rsid w:val="00810DD3"/>
    <w:rsid w:val="00812E2C"/>
    <w:rsid w:val="00814318"/>
    <w:rsid w:val="00814814"/>
    <w:rsid w:val="008149DB"/>
    <w:rsid w:val="00815E15"/>
    <w:rsid w:val="00816C83"/>
    <w:rsid w:val="008171DD"/>
    <w:rsid w:val="008209B3"/>
    <w:rsid w:val="00823F76"/>
    <w:rsid w:val="00824961"/>
    <w:rsid w:val="00824C5A"/>
    <w:rsid w:val="00824DF8"/>
    <w:rsid w:val="00824E7A"/>
    <w:rsid w:val="00826FC3"/>
    <w:rsid w:val="00827967"/>
    <w:rsid w:val="00830388"/>
    <w:rsid w:val="008307EF"/>
    <w:rsid w:val="0083099B"/>
    <w:rsid w:val="00831535"/>
    <w:rsid w:val="008316B3"/>
    <w:rsid w:val="008336E4"/>
    <w:rsid w:val="00833B2B"/>
    <w:rsid w:val="008340E1"/>
    <w:rsid w:val="00834456"/>
    <w:rsid w:val="0083489B"/>
    <w:rsid w:val="008368E2"/>
    <w:rsid w:val="00836CB1"/>
    <w:rsid w:val="00840B7F"/>
    <w:rsid w:val="00840D4F"/>
    <w:rsid w:val="00841811"/>
    <w:rsid w:val="00841ACE"/>
    <w:rsid w:val="00842598"/>
    <w:rsid w:val="00842CB5"/>
    <w:rsid w:val="00842E62"/>
    <w:rsid w:val="0084354E"/>
    <w:rsid w:val="0084604F"/>
    <w:rsid w:val="008470D8"/>
    <w:rsid w:val="00847B53"/>
    <w:rsid w:val="00847CD4"/>
    <w:rsid w:val="0085055B"/>
    <w:rsid w:val="00851FAF"/>
    <w:rsid w:val="00852068"/>
    <w:rsid w:val="00852B5A"/>
    <w:rsid w:val="008532F5"/>
    <w:rsid w:val="00853873"/>
    <w:rsid w:val="0085390E"/>
    <w:rsid w:val="00853C3C"/>
    <w:rsid w:val="00853D28"/>
    <w:rsid w:val="00854335"/>
    <w:rsid w:val="00854784"/>
    <w:rsid w:val="0085505A"/>
    <w:rsid w:val="00856406"/>
    <w:rsid w:val="00856CF4"/>
    <w:rsid w:val="008576D8"/>
    <w:rsid w:val="00857F65"/>
    <w:rsid w:val="008619D8"/>
    <w:rsid w:val="00861B2B"/>
    <w:rsid w:val="008624BC"/>
    <w:rsid w:val="0086314B"/>
    <w:rsid w:val="008651DE"/>
    <w:rsid w:val="0086639B"/>
    <w:rsid w:val="00866BEF"/>
    <w:rsid w:val="00866CDF"/>
    <w:rsid w:val="008678F1"/>
    <w:rsid w:val="00867963"/>
    <w:rsid w:val="00872095"/>
    <w:rsid w:val="00874034"/>
    <w:rsid w:val="00875122"/>
    <w:rsid w:val="008755B2"/>
    <w:rsid w:val="00875DF0"/>
    <w:rsid w:val="00875EDB"/>
    <w:rsid w:val="008760BE"/>
    <w:rsid w:val="008771B9"/>
    <w:rsid w:val="00877532"/>
    <w:rsid w:val="008805DE"/>
    <w:rsid w:val="00880E85"/>
    <w:rsid w:val="00880E9D"/>
    <w:rsid w:val="00881338"/>
    <w:rsid w:val="00881767"/>
    <w:rsid w:val="00881824"/>
    <w:rsid w:val="008823BA"/>
    <w:rsid w:val="00882D38"/>
    <w:rsid w:val="00883BB1"/>
    <w:rsid w:val="008844B8"/>
    <w:rsid w:val="00885D6A"/>
    <w:rsid w:val="0088737F"/>
    <w:rsid w:val="00892172"/>
    <w:rsid w:val="00892C94"/>
    <w:rsid w:val="008934D2"/>
    <w:rsid w:val="00894BB5"/>
    <w:rsid w:val="0089516A"/>
    <w:rsid w:val="00896ACE"/>
    <w:rsid w:val="00897650"/>
    <w:rsid w:val="00897ECD"/>
    <w:rsid w:val="008A0AB3"/>
    <w:rsid w:val="008A10F4"/>
    <w:rsid w:val="008A18E6"/>
    <w:rsid w:val="008A2315"/>
    <w:rsid w:val="008A30A5"/>
    <w:rsid w:val="008A34D2"/>
    <w:rsid w:val="008A4049"/>
    <w:rsid w:val="008A43FF"/>
    <w:rsid w:val="008A4518"/>
    <w:rsid w:val="008A4D17"/>
    <w:rsid w:val="008A5A42"/>
    <w:rsid w:val="008A5F84"/>
    <w:rsid w:val="008A61EA"/>
    <w:rsid w:val="008A652E"/>
    <w:rsid w:val="008A6864"/>
    <w:rsid w:val="008A6E4B"/>
    <w:rsid w:val="008A75FC"/>
    <w:rsid w:val="008A7CC9"/>
    <w:rsid w:val="008A7F3E"/>
    <w:rsid w:val="008B2197"/>
    <w:rsid w:val="008B3F28"/>
    <w:rsid w:val="008B40D0"/>
    <w:rsid w:val="008B4DDB"/>
    <w:rsid w:val="008B5943"/>
    <w:rsid w:val="008C03AB"/>
    <w:rsid w:val="008C0467"/>
    <w:rsid w:val="008C0CC9"/>
    <w:rsid w:val="008C0E8C"/>
    <w:rsid w:val="008C2919"/>
    <w:rsid w:val="008C39B8"/>
    <w:rsid w:val="008C48DD"/>
    <w:rsid w:val="008C54D3"/>
    <w:rsid w:val="008C5DA4"/>
    <w:rsid w:val="008C654B"/>
    <w:rsid w:val="008C6BAB"/>
    <w:rsid w:val="008C7A71"/>
    <w:rsid w:val="008D0D13"/>
    <w:rsid w:val="008D2493"/>
    <w:rsid w:val="008D25FB"/>
    <w:rsid w:val="008D356E"/>
    <w:rsid w:val="008D3EFF"/>
    <w:rsid w:val="008D49D4"/>
    <w:rsid w:val="008D524C"/>
    <w:rsid w:val="008D59C3"/>
    <w:rsid w:val="008D5AC7"/>
    <w:rsid w:val="008E096D"/>
    <w:rsid w:val="008E1834"/>
    <w:rsid w:val="008E1C77"/>
    <w:rsid w:val="008E2F10"/>
    <w:rsid w:val="008E41FC"/>
    <w:rsid w:val="008E4BFA"/>
    <w:rsid w:val="008E5880"/>
    <w:rsid w:val="008E60DB"/>
    <w:rsid w:val="008E6ABB"/>
    <w:rsid w:val="008E7571"/>
    <w:rsid w:val="008F0876"/>
    <w:rsid w:val="008F0D19"/>
    <w:rsid w:val="008F0F17"/>
    <w:rsid w:val="008F15FC"/>
    <w:rsid w:val="008F2D52"/>
    <w:rsid w:val="008F4D07"/>
    <w:rsid w:val="008F5198"/>
    <w:rsid w:val="008F6B16"/>
    <w:rsid w:val="008F6D53"/>
    <w:rsid w:val="00900E11"/>
    <w:rsid w:val="009013FF"/>
    <w:rsid w:val="00901542"/>
    <w:rsid w:val="00903373"/>
    <w:rsid w:val="009043BC"/>
    <w:rsid w:val="00904760"/>
    <w:rsid w:val="00904F92"/>
    <w:rsid w:val="009053BB"/>
    <w:rsid w:val="009057C9"/>
    <w:rsid w:val="0091162C"/>
    <w:rsid w:val="00911E2D"/>
    <w:rsid w:val="00912C84"/>
    <w:rsid w:val="00912CF1"/>
    <w:rsid w:val="00913535"/>
    <w:rsid w:val="00913A53"/>
    <w:rsid w:val="009148A8"/>
    <w:rsid w:val="00916081"/>
    <w:rsid w:val="00916EC4"/>
    <w:rsid w:val="00917176"/>
    <w:rsid w:val="009200B4"/>
    <w:rsid w:val="00920426"/>
    <w:rsid w:val="0092169E"/>
    <w:rsid w:val="00922067"/>
    <w:rsid w:val="00922647"/>
    <w:rsid w:val="009233AD"/>
    <w:rsid w:val="009233E1"/>
    <w:rsid w:val="009238CF"/>
    <w:rsid w:val="00924A72"/>
    <w:rsid w:val="009250FC"/>
    <w:rsid w:val="00925163"/>
    <w:rsid w:val="0092549F"/>
    <w:rsid w:val="00926BED"/>
    <w:rsid w:val="00927083"/>
    <w:rsid w:val="00927FB7"/>
    <w:rsid w:val="00930C40"/>
    <w:rsid w:val="00932C53"/>
    <w:rsid w:val="009332F5"/>
    <w:rsid w:val="009342AF"/>
    <w:rsid w:val="00934C96"/>
    <w:rsid w:val="0093556C"/>
    <w:rsid w:val="00935915"/>
    <w:rsid w:val="00935AD3"/>
    <w:rsid w:val="00935BBF"/>
    <w:rsid w:val="00940244"/>
    <w:rsid w:val="009411B9"/>
    <w:rsid w:val="00941C91"/>
    <w:rsid w:val="0094318F"/>
    <w:rsid w:val="00945C39"/>
    <w:rsid w:val="00946211"/>
    <w:rsid w:val="00946C0C"/>
    <w:rsid w:val="0094753A"/>
    <w:rsid w:val="00951407"/>
    <w:rsid w:val="00951A42"/>
    <w:rsid w:val="00952B46"/>
    <w:rsid w:val="0095317A"/>
    <w:rsid w:val="0095632A"/>
    <w:rsid w:val="00957182"/>
    <w:rsid w:val="00960091"/>
    <w:rsid w:val="00960811"/>
    <w:rsid w:val="009644B5"/>
    <w:rsid w:val="00964880"/>
    <w:rsid w:val="009656BE"/>
    <w:rsid w:val="00965FB5"/>
    <w:rsid w:val="009669D2"/>
    <w:rsid w:val="009676F2"/>
    <w:rsid w:val="00970039"/>
    <w:rsid w:val="009704B5"/>
    <w:rsid w:val="00970EAB"/>
    <w:rsid w:val="009724FB"/>
    <w:rsid w:val="00972EC2"/>
    <w:rsid w:val="00973863"/>
    <w:rsid w:val="00974CDA"/>
    <w:rsid w:val="00974F88"/>
    <w:rsid w:val="00977134"/>
    <w:rsid w:val="00977136"/>
    <w:rsid w:val="00977598"/>
    <w:rsid w:val="0097769C"/>
    <w:rsid w:val="009776F9"/>
    <w:rsid w:val="00980FAB"/>
    <w:rsid w:val="00983332"/>
    <w:rsid w:val="00985AF3"/>
    <w:rsid w:val="00985DC6"/>
    <w:rsid w:val="009863DD"/>
    <w:rsid w:val="00990AC8"/>
    <w:rsid w:val="009933D3"/>
    <w:rsid w:val="00994C3F"/>
    <w:rsid w:val="009950B9"/>
    <w:rsid w:val="009954EA"/>
    <w:rsid w:val="00995AFA"/>
    <w:rsid w:val="009966C3"/>
    <w:rsid w:val="00997E91"/>
    <w:rsid w:val="009A054E"/>
    <w:rsid w:val="009A24C3"/>
    <w:rsid w:val="009A276F"/>
    <w:rsid w:val="009A2963"/>
    <w:rsid w:val="009A37AA"/>
    <w:rsid w:val="009A5917"/>
    <w:rsid w:val="009A66AF"/>
    <w:rsid w:val="009A6740"/>
    <w:rsid w:val="009A6797"/>
    <w:rsid w:val="009B008F"/>
    <w:rsid w:val="009B0E93"/>
    <w:rsid w:val="009B115F"/>
    <w:rsid w:val="009B22E4"/>
    <w:rsid w:val="009B2F01"/>
    <w:rsid w:val="009B30B9"/>
    <w:rsid w:val="009B4366"/>
    <w:rsid w:val="009B51DF"/>
    <w:rsid w:val="009B554F"/>
    <w:rsid w:val="009B5595"/>
    <w:rsid w:val="009B75C6"/>
    <w:rsid w:val="009C015F"/>
    <w:rsid w:val="009C0F84"/>
    <w:rsid w:val="009C226F"/>
    <w:rsid w:val="009C2940"/>
    <w:rsid w:val="009C2E44"/>
    <w:rsid w:val="009C35DE"/>
    <w:rsid w:val="009C3ACA"/>
    <w:rsid w:val="009C3B04"/>
    <w:rsid w:val="009C4020"/>
    <w:rsid w:val="009C4303"/>
    <w:rsid w:val="009C4845"/>
    <w:rsid w:val="009C5EEF"/>
    <w:rsid w:val="009C6B20"/>
    <w:rsid w:val="009C6E2C"/>
    <w:rsid w:val="009C710D"/>
    <w:rsid w:val="009C727F"/>
    <w:rsid w:val="009C76DC"/>
    <w:rsid w:val="009D069B"/>
    <w:rsid w:val="009D0C48"/>
    <w:rsid w:val="009D1400"/>
    <w:rsid w:val="009D298C"/>
    <w:rsid w:val="009D4CA8"/>
    <w:rsid w:val="009D54DC"/>
    <w:rsid w:val="009D5D6B"/>
    <w:rsid w:val="009D6988"/>
    <w:rsid w:val="009D7A00"/>
    <w:rsid w:val="009E0661"/>
    <w:rsid w:val="009E066F"/>
    <w:rsid w:val="009E074E"/>
    <w:rsid w:val="009E12DE"/>
    <w:rsid w:val="009E141C"/>
    <w:rsid w:val="009E3046"/>
    <w:rsid w:val="009E30EC"/>
    <w:rsid w:val="009E41BD"/>
    <w:rsid w:val="009E43AF"/>
    <w:rsid w:val="009E4589"/>
    <w:rsid w:val="009E4A80"/>
    <w:rsid w:val="009E52E0"/>
    <w:rsid w:val="009E558A"/>
    <w:rsid w:val="009E5AE9"/>
    <w:rsid w:val="009E5C59"/>
    <w:rsid w:val="009E6445"/>
    <w:rsid w:val="009E6BE9"/>
    <w:rsid w:val="009E7642"/>
    <w:rsid w:val="009F096C"/>
    <w:rsid w:val="009F0B1B"/>
    <w:rsid w:val="009F0CDB"/>
    <w:rsid w:val="009F111C"/>
    <w:rsid w:val="009F1593"/>
    <w:rsid w:val="009F182C"/>
    <w:rsid w:val="009F1A25"/>
    <w:rsid w:val="009F1AA6"/>
    <w:rsid w:val="009F2648"/>
    <w:rsid w:val="009F269F"/>
    <w:rsid w:val="009F3CC8"/>
    <w:rsid w:val="009F46DE"/>
    <w:rsid w:val="009F4FED"/>
    <w:rsid w:val="009F5695"/>
    <w:rsid w:val="009F56BF"/>
    <w:rsid w:val="009F57DA"/>
    <w:rsid w:val="009F6278"/>
    <w:rsid w:val="009F7076"/>
    <w:rsid w:val="009F76F4"/>
    <w:rsid w:val="00A001A3"/>
    <w:rsid w:val="00A01EC7"/>
    <w:rsid w:val="00A0214E"/>
    <w:rsid w:val="00A029BF"/>
    <w:rsid w:val="00A03787"/>
    <w:rsid w:val="00A03A98"/>
    <w:rsid w:val="00A04720"/>
    <w:rsid w:val="00A04D2F"/>
    <w:rsid w:val="00A05310"/>
    <w:rsid w:val="00A059DD"/>
    <w:rsid w:val="00A05B51"/>
    <w:rsid w:val="00A05D24"/>
    <w:rsid w:val="00A10382"/>
    <w:rsid w:val="00A12196"/>
    <w:rsid w:val="00A126B5"/>
    <w:rsid w:val="00A12F36"/>
    <w:rsid w:val="00A130EA"/>
    <w:rsid w:val="00A14F7D"/>
    <w:rsid w:val="00A15273"/>
    <w:rsid w:val="00A15458"/>
    <w:rsid w:val="00A155C9"/>
    <w:rsid w:val="00A164A4"/>
    <w:rsid w:val="00A21A76"/>
    <w:rsid w:val="00A21E84"/>
    <w:rsid w:val="00A22810"/>
    <w:rsid w:val="00A23E5D"/>
    <w:rsid w:val="00A24393"/>
    <w:rsid w:val="00A253F5"/>
    <w:rsid w:val="00A26C04"/>
    <w:rsid w:val="00A270F2"/>
    <w:rsid w:val="00A272B6"/>
    <w:rsid w:val="00A27486"/>
    <w:rsid w:val="00A27A6F"/>
    <w:rsid w:val="00A31287"/>
    <w:rsid w:val="00A33ECB"/>
    <w:rsid w:val="00A3458A"/>
    <w:rsid w:val="00A35554"/>
    <w:rsid w:val="00A36430"/>
    <w:rsid w:val="00A364A0"/>
    <w:rsid w:val="00A36C39"/>
    <w:rsid w:val="00A432B6"/>
    <w:rsid w:val="00A432F1"/>
    <w:rsid w:val="00A43535"/>
    <w:rsid w:val="00A44036"/>
    <w:rsid w:val="00A45721"/>
    <w:rsid w:val="00A46572"/>
    <w:rsid w:val="00A5010F"/>
    <w:rsid w:val="00A50679"/>
    <w:rsid w:val="00A50BE0"/>
    <w:rsid w:val="00A51138"/>
    <w:rsid w:val="00A51F0E"/>
    <w:rsid w:val="00A53166"/>
    <w:rsid w:val="00A53285"/>
    <w:rsid w:val="00A541D8"/>
    <w:rsid w:val="00A5429A"/>
    <w:rsid w:val="00A54BBF"/>
    <w:rsid w:val="00A54FC1"/>
    <w:rsid w:val="00A55DB1"/>
    <w:rsid w:val="00A60338"/>
    <w:rsid w:val="00A609F1"/>
    <w:rsid w:val="00A61016"/>
    <w:rsid w:val="00A616C8"/>
    <w:rsid w:val="00A6192E"/>
    <w:rsid w:val="00A61E3C"/>
    <w:rsid w:val="00A62661"/>
    <w:rsid w:val="00A627F5"/>
    <w:rsid w:val="00A64BF9"/>
    <w:rsid w:val="00A6505B"/>
    <w:rsid w:val="00A65534"/>
    <w:rsid w:val="00A6562A"/>
    <w:rsid w:val="00A65F8A"/>
    <w:rsid w:val="00A65FF6"/>
    <w:rsid w:val="00A708B2"/>
    <w:rsid w:val="00A71155"/>
    <w:rsid w:val="00A71A7E"/>
    <w:rsid w:val="00A71F04"/>
    <w:rsid w:val="00A72636"/>
    <w:rsid w:val="00A72D89"/>
    <w:rsid w:val="00A72E5F"/>
    <w:rsid w:val="00A75054"/>
    <w:rsid w:val="00A7532D"/>
    <w:rsid w:val="00A7699E"/>
    <w:rsid w:val="00A776DF"/>
    <w:rsid w:val="00A80361"/>
    <w:rsid w:val="00A80395"/>
    <w:rsid w:val="00A81224"/>
    <w:rsid w:val="00A814E4"/>
    <w:rsid w:val="00A826A2"/>
    <w:rsid w:val="00A83308"/>
    <w:rsid w:val="00A83817"/>
    <w:rsid w:val="00A83F9A"/>
    <w:rsid w:val="00A859E6"/>
    <w:rsid w:val="00A85D53"/>
    <w:rsid w:val="00A85ED8"/>
    <w:rsid w:val="00A87E0A"/>
    <w:rsid w:val="00A910BB"/>
    <w:rsid w:val="00A91D3A"/>
    <w:rsid w:val="00A92357"/>
    <w:rsid w:val="00A92A5D"/>
    <w:rsid w:val="00A94086"/>
    <w:rsid w:val="00A9424F"/>
    <w:rsid w:val="00A95225"/>
    <w:rsid w:val="00A962B8"/>
    <w:rsid w:val="00A96859"/>
    <w:rsid w:val="00A969B1"/>
    <w:rsid w:val="00A969DA"/>
    <w:rsid w:val="00A979D6"/>
    <w:rsid w:val="00AA0CE2"/>
    <w:rsid w:val="00AA3475"/>
    <w:rsid w:val="00AA39EB"/>
    <w:rsid w:val="00AA42AC"/>
    <w:rsid w:val="00AA4A0C"/>
    <w:rsid w:val="00AA7121"/>
    <w:rsid w:val="00AA71F4"/>
    <w:rsid w:val="00AA742E"/>
    <w:rsid w:val="00AB0047"/>
    <w:rsid w:val="00AB01F1"/>
    <w:rsid w:val="00AB0BA7"/>
    <w:rsid w:val="00AB1B1C"/>
    <w:rsid w:val="00AB1BAA"/>
    <w:rsid w:val="00AB1EE7"/>
    <w:rsid w:val="00AB27E8"/>
    <w:rsid w:val="00AB2919"/>
    <w:rsid w:val="00AB29B7"/>
    <w:rsid w:val="00AB5D0C"/>
    <w:rsid w:val="00AB6DAB"/>
    <w:rsid w:val="00AB7222"/>
    <w:rsid w:val="00AC1977"/>
    <w:rsid w:val="00AC1D68"/>
    <w:rsid w:val="00AC2F29"/>
    <w:rsid w:val="00AC331B"/>
    <w:rsid w:val="00AC3518"/>
    <w:rsid w:val="00AC3805"/>
    <w:rsid w:val="00AC3E6A"/>
    <w:rsid w:val="00AC6BB4"/>
    <w:rsid w:val="00AC6F2A"/>
    <w:rsid w:val="00AC6FDB"/>
    <w:rsid w:val="00AC7BC7"/>
    <w:rsid w:val="00AD0754"/>
    <w:rsid w:val="00AD16F3"/>
    <w:rsid w:val="00AD1E3E"/>
    <w:rsid w:val="00AD24A0"/>
    <w:rsid w:val="00AD2D6C"/>
    <w:rsid w:val="00AD413E"/>
    <w:rsid w:val="00AD46C5"/>
    <w:rsid w:val="00AD47B2"/>
    <w:rsid w:val="00AD5676"/>
    <w:rsid w:val="00AD5C7A"/>
    <w:rsid w:val="00AE01FC"/>
    <w:rsid w:val="00AE1082"/>
    <w:rsid w:val="00AE1DFA"/>
    <w:rsid w:val="00AE2613"/>
    <w:rsid w:val="00AE2C28"/>
    <w:rsid w:val="00AE4E41"/>
    <w:rsid w:val="00AE53B0"/>
    <w:rsid w:val="00AE5C58"/>
    <w:rsid w:val="00AE6A1C"/>
    <w:rsid w:val="00AE6FD0"/>
    <w:rsid w:val="00AE741B"/>
    <w:rsid w:val="00AE7AE6"/>
    <w:rsid w:val="00AE7BA9"/>
    <w:rsid w:val="00AE7E84"/>
    <w:rsid w:val="00AF1988"/>
    <w:rsid w:val="00AF3514"/>
    <w:rsid w:val="00AF4D2E"/>
    <w:rsid w:val="00AF599C"/>
    <w:rsid w:val="00AF5EEA"/>
    <w:rsid w:val="00AF7ED2"/>
    <w:rsid w:val="00AF7F04"/>
    <w:rsid w:val="00B00D3D"/>
    <w:rsid w:val="00B03554"/>
    <w:rsid w:val="00B03681"/>
    <w:rsid w:val="00B037EA"/>
    <w:rsid w:val="00B04C5C"/>
    <w:rsid w:val="00B05FAB"/>
    <w:rsid w:val="00B064F0"/>
    <w:rsid w:val="00B06CE6"/>
    <w:rsid w:val="00B070B7"/>
    <w:rsid w:val="00B075A2"/>
    <w:rsid w:val="00B076FC"/>
    <w:rsid w:val="00B07915"/>
    <w:rsid w:val="00B079AA"/>
    <w:rsid w:val="00B10C26"/>
    <w:rsid w:val="00B10D69"/>
    <w:rsid w:val="00B12480"/>
    <w:rsid w:val="00B12B78"/>
    <w:rsid w:val="00B1325B"/>
    <w:rsid w:val="00B13A58"/>
    <w:rsid w:val="00B13E46"/>
    <w:rsid w:val="00B16D37"/>
    <w:rsid w:val="00B174B7"/>
    <w:rsid w:val="00B174F0"/>
    <w:rsid w:val="00B17755"/>
    <w:rsid w:val="00B210A9"/>
    <w:rsid w:val="00B21B36"/>
    <w:rsid w:val="00B22085"/>
    <w:rsid w:val="00B22606"/>
    <w:rsid w:val="00B2366E"/>
    <w:rsid w:val="00B2369F"/>
    <w:rsid w:val="00B23CB3"/>
    <w:rsid w:val="00B24398"/>
    <w:rsid w:val="00B248DB"/>
    <w:rsid w:val="00B30417"/>
    <w:rsid w:val="00B30620"/>
    <w:rsid w:val="00B3090B"/>
    <w:rsid w:val="00B30C37"/>
    <w:rsid w:val="00B316B3"/>
    <w:rsid w:val="00B3296E"/>
    <w:rsid w:val="00B3336F"/>
    <w:rsid w:val="00B3558E"/>
    <w:rsid w:val="00B35845"/>
    <w:rsid w:val="00B35CB8"/>
    <w:rsid w:val="00B36109"/>
    <w:rsid w:val="00B361EE"/>
    <w:rsid w:val="00B366FA"/>
    <w:rsid w:val="00B4029A"/>
    <w:rsid w:val="00B40E50"/>
    <w:rsid w:val="00B41111"/>
    <w:rsid w:val="00B415AD"/>
    <w:rsid w:val="00B415D4"/>
    <w:rsid w:val="00B42523"/>
    <w:rsid w:val="00B4343B"/>
    <w:rsid w:val="00B4505C"/>
    <w:rsid w:val="00B45496"/>
    <w:rsid w:val="00B47C6F"/>
    <w:rsid w:val="00B50936"/>
    <w:rsid w:val="00B5145A"/>
    <w:rsid w:val="00B52B04"/>
    <w:rsid w:val="00B53D82"/>
    <w:rsid w:val="00B55971"/>
    <w:rsid w:val="00B55E76"/>
    <w:rsid w:val="00B56D29"/>
    <w:rsid w:val="00B57524"/>
    <w:rsid w:val="00B57841"/>
    <w:rsid w:val="00B57A29"/>
    <w:rsid w:val="00B57B06"/>
    <w:rsid w:val="00B57E13"/>
    <w:rsid w:val="00B608D9"/>
    <w:rsid w:val="00B61231"/>
    <w:rsid w:val="00B6147A"/>
    <w:rsid w:val="00B6172E"/>
    <w:rsid w:val="00B619FB"/>
    <w:rsid w:val="00B61A8F"/>
    <w:rsid w:val="00B61F23"/>
    <w:rsid w:val="00B63286"/>
    <w:rsid w:val="00B63A1B"/>
    <w:rsid w:val="00B6486A"/>
    <w:rsid w:val="00B64918"/>
    <w:rsid w:val="00B64A27"/>
    <w:rsid w:val="00B652CF"/>
    <w:rsid w:val="00B656D6"/>
    <w:rsid w:val="00B65752"/>
    <w:rsid w:val="00B65994"/>
    <w:rsid w:val="00B66581"/>
    <w:rsid w:val="00B667A4"/>
    <w:rsid w:val="00B70795"/>
    <w:rsid w:val="00B70829"/>
    <w:rsid w:val="00B717D2"/>
    <w:rsid w:val="00B73B96"/>
    <w:rsid w:val="00B74EAF"/>
    <w:rsid w:val="00B76869"/>
    <w:rsid w:val="00B776A1"/>
    <w:rsid w:val="00B779AF"/>
    <w:rsid w:val="00B77F3C"/>
    <w:rsid w:val="00B806FB"/>
    <w:rsid w:val="00B81476"/>
    <w:rsid w:val="00B82D25"/>
    <w:rsid w:val="00B832D0"/>
    <w:rsid w:val="00B83D8D"/>
    <w:rsid w:val="00B851A9"/>
    <w:rsid w:val="00B87FBC"/>
    <w:rsid w:val="00B90689"/>
    <w:rsid w:val="00B90928"/>
    <w:rsid w:val="00B91E13"/>
    <w:rsid w:val="00B92D84"/>
    <w:rsid w:val="00B93587"/>
    <w:rsid w:val="00B95040"/>
    <w:rsid w:val="00B952BC"/>
    <w:rsid w:val="00B95D99"/>
    <w:rsid w:val="00B966A1"/>
    <w:rsid w:val="00BA0C33"/>
    <w:rsid w:val="00BA1385"/>
    <w:rsid w:val="00BA160C"/>
    <w:rsid w:val="00BA2A9D"/>
    <w:rsid w:val="00BA49E7"/>
    <w:rsid w:val="00BA5449"/>
    <w:rsid w:val="00BA5E5B"/>
    <w:rsid w:val="00BA620A"/>
    <w:rsid w:val="00BA769C"/>
    <w:rsid w:val="00BA7EFD"/>
    <w:rsid w:val="00BB1353"/>
    <w:rsid w:val="00BB1600"/>
    <w:rsid w:val="00BB281A"/>
    <w:rsid w:val="00BB339B"/>
    <w:rsid w:val="00BB37FA"/>
    <w:rsid w:val="00BB3D4D"/>
    <w:rsid w:val="00BB3FD8"/>
    <w:rsid w:val="00BB4DCB"/>
    <w:rsid w:val="00BB53C8"/>
    <w:rsid w:val="00BB53F1"/>
    <w:rsid w:val="00BB6E0F"/>
    <w:rsid w:val="00BC16A5"/>
    <w:rsid w:val="00BC1DAB"/>
    <w:rsid w:val="00BC2688"/>
    <w:rsid w:val="00BC26F0"/>
    <w:rsid w:val="00BC2756"/>
    <w:rsid w:val="00BC3300"/>
    <w:rsid w:val="00BC341B"/>
    <w:rsid w:val="00BC4368"/>
    <w:rsid w:val="00BC65DE"/>
    <w:rsid w:val="00BC665A"/>
    <w:rsid w:val="00BD0866"/>
    <w:rsid w:val="00BD1304"/>
    <w:rsid w:val="00BD40AE"/>
    <w:rsid w:val="00BD445D"/>
    <w:rsid w:val="00BE0606"/>
    <w:rsid w:val="00BE1E1F"/>
    <w:rsid w:val="00BE2E7E"/>
    <w:rsid w:val="00BE4E40"/>
    <w:rsid w:val="00BE5AD8"/>
    <w:rsid w:val="00BE5D34"/>
    <w:rsid w:val="00BE720D"/>
    <w:rsid w:val="00BE7623"/>
    <w:rsid w:val="00BE7715"/>
    <w:rsid w:val="00BF2410"/>
    <w:rsid w:val="00BF410C"/>
    <w:rsid w:val="00BF4780"/>
    <w:rsid w:val="00BF4D7F"/>
    <w:rsid w:val="00BF5F7F"/>
    <w:rsid w:val="00BF6CC3"/>
    <w:rsid w:val="00BF70BD"/>
    <w:rsid w:val="00BF78EA"/>
    <w:rsid w:val="00C00770"/>
    <w:rsid w:val="00C01626"/>
    <w:rsid w:val="00C03025"/>
    <w:rsid w:val="00C03198"/>
    <w:rsid w:val="00C055C6"/>
    <w:rsid w:val="00C06F85"/>
    <w:rsid w:val="00C07C0C"/>
    <w:rsid w:val="00C111FD"/>
    <w:rsid w:val="00C1160D"/>
    <w:rsid w:val="00C11C98"/>
    <w:rsid w:val="00C12470"/>
    <w:rsid w:val="00C126DD"/>
    <w:rsid w:val="00C12729"/>
    <w:rsid w:val="00C12BB0"/>
    <w:rsid w:val="00C13A26"/>
    <w:rsid w:val="00C15364"/>
    <w:rsid w:val="00C15FAD"/>
    <w:rsid w:val="00C16FEA"/>
    <w:rsid w:val="00C1720C"/>
    <w:rsid w:val="00C17D9E"/>
    <w:rsid w:val="00C21C9B"/>
    <w:rsid w:val="00C226CA"/>
    <w:rsid w:val="00C233AD"/>
    <w:rsid w:val="00C237B5"/>
    <w:rsid w:val="00C23C39"/>
    <w:rsid w:val="00C24285"/>
    <w:rsid w:val="00C259A5"/>
    <w:rsid w:val="00C261DA"/>
    <w:rsid w:val="00C26305"/>
    <w:rsid w:val="00C26986"/>
    <w:rsid w:val="00C30964"/>
    <w:rsid w:val="00C30FE4"/>
    <w:rsid w:val="00C311F6"/>
    <w:rsid w:val="00C32180"/>
    <w:rsid w:val="00C32854"/>
    <w:rsid w:val="00C34604"/>
    <w:rsid w:val="00C34759"/>
    <w:rsid w:val="00C364AD"/>
    <w:rsid w:val="00C36E08"/>
    <w:rsid w:val="00C374C5"/>
    <w:rsid w:val="00C37E46"/>
    <w:rsid w:val="00C40E4B"/>
    <w:rsid w:val="00C414AA"/>
    <w:rsid w:val="00C42A27"/>
    <w:rsid w:val="00C4392E"/>
    <w:rsid w:val="00C43AFB"/>
    <w:rsid w:val="00C44BE7"/>
    <w:rsid w:val="00C46A3D"/>
    <w:rsid w:val="00C50651"/>
    <w:rsid w:val="00C50ECC"/>
    <w:rsid w:val="00C5117F"/>
    <w:rsid w:val="00C511DE"/>
    <w:rsid w:val="00C51C98"/>
    <w:rsid w:val="00C526A5"/>
    <w:rsid w:val="00C52B55"/>
    <w:rsid w:val="00C53646"/>
    <w:rsid w:val="00C53A52"/>
    <w:rsid w:val="00C54381"/>
    <w:rsid w:val="00C5461A"/>
    <w:rsid w:val="00C5595A"/>
    <w:rsid w:val="00C56E53"/>
    <w:rsid w:val="00C57678"/>
    <w:rsid w:val="00C57EF4"/>
    <w:rsid w:val="00C602D2"/>
    <w:rsid w:val="00C61580"/>
    <w:rsid w:val="00C638DD"/>
    <w:rsid w:val="00C65A25"/>
    <w:rsid w:val="00C65AA7"/>
    <w:rsid w:val="00C65D53"/>
    <w:rsid w:val="00C660BE"/>
    <w:rsid w:val="00C67B4A"/>
    <w:rsid w:val="00C7019C"/>
    <w:rsid w:val="00C703DA"/>
    <w:rsid w:val="00C703EF"/>
    <w:rsid w:val="00C71425"/>
    <w:rsid w:val="00C71EDE"/>
    <w:rsid w:val="00C72D8B"/>
    <w:rsid w:val="00C73502"/>
    <w:rsid w:val="00C73B2F"/>
    <w:rsid w:val="00C74EA8"/>
    <w:rsid w:val="00C75430"/>
    <w:rsid w:val="00C759E8"/>
    <w:rsid w:val="00C76131"/>
    <w:rsid w:val="00C76278"/>
    <w:rsid w:val="00C76B3F"/>
    <w:rsid w:val="00C76CAB"/>
    <w:rsid w:val="00C81FF4"/>
    <w:rsid w:val="00C83597"/>
    <w:rsid w:val="00C84A8E"/>
    <w:rsid w:val="00C87668"/>
    <w:rsid w:val="00C87726"/>
    <w:rsid w:val="00C90F0B"/>
    <w:rsid w:val="00C91365"/>
    <w:rsid w:val="00C92DFE"/>
    <w:rsid w:val="00C9310E"/>
    <w:rsid w:val="00C93300"/>
    <w:rsid w:val="00C94425"/>
    <w:rsid w:val="00C961D5"/>
    <w:rsid w:val="00C970C0"/>
    <w:rsid w:val="00C9734D"/>
    <w:rsid w:val="00C97FAD"/>
    <w:rsid w:val="00CA0482"/>
    <w:rsid w:val="00CA0726"/>
    <w:rsid w:val="00CA12F1"/>
    <w:rsid w:val="00CA166D"/>
    <w:rsid w:val="00CA3C35"/>
    <w:rsid w:val="00CA3F4D"/>
    <w:rsid w:val="00CA4076"/>
    <w:rsid w:val="00CA50D6"/>
    <w:rsid w:val="00CA6801"/>
    <w:rsid w:val="00CA77A4"/>
    <w:rsid w:val="00CA7E68"/>
    <w:rsid w:val="00CB10C3"/>
    <w:rsid w:val="00CB1C24"/>
    <w:rsid w:val="00CB47E9"/>
    <w:rsid w:val="00CB4D0D"/>
    <w:rsid w:val="00CB5CE7"/>
    <w:rsid w:val="00CB5E40"/>
    <w:rsid w:val="00CB6BA8"/>
    <w:rsid w:val="00CB70C0"/>
    <w:rsid w:val="00CB72C6"/>
    <w:rsid w:val="00CC00EF"/>
    <w:rsid w:val="00CC0E77"/>
    <w:rsid w:val="00CC18BF"/>
    <w:rsid w:val="00CC1E68"/>
    <w:rsid w:val="00CC25A9"/>
    <w:rsid w:val="00CC28AC"/>
    <w:rsid w:val="00CC3530"/>
    <w:rsid w:val="00CC3E3C"/>
    <w:rsid w:val="00CC3E4F"/>
    <w:rsid w:val="00CC5CF9"/>
    <w:rsid w:val="00CC794D"/>
    <w:rsid w:val="00CC7F19"/>
    <w:rsid w:val="00CD1C34"/>
    <w:rsid w:val="00CD2A3E"/>
    <w:rsid w:val="00CD2F13"/>
    <w:rsid w:val="00CD3B8C"/>
    <w:rsid w:val="00CD612E"/>
    <w:rsid w:val="00CD62DB"/>
    <w:rsid w:val="00CD6567"/>
    <w:rsid w:val="00CD6689"/>
    <w:rsid w:val="00CD749A"/>
    <w:rsid w:val="00CE0DDE"/>
    <w:rsid w:val="00CE103A"/>
    <w:rsid w:val="00CE1B7B"/>
    <w:rsid w:val="00CE2A86"/>
    <w:rsid w:val="00CE371D"/>
    <w:rsid w:val="00CE44B8"/>
    <w:rsid w:val="00CE4AB2"/>
    <w:rsid w:val="00CE4E8B"/>
    <w:rsid w:val="00CE56D3"/>
    <w:rsid w:val="00CE56F3"/>
    <w:rsid w:val="00CE7745"/>
    <w:rsid w:val="00CF2DD4"/>
    <w:rsid w:val="00CF30FC"/>
    <w:rsid w:val="00CF3382"/>
    <w:rsid w:val="00CF385E"/>
    <w:rsid w:val="00CF3F1D"/>
    <w:rsid w:val="00CF4102"/>
    <w:rsid w:val="00CF4436"/>
    <w:rsid w:val="00CF5870"/>
    <w:rsid w:val="00CF64E5"/>
    <w:rsid w:val="00CF7A7E"/>
    <w:rsid w:val="00D00791"/>
    <w:rsid w:val="00D02ADE"/>
    <w:rsid w:val="00D02F8D"/>
    <w:rsid w:val="00D033EC"/>
    <w:rsid w:val="00D051E4"/>
    <w:rsid w:val="00D05581"/>
    <w:rsid w:val="00D0574B"/>
    <w:rsid w:val="00D06412"/>
    <w:rsid w:val="00D067D7"/>
    <w:rsid w:val="00D0760E"/>
    <w:rsid w:val="00D0780F"/>
    <w:rsid w:val="00D10AAE"/>
    <w:rsid w:val="00D11E69"/>
    <w:rsid w:val="00D128E2"/>
    <w:rsid w:val="00D13122"/>
    <w:rsid w:val="00D13345"/>
    <w:rsid w:val="00D13CE6"/>
    <w:rsid w:val="00D14534"/>
    <w:rsid w:val="00D1658D"/>
    <w:rsid w:val="00D165E3"/>
    <w:rsid w:val="00D169A4"/>
    <w:rsid w:val="00D16EB8"/>
    <w:rsid w:val="00D17C07"/>
    <w:rsid w:val="00D205D4"/>
    <w:rsid w:val="00D20914"/>
    <w:rsid w:val="00D209D0"/>
    <w:rsid w:val="00D21157"/>
    <w:rsid w:val="00D21245"/>
    <w:rsid w:val="00D223BD"/>
    <w:rsid w:val="00D2248A"/>
    <w:rsid w:val="00D22C45"/>
    <w:rsid w:val="00D236B3"/>
    <w:rsid w:val="00D25FBF"/>
    <w:rsid w:val="00D2774E"/>
    <w:rsid w:val="00D30F18"/>
    <w:rsid w:val="00D31CFA"/>
    <w:rsid w:val="00D334C6"/>
    <w:rsid w:val="00D3401D"/>
    <w:rsid w:val="00D35364"/>
    <w:rsid w:val="00D3575A"/>
    <w:rsid w:val="00D359FB"/>
    <w:rsid w:val="00D35F22"/>
    <w:rsid w:val="00D365E7"/>
    <w:rsid w:val="00D3694B"/>
    <w:rsid w:val="00D36CF2"/>
    <w:rsid w:val="00D37792"/>
    <w:rsid w:val="00D37C04"/>
    <w:rsid w:val="00D37D41"/>
    <w:rsid w:val="00D40426"/>
    <w:rsid w:val="00D4067A"/>
    <w:rsid w:val="00D4137B"/>
    <w:rsid w:val="00D4238E"/>
    <w:rsid w:val="00D42C49"/>
    <w:rsid w:val="00D43A31"/>
    <w:rsid w:val="00D447BA"/>
    <w:rsid w:val="00D44B32"/>
    <w:rsid w:val="00D4558B"/>
    <w:rsid w:val="00D467F2"/>
    <w:rsid w:val="00D468B8"/>
    <w:rsid w:val="00D469E3"/>
    <w:rsid w:val="00D46F48"/>
    <w:rsid w:val="00D47323"/>
    <w:rsid w:val="00D47AE7"/>
    <w:rsid w:val="00D47DCF"/>
    <w:rsid w:val="00D5125C"/>
    <w:rsid w:val="00D51326"/>
    <w:rsid w:val="00D52168"/>
    <w:rsid w:val="00D52344"/>
    <w:rsid w:val="00D5397D"/>
    <w:rsid w:val="00D540F1"/>
    <w:rsid w:val="00D546BE"/>
    <w:rsid w:val="00D55061"/>
    <w:rsid w:val="00D55411"/>
    <w:rsid w:val="00D57513"/>
    <w:rsid w:val="00D60684"/>
    <w:rsid w:val="00D61032"/>
    <w:rsid w:val="00D61F35"/>
    <w:rsid w:val="00D62979"/>
    <w:rsid w:val="00D6451F"/>
    <w:rsid w:val="00D64B89"/>
    <w:rsid w:val="00D64E5E"/>
    <w:rsid w:val="00D654E3"/>
    <w:rsid w:val="00D662AA"/>
    <w:rsid w:val="00D70FDB"/>
    <w:rsid w:val="00D7120B"/>
    <w:rsid w:val="00D726BB"/>
    <w:rsid w:val="00D736CC"/>
    <w:rsid w:val="00D73D05"/>
    <w:rsid w:val="00D73D76"/>
    <w:rsid w:val="00D740F6"/>
    <w:rsid w:val="00D75822"/>
    <w:rsid w:val="00D77FB1"/>
    <w:rsid w:val="00D80E8A"/>
    <w:rsid w:val="00D80E8B"/>
    <w:rsid w:val="00D811B2"/>
    <w:rsid w:val="00D81D63"/>
    <w:rsid w:val="00D81FFB"/>
    <w:rsid w:val="00D84317"/>
    <w:rsid w:val="00D852D3"/>
    <w:rsid w:val="00D865DC"/>
    <w:rsid w:val="00D8720B"/>
    <w:rsid w:val="00D945A9"/>
    <w:rsid w:val="00D94ACC"/>
    <w:rsid w:val="00D95CD8"/>
    <w:rsid w:val="00D9649E"/>
    <w:rsid w:val="00D96DA3"/>
    <w:rsid w:val="00D9729F"/>
    <w:rsid w:val="00D97978"/>
    <w:rsid w:val="00DA008B"/>
    <w:rsid w:val="00DA0BC4"/>
    <w:rsid w:val="00DA212C"/>
    <w:rsid w:val="00DA24CE"/>
    <w:rsid w:val="00DA50E0"/>
    <w:rsid w:val="00DA608D"/>
    <w:rsid w:val="00DA61D5"/>
    <w:rsid w:val="00DA69EF"/>
    <w:rsid w:val="00DA7A36"/>
    <w:rsid w:val="00DB2DE8"/>
    <w:rsid w:val="00DB3291"/>
    <w:rsid w:val="00DB37FE"/>
    <w:rsid w:val="00DB3EF7"/>
    <w:rsid w:val="00DB49C0"/>
    <w:rsid w:val="00DB4B1A"/>
    <w:rsid w:val="00DB64A2"/>
    <w:rsid w:val="00DB7331"/>
    <w:rsid w:val="00DC2419"/>
    <w:rsid w:val="00DC2E81"/>
    <w:rsid w:val="00DC3D0A"/>
    <w:rsid w:val="00DC675D"/>
    <w:rsid w:val="00DC6BB6"/>
    <w:rsid w:val="00DC6D3D"/>
    <w:rsid w:val="00DC739E"/>
    <w:rsid w:val="00DC75C3"/>
    <w:rsid w:val="00DC76F2"/>
    <w:rsid w:val="00DD1969"/>
    <w:rsid w:val="00DD258C"/>
    <w:rsid w:val="00DD30FD"/>
    <w:rsid w:val="00DD3CB0"/>
    <w:rsid w:val="00DD3D59"/>
    <w:rsid w:val="00DD41B8"/>
    <w:rsid w:val="00DD58B8"/>
    <w:rsid w:val="00DD6B67"/>
    <w:rsid w:val="00DD7E08"/>
    <w:rsid w:val="00DE238C"/>
    <w:rsid w:val="00DE29FA"/>
    <w:rsid w:val="00DE30B1"/>
    <w:rsid w:val="00DE3453"/>
    <w:rsid w:val="00DE40D7"/>
    <w:rsid w:val="00DE56E2"/>
    <w:rsid w:val="00DE65F7"/>
    <w:rsid w:val="00DE7022"/>
    <w:rsid w:val="00DE71CD"/>
    <w:rsid w:val="00DE7311"/>
    <w:rsid w:val="00DE7A55"/>
    <w:rsid w:val="00DF0815"/>
    <w:rsid w:val="00DF146F"/>
    <w:rsid w:val="00DF235D"/>
    <w:rsid w:val="00DF3391"/>
    <w:rsid w:val="00DF45F3"/>
    <w:rsid w:val="00DF5BD3"/>
    <w:rsid w:val="00DF6BB5"/>
    <w:rsid w:val="00DF6E8E"/>
    <w:rsid w:val="00DF7949"/>
    <w:rsid w:val="00E01339"/>
    <w:rsid w:val="00E01E68"/>
    <w:rsid w:val="00E02710"/>
    <w:rsid w:val="00E03D41"/>
    <w:rsid w:val="00E06410"/>
    <w:rsid w:val="00E06711"/>
    <w:rsid w:val="00E06DB0"/>
    <w:rsid w:val="00E06E9B"/>
    <w:rsid w:val="00E07361"/>
    <w:rsid w:val="00E0762E"/>
    <w:rsid w:val="00E07BB0"/>
    <w:rsid w:val="00E11829"/>
    <w:rsid w:val="00E1321B"/>
    <w:rsid w:val="00E1370F"/>
    <w:rsid w:val="00E13E6E"/>
    <w:rsid w:val="00E142AC"/>
    <w:rsid w:val="00E15742"/>
    <w:rsid w:val="00E15AED"/>
    <w:rsid w:val="00E17C52"/>
    <w:rsid w:val="00E208D0"/>
    <w:rsid w:val="00E22B97"/>
    <w:rsid w:val="00E243C8"/>
    <w:rsid w:val="00E24927"/>
    <w:rsid w:val="00E24E6A"/>
    <w:rsid w:val="00E25E2D"/>
    <w:rsid w:val="00E27B67"/>
    <w:rsid w:val="00E3044D"/>
    <w:rsid w:val="00E31ECA"/>
    <w:rsid w:val="00E32124"/>
    <w:rsid w:val="00E32171"/>
    <w:rsid w:val="00E328D9"/>
    <w:rsid w:val="00E32FFF"/>
    <w:rsid w:val="00E333AD"/>
    <w:rsid w:val="00E35536"/>
    <w:rsid w:val="00E359E5"/>
    <w:rsid w:val="00E368BC"/>
    <w:rsid w:val="00E37ECF"/>
    <w:rsid w:val="00E4018E"/>
    <w:rsid w:val="00E40EA2"/>
    <w:rsid w:val="00E40EE8"/>
    <w:rsid w:val="00E40EF3"/>
    <w:rsid w:val="00E42F70"/>
    <w:rsid w:val="00E43137"/>
    <w:rsid w:val="00E43863"/>
    <w:rsid w:val="00E440D9"/>
    <w:rsid w:val="00E46261"/>
    <w:rsid w:val="00E4651E"/>
    <w:rsid w:val="00E46889"/>
    <w:rsid w:val="00E47AF0"/>
    <w:rsid w:val="00E50B0F"/>
    <w:rsid w:val="00E50CEF"/>
    <w:rsid w:val="00E51B2E"/>
    <w:rsid w:val="00E521FA"/>
    <w:rsid w:val="00E5401C"/>
    <w:rsid w:val="00E54A30"/>
    <w:rsid w:val="00E553AA"/>
    <w:rsid w:val="00E55730"/>
    <w:rsid w:val="00E56B5D"/>
    <w:rsid w:val="00E571DB"/>
    <w:rsid w:val="00E5789D"/>
    <w:rsid w:val="00E6060D"/>
    <w:rsid w:val="00E608A3"/>
    <w:rsid w:val="00E60DE8"/>
    <w:rsid w:val="00E6227D"/>
    <w:rsid w:val="00E62E3D"/>
    <w:rsid w:val="00E63200"/>
    <w:rsid w:val="00E63748"/>
    <w:rsid w:val="00E63E7C"/>
    <w:rsid w:val="00E63ECF"/>
    <w:rsid w:val="00E63FA4"/>
    <w:rsid w:val="00E646F9"/>
    <w:rsid w:val="00E64936"/>
    <w:rsid w:val="00E65D6A"/>
    <w:rsid w:val="00E66035"/>
    <w:rsid w:val="00E66ACB"/>
    <w:rsid w:val="00E70320"/>
    <w:rsid w:val="00E7034A"/>
    <w:rsid w:val="00E70739"/>
    <w:rsid w:val="00E713D1"/>
    <w:rsid w:val="00E718D3"/>
    <w:rsid w:val="00E72BD4"/>
    <w:rsid w:val="00E736CF"/>
    <w:rsid w:val="00E73E7D"/>
    <w:rsid w:val="00E75746"/>
    <w:rsid w:val="00E777E9"/>
    <w:rsid w:val="00E8302F"/>
    <w:rsid w:val="00E845CB"/>
    <w:rsid w:val="00E845CE"/>
    <w:rsid w:val="00E84ACC"/>
    <w:rsid w:val="00E8524D"/>
    <w:rsid w:val="00E860B7"/>
    <w:rsid w:val="00E90FE0"/>
    <w:rsid w:val="00E93C50"/>
    <w:rsid w:val="00E93CC5"/>
    <w:rsid w:val="00E9441F"/>
    <w:rsid w:val="00E952E3"/>
    <w:rsid w:val="00E960EC"/>
    <w:rsid w:val="00E96E77"/>
    <w:rsid w:val="00E975D1"/>
    <w:rsid w:val="00E97793"/>
    <w:rsid w:val="00E97A69"/>
    <w:rsid w:val="00E97C23"/>
    <w:rsid w:val="00EA063D"/>
    <w:rsid w:val="00EA1535"/>
    <w:rsid w:val="00EA25A2"/>
    <w:rsid w:val="00EA2DC9"/>
    <w:rsid w:val="00EA3903"/>
    <w:rsid w:val="00EA409C"/>
    <w:rsid w:val="00EA4751"/>
    <w:rsid w:val="00EA4B51"/>
    <w:rsid w:val="00EA4E7A"/>
    <w:rsid w:val="00EA57F9"/>
    <w:rsid w:val="00EA6D08"/>
    <w:rsid w:val="00EA7317"/>
    <w:rsid w:val="00EB0F62"/>
    <w:rsid w:val="00EB19C2"/>
    <w:rsid w:val="00EB1B99"/>
    <w:rsid w:val="00EB34B1"/>
    <w:rsid w:val="00EB3FED"/>
    <w:rsid w:val="00EB4E43"/>
    <w:rsid w:val="00EB51C6"/>
    <w:rsid w:val="00EB597F"/>
    <w:rsid w:val="00EB69AD"/>
    <w:rsid w:val="00EB6CDE"/>
    <w:rsid w:val="00EC114A"/>
    <w:rsid w:val="00EC1B9E"/>
    <w:rsid w:val="00EC3552"/>
    <w:rsid w:val="00EC35BC"/>
    <w:rsid w:val="00EC4EFD"/>
    <w:rsid w:val="00EC5C5D"/>
    <w:rsid w:val="00EC5D42"/>
    <w:rsid w:val="00EC6B86"/>
    <w:rsid w:val="00EC6BE0"/>
    <w:rsid w:val="00EC7B15"/>
    <w:rsid w:val="00ED02D9"/>
    <w:rsid w:val="00ED0343"/>
    <w:rsid w:val="00ED0983"/>
    <w:rsid w:val="00ED3791"/>
    <w:rsid w:val="00ED3B75"/>
    <w:rsid w:val="00ED3D75"/>
    <w:rsid w:val="00ED3FD8"/>
    <w:rsid w:val="00ED40B9"/>
    <w:rsid w:val="00ED46D2"/>
    <w:rsid w:val="00ED5880"/>
    <w:rsid w:val="00ED6F75"/>
    <w:rsid w:val="00ED7A88"/>
    <w:rsid w:val="00EE05DB"/>
    <w:rsid w:val="00EE2510"/>
    <w:rsid w:val="00EE264B"/>
    <w:rsid w:val="00EE29D9"/>
    <w:rsid w:val="00EE3B80"/>
    <w:rsid w:val="00EE3BC2"/>
    <w:rsid w:val="00EE41AD"/>
    <w:rsid w:val="00EE42E3"/>
    <w:rsid w:val="00EE4FBA"/>
    <w:rsid w:val="00EE5BF2"/>
    <w:rsid w:val="00EE61F6"/>
    <w:rsid w:val="00EE7234"/>
    <w:rsid w:val="00EE78BE"/>
    <w:rsid w:val="00EF3FF3"/>
    <w:rsid w:val="00EF5151"/>
    <w:rsid w:val="00EF6381"/>
    <w:rsid w:val="00EF650B"/>
    <w:rsid w:val="00EF65EC"/>
    <w:rsid w:val="00EF6EB3"/>
    <w:rsid w:val="00F002DC"/>
    <w:rsid w:val="00F00BDF"/>
    <w:rsid w:val="00F017D7"/>
    <w:rsid w:val="00F01A31"/>
    <w:rsid w:val="00F01CDD"/>
    <w:rsid w:val="00F01DEF"/>
    <w:rsid w:val="00F02800"/>
    <w:rsid w:val="00F02D59"/>
    <w:rsid w:val="00F04CA3"/>
    <w:rsid w:val="00F074A4"/>
    <w:rsid w:val="00F0779E"/>
    <w:rsid w:val="00F079EC"/>
    <w:rsid w:val="00F079F3"/>
    <w:rsid w:val="00F10607"/>
    <w:rsid w:val="00F11E45"/>
    <w:rsid w:val="00F11F11"/>
    <w:rsid w:val="00F13A7A"/>
    <w:rsid w:val="00F1463E"/>
    <w:rsid w:val="00F14B57"/>
    <w:rsid w:val="00F14B84"/>
    <w:rsid w:val="00F152BD"/>
    <w:rsid w:val="00F15F4E"/>
    <w:rsid w:val="00F15FF0"/>
    <w:rsid w:val="00F16633"/>
    <w:rsid w:val="00F166BF"/>
    <w:rsid w:val="00F16AE3"/>
    <w:rsid w:val="00F17BBF"/>
    <w:rsid w:val="00F17EC0"/>
    <w:rsid w:val="00F20AF5"/>
    <w:rsid w:val="00F21605"/>
    <w:rsid w:val="00F21826"/>
    <w:rsid w:val="00F22296"/>
    <w:rsid w:val="00F223F4"/>
    <w:rsid w:val="00F2290F"/>
    <w:rsid w:val="00F2320F"/>
    <w:rsid w:val="00F2387B"/>
    <w:rsid w:val="00F248D2"/>
    <w:rsid w:val="00F25513"/>
    <w:rsid w:val="00F268B9"/>
    <w:rsid w:val="00F27F57"/>
    <w:rsid w:val="00F30E57"/>
    <w:rsid w:val="00F30FFC"/>
    <w:rsid w:val="00F311F0"/>
    <w:rsid w:val="00F326F9"/>
    <w:rsid w:val="00F336FB"/>
    <w:rsid w:val="00F338E5"/>
    <w:rsid w:val="00F34BB9"/>
    <w:rsid w:val="00F36F57"/>
    <w:rsid w:val="00F402C0"/>
    <w:rsid w:val="00F423AA"/>
    <w:rsid w:val="00F42A4B"/>
    <w:rsid w:val="00F438B1"/>
    <w:rsid w:val="00F4419D"/>
    <w:rsid w:val="00F4519A"/>
    <w:rsid w:val="00F475C0"/>
    <w:rsid w:val="00F4799F"/>
    <w:rsid w:val="00F50327"/>
    <w:rsid w:val="00F51374"/>
    <w:rsid w:val="00F51ACB"/>
    <w:rsid w:val="00F52081"/>
    <w:rsid w:val="00F52F35"/>
    <w:rsid w:val="00F5310C"/>
    <w:rsid w:val="00F5571F"/>
    <w:rsid w:val="00F557B1"/>
    <w:rsid w:val="00F561E6"/>
    <w:rsid w:val="00F61F9D"/>
    <w:rsid w:val="00F61FA4"/>
    <w:rsid w:val="00F6238F"/>
    <w:rsid w:val="00F63476"/>
    <w:rsid w:val="00F644C6"/>
    <w:rsid w:val="00F6564B"/>
    <w:rsid w:val="00F672F1"/>
    <w:rsid w:val="00F70671"/>
    <w:rsid w:val="00F7120B"/>
    <w:rsid w:val="00F71889"/>
    <w:rsid w:val="00F73180"/>
    <w:rsid w:val="00F73766"/>
    <w:rsid w:val="00F76353"/>
    <w:rsid w:val="00F772A9"/>
    <w:rsid w:val="00F774C3"/>
    <w:rsid w:val="00F77D11"/>
    <w:rsid w:val="00F80C86"/>
    <w:rsid w:val="00F818D6"/>
    <w:rsid w:val="00F81C9A"/>
    <w:rsid w:val="00F82B58"/>
    <w:rsid w:val="00F84093"/>
    <w:rsid w:val="00F84293"/>
    <w:rsid w:val="00F8450D"/>
    <w:rsid w:val="00F84E7E"/>
    <w:rsid w:val="00F85216"/>
    <w:rsid w:val="00F856D8"/>
    <w:rsid w:val="00F860F7"/>
    <w:rsid w:val="00F867B2"/>
    <w:rsid w:val="00F87857"/>
    <w:rsid w:val="00F90CB8"/>
    <w:rsid w:val="00F90D90"/>
    <w:rsid w:val="00F92173"/>
    <w:rsid w:val="00F92660"/>
    <w:rsid w:val="00F92754"/>
    <w:rsid w:val="00F92C6E"/>
    <w:rsid w:val="00F92F20"/>
    <w:rsid w:val="00F92FAF"/>
    <w:rsid w:val="00F936E2"/>
    <w:rsid w:val="00F939CF"/>
    <w:rsid w:val="00F94385"/>
    <w:rsid w:val="00F94DA2"/>
    <w:rsid w:val="00F9561C"/>
    <w:rsid w:val="00F9615F"/>
    <w:rsid w:val="00FA048B"/>
    <w:rsid w:val="00FA18BE"/>
    <w:rsid w:val="00FA2349"/>
    <w:rsid w:val="00FA41EF"/>
    <w:rsid w:val="00FA5403"/>
    <w:rsid w:val="00FA614D"/>
    <w:rsid w:val="00FA6BE5"/>
    <w:rsid w:val="00FA6D86"/>
    <w:rsid w:val="00FA6E51"/>
    <w:rsid w:val="00FA7887"/>
    <w:rsid w:val="00FB1C8C"/>
    <w:rsid w:val="00FB1E86"/>
    <w:rsid w:val="00FB249D"/>
    <w:rsid w:val="00FB2708"/>
    <w:rsid w:val="00FB2FB2"/>
    <w:rsid w:val="00FB392B"/>
    <w:rsid w:val="00FB3A9D"/>
    <w:rsid w:val="00FB410B"/>
    <w:rsid w:val="00FB4B0D"/>
    <w:rsid w:val="00FB5CF4"/>
    <w:rsid w:val="00FB6199"/>
    <w:rsid w:val="00FB70F4"/>
    <w:rsid w:val="00FC0902"/>
    <w:rsid w:val="00FC2E4F"/>
    <w:rsid w:val="00FC3A27"/>
    <w:rsid w:val="00FC4484"/>
    <w:rsid w:val="00FC5838"/>
    <w:rsid w:val="00FC6835"/>
    <w:rsid w:val="00FC7752"/>
    <w:rsid w:val="00FC79AE"/>
    <w:rsid w:val="00FC7A45"/>
    <w:rsid w:val="00FD00A7"/>
    <w:rsid w:val="00FD08D0"/>
    <w:rsid w:val="00FD10FB"/>
    <w:rsid w:val="00FD119C"/>
    <w:rsid w:val="00FD1E71"/>
    <w:rsid w:val="00FD24BF"/>
    <w:rsid w:val="00FD2C82"/>
    <w:rsid w:val="00FD2CA2"/>
    <w:rsid w:val="00FD3902"/>
    <w:rsid w:val="00FD4D6E"/>
    <w:rsid w:val="00FD5AF2"/>
    <w:rsid w:val="00FD70CD"/>
    <w:rsid w:val="00FD714D"/>
    <w:rsid w:val="00FD753B"/>
    <w:rsid w:val="00FD7BE6"/>
    <w:rsid w:val="00FE1A4F"/>
    <w:rsid w:val="00FE1B61"/>
    <w:rsid w:val="00FE1FBD"/>
    <w:rsid w:val="00FE571B"/>
    <w:rsid w:val="00FF11AC"/>
    <w:rsid w:val="00FF12E9"/>
    <w:rsid w:val="00FF32C3"/>
    <w:rsid w:val="00FF4FFC"/>
    <w:rsid w:val="00FF5430"/>
    <w:rsid w:val="00FF586E"/>
    <w:rsid w:val="00FF604E"/>
    <w:rsid w:val="00FF68DE"/>
    <w:rsid w:val="00FF7B1D"/>
    <w:rsid w:val="00FF7DA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8D79091"/>
  <w15:docId w15:val="{B580E09A-C15F-4525-A3A9-5BEA1C55F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A5E8B"/>
    <w:pPr>
      <w:spacing w:before="120" w:line="360" w:lineRule="auto"/>
      <w:jc w:val="both"/>
    </w:pPr>
    <w:rPr>
      <w:sz w:val="24"/>
      <w:szCs w:val="24"/>
    </w:rPr>
  </w:style>
  <w:style w:type="paragraph" w:styleId="11">
    <w:name w:val="heading 1"/>
    <w:aliases w:val="Document Header1,H1,Headi...,Heading 1iz,Б1,Б11,Введение...,Заголовок параграфа (1.),раздел,?acaae,ðàçäåë,Çàãîë1,ðàçä,Caaie1,?aca,не использовать,Caaieiaie iia?acaaea,Заголовок подраздела,Çàãîëîâîê ïîäðàçäåëà,razdel,Загол1,разд,раздел1,Загол"/>
    <w:basedOn w:val="a2"/>
    <w:next w:val="a2"/>
    <w:link w:val="110"/>
    <w:qFormat/>
    <w:rsid w:val="003E73FA"/>
    <w:pPr>
      <w:keepNext/>
      <w:spacing w:before="0" w:line="240" w:lineRule="auto"/>
      <w:jc w:val="center"/>
      <w:outlineLvl w:val="0"/>
    </w:pPr>
    <w:rPr>
      <w:b/>
      <w:bCs/>
      <w:sz w:val="28"/>
      <w:szCs w:val="28"/>
    </w:rPr>
  </w:style>
  <w:style w:type="paragraph" w:styleId="21">
    <w:name w:val="heading 2"/>
    <w:aliases w:val="2,22,A,A.B.C.,CHS,H,H2,H2 Знак,H2-Heading 2,H21,HD2,Header2,Heading 2 Hidden,Heading Indent No L2,Heading2,Level 2 Topic Heading,Major,Numbered text 3,RTC,h2,heading2,iz2,l2,list 2,list2,Б2,Заголовок 2 Знак,Заголовок 21,Раздел Знак,Heading 2"/>
    <w:basedOn w:val="a2"/>
    <w:next w:val="a2"/>
    <w:link w:val="210"/>
    <w:uiPriority w:val="9"/>
    <w:qFormat/>
    <w:rsid w:val="003E73FA"/>
    <w:pPr>
      <w:keepNext/>
      <w:spacing w:before="240" w:after="60"/>
      <w:outlineLvl w:val="1"/>
    </w:pPr>
    <w:rPr>
      <w:rFonts w:ascii="Arial" w:hAnsi="Arial" w:cs="Arial"/>
      <w:b/>
      <w:bCs/>
      <w:i/>
      <w:iCs/>
      <w:sz w:val="28"/>
      <w:szCs w:val="28"/>
    </w:rPr>
  </w:style>
  <w:style w:type="paragraph" w:styleId="31">
    <w:name w:val="heading 3"/>
    <w:aliases w:val="Подраздел,пункт,punkt,ioieo,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
    <w:basedOn w:val="a2"/>
    <w:next w:val="a2"/>
    <w:link w:val="32"/>
    <w:qFormat/>
    <w:rsid w:val="004774E3"/>
    <w:pPr>
      <w:keepNext/>
      <w:spacing w:before="240" w:after="60"/>
      <w:outlineLvl w:val="2"/>
    </w:pPr>
    <w:rPr>
      <w:rFonts w:ascii="Arial" w:hAnsi="Arial" w:cs="Arial"/>
      <w:b/>
      <w:bCs/>
      <w:sz w:val="26"/>
      <w:szCs w:val="26"/>
    </w:rPr>
  </w:style>
  <w:style w:type="paragraph" w:styleId="42">
    <w:name w:val="heading 4"/>
    <w:aliases w:val="i?eei?.,№ Заголовок 4,прилож."/>
    <w:basedOn w:val="a2"/>
    <w:next w:val="a2"/>
    <w:qFormat/>
    <w:rsid w:val="003E73FA"/>
    <w:pPr>
      <w:keepNext/>
      <w:spacing w:before="240" w:after="60"/>
      <w:outlineLvl w:val="3"/>
    </w:pPr>
    <w:rPr>
      <w:b/>
      <w:bCs/>
      <w:sz w:val="28"/>
      <w:szCs w:val="28"/>
    </w:rPr>
  </w:style>
  <w:style w:type="paragraph" w:styleId="5">
    <w:name w:val="heading 5"/>
    <w:aliases w:val="Block Label,H5,H51,Level 3 - i,h5,h51,h52,test,Заголовок 5 Знак,Заголовок 5 Знак Знак,Заголовок 5 Знак1,аннот.др,наимен,aiiio.a?,iaeiai"/>
    <w:basedOn w:val="a2"/>
    <w:next w:val="a2"/>
    <w:qFormat/>
    <w:rsid w:val="004774E3"/>
    <w:pPr>
      <w:keepNext/>
      <w:widowControl w:val="0"/>
      <w:tabs>
        <w:tab w:val="left" w:pos="360"/>
        <w:tab w:val="num" w:pos="1008"/>
      </w:tabs>
      <w:suppressAutoHyphens/>
      <w:spacing w:before="60"/>
      <w:ind w:left="1008" w:hanging="432"/>
      <w:textAlignment w:val="baseline"/>
      <w:outlineLvl w:val="4"/>
    </w:pPr>
    <w:rPr>
      <w:b/>
      <w:bCs/>
      <w:sz w:val="26"/>
      <w:szCs w:val="22"/>
      <w:lang w:eastAsia="ar-SA"/>
    </w:rPr>
  </w:style>
  <w:style w:type="paragraph" w:styleId="6">
    <w:name w:val="heading 6"/>
    <w:aliases w:val=" RTC 6,RTC 6,Приложение"/>
    <w:basedOn w:val="a2"/>
    <w:next w:val="a2"/>
    <w:qFormat/>
    <w:rsid w:val="004774E3"/>
    <w:pPr>
      <w:widowControl w:val="0"/>
      <w:tabs>
        <w:tab w:val="left" w:pos="360"/>
        <w:tab w:val="num" w:pos="1152"/>
      </w:tabs>
      <w:suppressAutoHyphens/>
      <w:spacing w:before="240" w:after="60"/>
      <w:ind w:left="1152" w:hanging="432"/>
      <w:textAlignment w:val="baseline"/>
      <w:outlineLvl w:val="5"/>
    </w:pPr>
    <w:rPr>
      <w:b/>
      <w:bCs/>
      <w:sz w:val="22"/>
      <w:szCs w:val="22"/>
      <w:lang w:eastAsia="ar-SA"/>
    </w:rPr>
  </w:style>
  <w:style w:type="paragraph" w:styleId="7">
    <w:name w:val="heading 7"/>
    <w:aliases w:val="RTC7"/>
    <w:basedOn w:val="a2"/>
    <w:next w:val="a2"/>
    <w:qFormat/>
    <w:rsid w:val="004774E3"/>
    <w:pPr>
      <w:widowControl w:val="0"/>
      <w:tabs>
        <w:tab w:val="num" w:pos="1296"/>
      </w:tabs>
      <w:suppressAutoHyphens/>
      <w:spacing w:before="240" w:after="60"/>
      <w:ind w:left="1296" w:hanging="288"/>
      <w:outlineLvl w:val="6"/>
    </w:pPr>
    <w:rPr>
      <w:bCs/>
      <w:snapToGrid w:val="0"/>
      <w:sz w:val="26"/>
      <w:szCs w:val="22"/>
    </w:rPr>
  </w:style>
  <w:style w:type="paragraph" w:styleId="8">
    <w:name w:val="heading 8"/>
    <w:basedOn w:val="a2"/>
    <w:next w:val="a2"/>
    <w:qFormat/>
    <w:rsid w:val="004774E3"/>
    <w:pPr>
      <w:widowControl w:val="0"/>
      <w:tabs>
        <w:tab w:val="num" w:pos="1440"/>
      </w:tabs>
      <w:suppressAutoHyphens/>
      <w:spacing w:before="240" w:after="60"/>
      <w:ind w:left="1440" w:hanging="432"/>
      <w:outlineLvl w:val="7"/>
    </w:pPr>
    <w:rPr>
      <w:bCs/>
      <w:i/>
      <w:snapToGrid w:val="0"/>
      <w:sz w:val="26"/>
      <w:szCs w:val="22"/>
    </w:rPr>
  </w:style>
  <w:style w:type="paragraph" w:styleId="9">
    <w:name w:val="heading 9"/>
    <w:basedOn w:val="a2"/>
    <w:next w:val="a2"/>
    <w:qFormat/>
    <w:rsid w:val="004774E3"/>
    <w:pPr>
      <w:widowControl w:val="0"/>
      <w:tabs>
        <w:tab w:val="num" w:pos="1584"/>
      </w:tabs>
      <w:suppressAutoHyphens/>
      <w:spacing w:before="240" w:after="60"/>
      <w:ind w:left="1584" w:hanging="144"/>
      <w:outlineLvl w:val="8"/>
    </w:pPr>
    <w:rPr>
      <w:rFonts w:ascii="Arial" w:hAnsi="Arial"/>
      <w:bCs/>
      <w:snapToGrid w:val="0"/>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0">
    <w:name w:val="Заголовок 1 Знак1"/>
    <w:aliases w:val="Document Header1 Знак1,H1 Знак1,Headi... Знак1,Heading 1iz Знак1,Б1 Знак1,Б11 Знак1,Введение... Знак1,Заголовок параграфа (1.) Знак1,раздел Знак,?acaae Знак,ðàçäåë Знак,Çàãîë1 Знак,ðàçä Знак,Caaie1 Знак,?aca Знак,не использовать Знак"/>
    <w:link w:val="11"/>
    <w:locked/>
    <w:rsid w:val="003E73FA"/>
    <w:rPr>
      <w:b/>
      <w:bCs/>
      <w:sz w:val="28"/>
      <w:szCs w:val="28"/>
      <w:lang w:val="ru-RU" w:eastAsia="ru-RU" w:bidi="ar-SA"/>
    </w:rPr>
  </w:style>
  <w:style w:type="character" w:customStyle="1" w:styleId="210">
    <w:name w:val="Заголовок 2 Знак1"/>
    <w:aliases w:val="2 Знак1,22 Знак,A Знак,A.B.C. Знак,CHS Знак1,H Знак,H2 Знак2,H2 Знак Знак1,H2-Heading 2 Знак1,H21 Знак1,HD2 Знак1,Header2 Знак,Heading 2 Hidden Знак1,Heading Indent No L2 Знак,Heading2 Знак,Level 2 Topic Heading Знак1,Major Знак1"/>
    <w:link w:val="21"/>
    <w:locked/>
    <w:rsid w:val="003E73FA"/>
    <w:rPr>
      <w:rFonts w:ascii="Arial" w:hAnsi="Arial" w:cs="Arial"/>
      <w:b/>
      <w:bCs/>
      <w:i/>
      <w:iCs/>
      <w:sz w:val="28"/>
      <w:szCs w:val="28"/>
      <w:lang w:val="ru-RU" w:eastAsia="ru-RU" w:bidi="ar-SA"/>
    </w:rPr>
  </w:style>
  <w:style w:type="paragraph" w:styleId="22">
    <w:name w:val="Body Text 2"/>
    <w:basedOn w:val="a2"/>
    <w:link w:val="23"/>
    <w:rsid w:val="003E73FA"/>
    <w:pPr>
      <w:spacing w:after="120" w:line="480" w:lineRule="auto"/>
    </w:pPr>
  </w:style>
  <w:style w:type="character" w:customStyle="1" w:styleId="23">
    <w:name w:val="Основной текст 2 Знак"/>
    <w:link w:val="22"/>
    <w:locked/>
    <w:rsid w:val="003E73FA"/>
    <w:rPr>
      <w:sz w:val="24"/>
      <w:szCs w:val="24"/>
      <w:lang w:val="ru-RU" w:eastAsia="ru-RU" w:bidi="ar-SA"/>
    </w:rPr>
  </w:style>
  <w:style w:type="paragraph" w:styleId="a6">
    <w:name w:val="Body Text"/>
    <w:aliases w:val=" в таблицах, в таблице,Основной текст таблиц,в таблицах,в таблице,таблицы"/>
    <w:basedOn w:val="a2"/>
    <w:link w:val="a7"/>
    <w:rsid w:val="003E73FA"/>
    <w:pPr>
      <w:spacing w:after="120"/>
    </w:pPr>
  </w:style>
  <w:style w:type="character" w:customStyle="1" w:styleId="a7">
    <w:name w:val="Основной текст Знак"/>
    <w:aliases w:val=" в таблицах Знак, в таблице Знак1,Основной текст таблиц Знак1,в таблицах Знак1,в таблице Знак1,таблицы Знак1"/>
    <w:link w:val="a6"/>
    <w:locked/>
    <w:rsid w:val="003E73FA"/>
    <w:rPr>
      <w:sz w:val="24"/>
      <w:szCs w:val="24"/>
      <w:lang w:val="ru-RU" w:eastAsia="ru-RU" w:bidi="ar-SA"/>
    </w:rPr>
  </w:style>
  <w:style w:type="paragraph" w:styleId="a8">
    <w:name w:val="Balloon Text"/>
    <w:basedOn w:val="a2"/>
    <w:link w:val="a9"/>
    <w:rsid w:val="003E73FA"/>
    <w:rPr>
      <w:rFonts w:ascii="Tahoma" w:hAnsi="Tahoma" w:cs="Tahoma"/>
      <w:sz w:val="16"/>
      <w:szCs w:val="16"/>
    </w:rPr>
  </w:style>
  <w:style w:type="character" w:customStyle="1" w:styleId="a9">
    <w:name w:val="Текст выноски Знак"/>
    <w:link w:val="a8"/>
    <w:locked/>
    <w:rsid w:val="003E73FA"/>
    <w:rPr>
      <w:rFonts w:ascii="Tahoma" w:hAnsi="Tahoma" w:cs="Tahoma"/>
      <w:sz w:val="16"/>
      <w:szCs w:val="16"/>
      <w:lang w:val="ru-RU" w:eastAsia="ru-RU" w:bidi="ar-SA"/>
    </w:rPr>
  </w:style>
  <w:style w:type="paragraph" w:styleId="33">
    <w:name w:val="Body Text 3"/>
    <w:basedOn w:val="a2"/>
    <w:link w:val="34"/>
    <w:rsid w:val="003E73FA"/>
    <w:pPr>
      <w:spacing w:before="0" w:line="240" w:lineRule="auto"/>
      <w:jc w:val="left"/>
    </w:pPr>
    <w:rPr>
      <w:sz w:val="26"/>
      <w:szCs w:val="26"/>
    </w:rPr>
  </w:style>
  <w:style w:type="character" w:customStyle="1" w:styleId="34">
    <w:name w:val="Основной текст 3 Знак"/>
    <w:link w:val="33"/>
    <w:locked/>
    <w:rsid w:val="003E73FA"/>
    <w:rPr>
      <w:sz w:val="26"/>
      <w:szCs w:val="26"/>
      <w:lang w:val="ru-RU" w:eastAsia="ru-RU" w:bidi="ar-SA"/>
    </w:rPr>
  </w:style>
  <w:style w:type="paragraph" w:styleId="aa">
    <w:name w:val="Title"/>
    <w:basedOn w:val="a2"/>
    <w:link w:val="ab"/>
    <w:qFormat/>
    <w:rsid w:val="003E73FA"/>
    <w:pPr>
      <w:spacing w:before="0" w:line="240" w:lineRule="auto"/>
      <w:jc w:val="center"/>
    </w:pPr>
    <w:rPr>
      <w:b/>
      <w:bCs/>
      <w:sz w:val="28"/>
      <w:szCs w:val="28"/>
    </w:rPr>
  </w:style>
  <w:style w:type="character" w:customStyle="1" w:styleId="ab">
    <w:name w:val="Заголовок Знак"/>
    <w:link w:val="aa"/>
    <w:locked/>
    <w:rsid w:val="003E73FA"/>
    <w:rPr>
      <w:b/>
      <w:bCs/>
      <w:sz w:val="28"/>
      <w:szCs w:val="28"/>
      <w:lang w:val="ru-RU" w:eastAsia="ru-RU" w:bidi="ar-SA"/>
    </w:rPr>
  </w:style>
  <w:style w:type="paragraph" w:styleId="ac">
    <w:name w:val="Body Text Indent"/>
    <w:basedOn w:val="a2"/>
    <w:link w:val="ad"/>
    <w:rsid w:val="003E73FA"/>
    <w:pPr>
      <w:spacing w:before="0" w:line="240" w:lineRule="auto"/>
    </w:pPr>
    <w:rPr>
      <w:sz w:val="22"/>
      <w:szCs w:val="22"/>
    </w:rPr>
  </w:style>
  <w:style w:type="character" w:customStyle="1" w:styleId="ad">
    <w:name w:val="Основной текст с отступом Знак"/>
    <w:link w:val="ac"/>
    <w:locked/>
    <w:rsid w:val="003E73FA"/>
    <w:rPr>
      <w:sz w:val="22"/>
      <w:szCs w:val="22"/>
      <w:lang w:val="ru-RU" w:eastAsia="ru-RU" w:bidi="ar-SA"/>
    </w:rPr>
  </w:style>
  <w:style w:type="character" w:customStyle="1" w:styleId="ae">
    <w:name w:val="Стиль полужирный Красный"/>
    <w:rsid w:val="003E73FA"/>
    <w:rPr>
      <w:rFonts w:cs="Times New Roman"/>
      <w:color w:val="auto"/>
    </w:rPr>
  </w:style>
  <w:style w:type="paragraph" w:customStyle="1" w:styleId="211">
    <w:name w:val="Основной текст 21"/>
    <w:basedOn w:val="a2"/>
    <w:rsid w:val="003E73FA"/>
    <w:pPr>
      <w:widowControl w:val="0"/>
      <w:overflowPunct w:val="0"/>
      <w:autoSpaceDE w:val="0"/>
      <w:autoSpaceDN w:val="0"/>
      <w:adjustRightInd w:val="0"/>
      <w:spacing w:before="360" w:line="240" w:lineRule="auto"/>
      <w:ind w:firstLine="780"/>
      <w:jc w:val="center"/>
      <w:textAlignment w:val="baseline"/>
    </w:pPr>
    <w:rPr>
      <w:szCs w:val="20"/>
    </w:rPr>
  </w:style>
  <w:style w:type="character" w:styleId="af">
    <w:name w:val="Hyperlink"/>
    <w:uiPriority w:val="99"/>
    <w:rsid w:val="003E73FA"/>
    <w:rPr>
      <w:rFonts w:cs="Times New Roman"/>
      <w:color w:val="0000FF"/>
      <w:u w:val="single"/>
    </w:rPr>
  </w:style>
  <w:style w:type="paragraph" w:styleId="af0">
    <w:name w:val="footer"/>
    <w:basedOn w:val="a2"/>
    <w:link w:val="af1"/>
    <w:uiPriority w:val="99"/>
    <w:rsid w:val="003E73FA"/>
    <w:pPr>
      <w:tabs>
        <w:tab w:val="center" w:pos="4536"/>
        <w:tab w:val="right" w:pos="9072"/>
      </w:tabs>
      <w:spacing w:before="0" w:line="240" w:lineRule="auto"/>
      <w:jc w:val="left"/>
    </w:pPr>
    <w:rPr>
      <w:szCs w:val="20"/>
    </w:rPr>
  </w:style>
  <w:style w:type="character" w:customStyle="1" w:styleId="af1">
    <w:name w:val="Нижний колонтитул Знак"/>
    <w:link w:val="af0"/>
    <w:uiPriority w:val="99"/>
    <w:locked/>
    <w:rsid w:val="003E73FA"/>
    <w:rPr>
      <w:sz w:val="24"/>
      <w:lang w:val="ru-RU" w:eastAsia="ru-RU" w:bidi="ar-SA"/>
    </w:rPr>
  </w:style>
  <w:style w:type="paragraph" w:styleId="24">
    <w:name w:val="Body Text Indent 2"/>
    <w:basedOn w:val="a2"/>
    <w:rsid w:val="003E73FA"/>
    <w:pPr>
      <w:spacing w:before="0" w:line="240" w:lineRule="auto"/>
      <w:ind w:firstLine="709"/>
    </w:pPr>
    <w:rPr>
      <w:szCs w:val="20"/>
    </w:rPr>
  </w:style>
  <w:style w:type="paragraph" w:customStyle="1" w:styleId="af2">
    <w:name w:val="Готовый"/>
    <w:basedOn w:val="a2"/>
    <w:rsid w:val="003E73F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line="240" w:lineRule="auto"/>
      <w:jc w:val="left"/>
    </w:pPr>
    <w:rPr>
      <w:rFonts w:ascii="Courier New" w:hAnsi="Courier New"/>
      <w:sz w:val="20"/>
      <w:szCs w:val="20"/>
    </w:rPr>
  </w:style>
  <w:style w:type="paragraph" w:styleId="35">
    <w:name w:val="Body Text Indent 3"/>
    <w:aliases w:val=" Знак1"/>
    <w:basedOn w:val="a2"/>
    <w:rsid w:val="003E73FA"/>
    <w:pPr>
      <w:spacing w:before="0" w:line="240" w:lineRule="auto"/>
      <w:ind w:firstLine="709"/>
      <w:jc w:val="left"/>
    </w:pPr>
    <w:rPr>
      <w:szCs w:val="20"/>
    </w:rPr>
  </w:style>
  <w:style w:type="paragraph" w:customStyle="1" w:styleId="ConsNormal">
    <w:name w:val="ConsNormal"/>
    <w:rsid w:val="003E73FA"/>
    <w:pPr>
      <w:widowControl w:val="0"/>
      <w:autoSpaceDE w:val="0"/>
      <w:autoSpaceDN w:val="0"/>
      <w:adjustRightInd w:val="0"/>
      <w:ind w:right="19772" w:firstLine="720"/>
    </w:pPr>
    <w:rPr>
      <w:rFonts w:ascii="Arial" w:hAnsi="Arial" w:cs="Arial"/>
    </w:rPr>
  </w:style>
  <w:style w:type="paragraph" w:styleId="af3">
    <w:name w:val="header"/>
    <w:aliases w:val="Titul,Heder,Верхний колонтитул1,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
    <w:basedOn w:val="a2"/>
    <w:link w:val="af4"/>
    <w:uiPriority w:val="99"/>
    <w:rsid w:val="003E73FA"/>
    <w:pPr>
      <w:tabs>
        <w:tab w:val="center" w:pos="4677"/>
        <w:tab w:val="right" w:pos="9355"/>
      </w:tabs>
    </w:pPr>
  </w:style>
  <w:style w:type="character" w:customStyle="1" w:styleId="af4">
    <w:name w:val="Верхний колонтитул Знак"/>
    <w:aliases w:val="Titul Знак,Heder Знак,Верхний колонтитул1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link w:val="af3"/>
    <w:uiPriority w:val="99"/>
    <w:locked/>
    <w:rsid w:val="003E73FA"/>
    <w:rPr>
      <w:sz w:val="24"/>
      <w:szCs w:val="24"/>
      <w:lang w:val="ru-RU" w:eastAsia="ru-RU" w:bidi="ar-SA"/>
    </w:rPr>
  </w:style>
  <w:style w:type="character" w:styleId="af5">
    <w:name w:val="page number"/>
    <w:rsid w:val="003E73FA"/>
    <w:rPr>
      <w:rFonts w:cs="Times New Roman"/>
    </w:rPr>
  </w:style>
  <w:style w:type="paragraph" w:customStyle="1" w:styleId="af6">
    <w:name w:val="Ариал"/>
    <w:basedOn w:val="a2"/>
    <w:link w:val="12"/>
    <w:rsid w:val="003E73FA"/>
    <w:pPr>
      <w:spacing w:after="120"/>
      <w:ind w:firstLine="851"/>
    </w:pPr>
    <w:rPr>
      <w:rFonts w:ascii="Arial" w:hAnsi="Arial" w:cs="Arial"/>
    </w:rPr>
  </w:style>
  <w:style w:type="character" w:customStyle="1" w:styleId="12">
    <w:name w:val="Ариал Знак1"/>
    <w:link w:val="af6"/>
    <w:locked/>
    <w:rsid w:val="003E73FA"/>
    <w:rPr>
      <w:rFonts w:ascii="Arial" w:hAnsi="Arial" w:cs="Arial"/>
      <w:sz w:val="24"/>
      <w:szCs w:val="24"/>
      <w:lang w:val="ru-RU" w:eastAsia="ru-RU" w:bidi="ar-SA"/>
    </w:rPr>
  </w:style>
  <w:style w:type="paragraph" w:styleId="af7">
    <w:name w:val="footnote text"/>
    <w:basedOn w:val="a2"/>
    <w:link w:val="af8"/>
    <w:rsid w:val="003E73FA"/>
    <w:pPr>
      <w:spacing w:before="0" w:line="240" w:lineRule="auto"/>
      <w:jc w:val="left"/>
    </w:pPr>
    <w:rPr>
      <w:sz w:val="20"/>
      <w:szCs w:val="20"/>
    </w:rPr>
  </w:style>
  <w:style w:type="character" w:customStyle="1" w:styleId="af8">
    <w:name w:val="Текст сноски Знак"/>
    <w:link w:val="af7"/>
    <w:semiHidden/>
    <w:locked/>
    <w:rsid w:val="003E73FA"/>
    <w:rPr>
      <w:lang w:val="ru-RU" w:eastAsia="ru-RU" w:bidi="ar-SA"/>
    </w:rPr>
  </w:style>
  <w:style w:type="paragraph" w:customStyle="1" w:styleId="af9">
    <w:name w:val="Знак"/>
    <w:basedOn w:val="a2"/>
    <w:rsid w:val="003E73FA"/>
    <w:pPr>
      <w:tabs>
        <w:tab w:val="num" w:pos="360"/>
      </w:tabs>
      <w:spacing w:before="0" w:after="160" w:line="240" w:lineRule="exact"/>
      <w:jc w:val="left"/>
    </w:pPr>
    <w:rPr>
      <w:rFonts w:ascii="Verdana" w:hAnsi="Verdana" w:cs="Verdana"/>
      <w:sz w:val="20"/>
      <w:szCs w:val="20"/>
      <w:lang w:val="en-US" w:eastAsia="en-US"/>
    </w:rPr>
  </w:style>
  <w:style w:type="paragraph" w:customStyle="1" w:styleId="Times12">
    <w:name w:val="Times 12"/>
    <w:basedOn w:val="a2"/>
    <w:rsid w:val="003E73FA"/>
    <w:pPr>
      <w:overflowPunct w:val="0"/>
      <w:autoSpaceDE w:val="0"/>
      <w:autoSpaceDN w:val="0"/>
      <w:adjustRightInd w:val="0"/>
      <w:spacing w:before="0" w:line="240" w:lineRule="auto"/>
      <w:ind w:firstLine="567"/>
    </w:pPr>
    <w:rPr>
      <w:bCs/>
      <w:szCs w:val="22"/>
    </w:rPr>
  </w:style>
  <w:style w:type="paragraph" w:customStyle="1" w:styleId="afa">
    <w:name w:val="Пункт"/>
    <w:basedOn w:val="a2"/>
    <w:rsid w:val="003E73FA"/>
    <w:pPr>
      <w:tabs>
        <w:tab w:val="num" w:pos="1134"/>
      </w:tabs>
      <w:spacing w:before="0"/>
      <w:ind w:left="1134" w:hanging="1134"/>
    </w:pPr>
    <w:rPr>
      <w:bCs/>
      <w:sz w:val="22"/>
      <w:szCs w:val="22"/>
    </w:rPr>
  </w:style>
  <w:style w:type="paragraph" w:customStyle="1" w:styleId="afb">
    <w:name w:val="Подпункт"/>
    <w:basedOn w:val="afa"/>
    <w:rsid w:val="003E73FA"/>
    <w:pPr>
      <w:tabs>
        <w:tab w:val="num" w:pos="1260"/>
      </w:tabs>
      <w:ind w:left="1260" w:hanging="720"/>
    </w:pPr>
  </w:style>
  <w:style w:type="paragraph" w:customStyle="1" w:styleId="afc">
    <w:name w:val="Таблица шапка"/>
    <w:basedOn w:val="a2"/>
    <w:rsid w:val="003E73FA"/>
    <w:pPr>
      <w:keepNext/>
      <w:spacing w:before="40" w:after="40" w:line="240" w:lineRule="auto"/>
      <w:ind w:left="57" w:right="57"/>
      <w:jc w:val="left"/>
    </w:pPr>
    <w:rPr>
      <w:bCs/>
      <w:sz w:val="22"/>
      <w:szCs w:val="22"/>
    </w:rPr>
  </w:style>
  <w:style w:type="paragraph" w:customStyle="1" w:styleId="afd">
    <w:name w:val="Таблица текст"/>
    <w:basedOn w:val="a2"/>
    <w:rsid w:val="003E73FA"/>
    <w:pPr>
      <w:spacing w:before="40" w:after="40" w:line="240" w:lineRule="auto"/>
      <w:ind w:left="57" w:right="57"/>
      <w:jc w:val="left"/>
    </w:pPr>
    <w:rPr>
      <w:bCs/>
      <w:szCs w:val="22"/>
    </w:rPr>
  </w:style>
  <w:style w:type="paragraph" w:customStyle="1" w:styleId="afe">
    <w:name w:val="Пункт б/н"/>
    <w:basedOn w:val="a2"/>
    <w:rsid w:val="003E73FA"/>
    <w:pPr>
      <w:tabs>
        <w:tab w:val="left" w:pos="1134"/>
      </w:tabs>
      <w:spacing w:before="0"/>
      <w:ind w:firstLine="567"/>
    </w:pPr>
    <w:rPr>
      <w:bCs/>
      <w:sz w:val="22"/>
      <w:szCs w:val="22"/>
    </w:rPr>
  </w:style>
  <w:style w:type="paragraph" w:customStyle="1" w:styleId="13">
    <w:name w:val="Абзац списка1"/>
    <w:basedOn w:val="a2"/>
    <w:rsid w:val="003E73FA"/>
    <w:pPr>
      <w:spacing w:before="0"/>
      <w:ind w:left="720" w:firstLine="567"/>
      <w:contextualSpacing/>
    </w:pPr>
    <w:rPr>
      <w:bCs/>
      <w:sz w:val="22"/>
      <w:szCs w:val="22"/>
    </w:rPr>
  </w:style>
  <w:style w:type="character" w:styleId="aff">
    <w:name w:val="annotation reference"/>
    <w:rsid w:val="003E73FA"/>
    <w:rPr>
      <w:rFonts w:cs="Times New Roman"/>
      <w:sz w:val="16"/>
      <w:szCs w:val="16"/>
    </w:rPr>
  </w:style>
  <w:style w:type="paragraph" w:styleId="aff0">
    <w:name w:val="annotation text"/>
    <w:basedOn w:val="a2"/>
    <w:link w:val="aff1"/>
    <w:uiPriority w:val="99"/>
    <w:rsid w:val="003E73FA"/>
    <w:pPr>
      <w:spacing w:before="0"/>
      <w:ind w:firstLine="567"/>
    </w:pPr>
    <w:rPr>
      <w:bCs/>
      <w:sz w:val="20"/>
      <w:szCs w:val="20"/>
    </w:rPr>
  </w:style>
  <w:style w:type="character" w:customStyle="1" w:styleId="aff1">
    <w:name w:val="Текст примечания Знак"/>
    <w:link w:val="aff0"/>
    <w:uiPriority w:val="99"/>
    <w:locked/>
    <w:rsid w:val="003E73FA"/>
    <w:rPr>
      <w:bCs/>
      <w:lang w:val="ru-RU" w:eastAsia="ru-RU" w:bidi="ar-SA"/>
    </w:rPr>
  </w:style>
  <w:style w:type="character" w:customStyle="1" w:styleId="aff2">
    <w:name w:val="комментарий"/>
    <w:rsid w:val="003E73FA"/>
    <w:rPr>
      <w:rFonts w:cs="Times New Roman"/>
      <w:b/>
      <w:i/>
      <w:shd w:val="clear" w:color="auto" w:fill="FFFF99"/>
    </w:rPr>
  </w:style>
  <w:style w:type="paragraph" w:customStyle="1" w:styleId="14">
    <w:name w:val="Обычный1"/>
    <w:link w:val="15"/>
    <w:rsid w:val="003E73FA"/>
    <w:pPr>
      <w:widowControl w:val="0"/>
      <w:autoSpaceDE w:val="0"/>
      <w:autoSpaceDN w:val="0"/>
      <w:spacing w:before="120" w:after="120"/>
      <w:ind w:firstLine="567"/>
      <w:jc w:val="both"/>
    </w:pPr>
    <w:rPr>
      <w:szCs w:val="24"/>
    </w:rPr>
  </w:style>
  <w:style w:type="character" w:customStyle="1" w:styleId="15">
    <w:name w:val="Обычный1 Знак"/>
    <w:link w:val="14"/>
    <w:locked/>
    <w:rsid w:val="003E73FA"/>
    <w:rPr>
      <w:szCs w:val="24"/>
      <w:lang w:val="ru-RU" w:eastAsia="ru-RU" w:bidi="ar-SA"/>
    </w:rPr>
  </w:style>
  <w:style w:type="paragraph" w:styleId="36">
    <w:name w:val="List Bullet 3"/>
    <w:basedOn w:val="a2"/>
    <w:autoRedefine/>
    <w:rsid w:val="003E73FA"/>
    <w:pPr>
      <w:tabs>
        <w:tab w:val="num" w:pos="1080"/>
      </w:tabs>
      <w:autoSpaceDE w:val="0"/>
      <w:autoSpaceDN w:val="0"/>
      <w:spacing w:before="0" w:line="240" w:lineRule="auto"/>
      <w:ind w:left="1080" w:hanging="720"/>
    </w:pPr>
    <w:rPr>
      <w:i/>
      <w:iCs/>
    </w:rPr>
  </w:style>
  <w:style w:type="paragraph" w:customStyle="1" w:styleId="aff3">
    <w:name w:val="Ариал Таблица"/>
    <w:basedOn w:val="af6"/>
    <w:link w:val="aff4"/>
    <w:rsid w:val="003E73FA"/>
    <w:pPr>
      <w:widowControl w:val="0"/>
      <w:adjustRightInd w:val="0"/>
      <w:spacing w:before="0" w:after="0" w:line="240" w:lineRule="auto"/>
      <w:ind w:firstLine="0"/>
      <w:textAlignment w:val="baseline"/>
    </w:pPr>
    <w:rPr>
      <w:szCs w:val="20"/>
    </w:rPr>
  </w:style>
  <w:style w:type="character" w:customStyle="1" w:styleId="aff4">
    <w:name w:val="Ариал Таблица Знак"/>
    <w:link w:val="aff3"/>
    <w:locked/>
    <w:rsid w:val="003E73FA"/>
    <w:rPr>
      <w:rFonts w:ascii="Arial" w:hAnsi="Arial" w:cs="Arial"/>
      <w:sz w:val="24"/>
      <w:lang w:val="ru-RU" w:eastAsia="ru-RU" w:bidi="ar-SA"/>
    </w:rPr>
  </w:style>
  <w:style w:type="paragraph" w:customStyle="1" w:styleId="aff5">
    <w:name w:val="АриалТабл"/>
    <w:basedOn w:val="af6"/>
    <w:rsid w:val="003E73FA"/>
    <w:pPr>
      <w:widowControl w:val="0"/>
      <w:adjustRightInd w:val="0"/>
      <w:spacing w:before="0" w:after="0" w:line="240" w:lineRule="auto"/>
      <w:ind w:firstLine="0"/>
      <w:textAlignment w:val="baseline"/>
    </w:pPr>
  </w:style>
  <w:style w:type="paragraph" w:customStyle="1" w:styleId="aff6">
    <w:name w:val="Подподпункт"/>
    <w:basedOn w:val="afb"/>
    <w:rsid w:val="003E73FA"/>
    <w:pPr>
      <w:tabs>
        <w:tab w:val="num" w:pos="1287"/>
      </w:tabs>
      <w:ind w:left="0" w:firstLine="567"/>
    </w:pPr>
  </w:style>
  <w:style w:type="paragraph" w:customStyle="1" w:styleId="BodyText22">
    <w:name w:val="Body Text 22"/>
    <w:basedOn w:val="a2"/>
    <w:rsid w:val="003E73FA"/>
    <w:pPr>
      <w:spacing w:before="0" w:line="240" w:lineRule="auto"/>
    </w:pPr>
    <w:rPr>
      <w:szCs w:val="20"/>
    </w:rPr>
  </w:style>
  <w:style w:type="paragraph" w:styleId="aff7">
    <w:name w:val="Block Text"/>
    <w:basedOn w:val="a2"/>
    <w:rsid w:val="003E73FA"/>
    <w:pPr>
      <w:overflowPunct w:val="0"/>
      <w:autoSpaceDE w:val="0"/>
      <w:autoSpaceDN w:val="0"/>
      <w:adjustRightInd w:val="0"/>
      <w:spacing w:before="0" w:line="240" w:lineRule="auto"/>
      <w:ind w:left="720" w:right="-285"/>
      <w:textAlignment w:val="baseline"/>
    </w:pPr>
    <w:rPr>
      <w:rFonts w:ascii="Times New Roman CYR" w:hAnsi="Times New Roman CYR"/>
      <w:bCs/>
      <w:iCs/>
      <w:sz w:val="28"/>
      <w:szCs w:val="20"/>
    </w:rPr>
  </w:style>
  <w:style w:type="paragraph" w:customStyle="1" w:styleId="times120">
    <w:name w:val="times12"/>
    <w:basedOn w:val="a2"/>
    <w:rsid w:val="003E73FA"/>
    <w:pPr>
      <w:overflowPunct w:val="0"/>
      <w:autoSpaceDE w:val="0"/>
      <w:autoSpaceDN w:val="0"/>
      <w:spacing w:before="0" w:line="240" w:lineRule="auto"/>
      <w:ind w:firstLine="567"/>
    </w:pPr>
    <w:rPr>
      <w:rFonts w:eastAsia="Gulim"/>
      <w:lang w:eastAsia="ko-KR"/>
    </w:rPr>
  </w:style>
  <w:style w:type="paragraph" w:customStyle="1" w:styleId="16">
    <w:name w:val="Знак Знак Знак1"/>
    <w:basedOn w:val="a2"/>
    <w:rsid w:val="003E73FA"/>
    <w:pPr>
      <w:tabs>
        <w:tab w:val="num" w:pos="360"/>
      </w:tabs>
      <w:spacing w:before="0" w:after="160" w:line="240" w:lineRule="exact"/>
      <w:jc w:val="left"/>
    </w:pPr>
    <w:rPr>
      <w:rFonts w:ascii="Verdana" w:hAnsi="Verdana" w:cs="Verdana"/>
      <w:sz w:val="20"/>
      <w:szCs w:val="20"/>
      <w:lang w:val="en-US" w:eastAsia="en-US"/>
    </w:rPr>
  </w:style>
  <w:style w:type="paragraph" w:customStyle="1" w:styleId="-2">
    <w:name w:val="Пункт-2"/>
    <w:basedOn w:val="afa"/>
    <w:rsid w:val="003E73FA"/>
    <w:pPr>
      <w:keepNext/>
      <w:tabs>
        <w:tab w:val="clear" w:pos="1134"/>
        <w:tab w:val="num" w:pos="360"/>
      </w:tabs>
      <w:ind w:left="360" w:hanging="360"/>
      <w:outlineLvl w:val="2"/>
    </w:pPr>
    <w:rPr>
      <w:b/>
    </w:rPr>
  </w:style>
  <w:style w:type="paragraph" w:styleId="aff8">
    <w:name w:val="annotation subject"/>
    <w:basedOn w:val="aff0"/>
    <w:next w:val="aff0"/>
    <w:link w:val="aff9"/>
    <w:rsid w:val="003E73FA"/>
    <w:pPr>
      <w:spacing w:before="120" w:line="240" w:lineRule="auto"/>
      <w:ind w:firstLine="0"/>
    </w:pPr>
    <w:rPr>
      <w:b/>
    </w:rPr>
  </w:style>
  <w:style w:type="character" w:customStyle="1" w:styleId="aff9">
    <w:name w:val="Тема примечания Знак"/>
    <w:link w:val="aff8"/>
    <w:locked/>
    <w:rsid w:val="003E73FA"/>
    <w:rPr>
      <w:b/>
      <w:bCs/>
      <w:lang w:val="ru-RU" w:eastAsia="ru-RU" w:bidi="ar-SA"/>
    </w:rPr>
  </w:style>
  <w:style w:type="character" w:customStyle="1" w:styleId="17">
    <w:name w:val="Знак Знак1"/>
    <w:rsid w:val="003E73FA"/>
    <w:rPr>
      <w:rFonts w:ascii="Times New Roman" w:eastAsia="Times New Roman" w:hAnsi="Times New Roman" w:cs="Times New Roman"/>
      <w:sz w:val="24"/>
      <w:szCs w:val="24"/>
    </w:rPr>
  </w:style>
  <w:style w:type="paragraph" w:styleId="affa">
    <w:name w:val="Normal (Web)"/>
    <w:basedOn w:val="a2"/>
    <w:rsid w:val="003E73FA"/>
    <w:pPr>
      <w:spacing w:before="100" w:beforeAutospacing="1" w:after="100" w:afterAutospacing="1" w:line="240" w:lineRule="auto"/>
      <w:jc w:val="left"/>
    </w:pPr>
  </w:style>
  <w:style w:type="paragraph" w:styleId="25">
    <w:name w:val="toc 2"/>
    <w:basedOn w:val="a2"/>
    <w:next w:val="a2"/>
    <w:autoRedefine/>
    <w:uiPriority w:val="39"/>
    <w:rsid w:val="00AD5C7A"/>
    <w:pPr>
      <w:tabs>
        <w:tab w:val="left" w:pos="426"/>
      </w:tabs>
      <w:spacing w:before="0" w:line="240" w:lineRule="auto"/>
      <w:ind w:right="-1"/>
    </w:pPr>
    <w:rPr>
      <w:szCs w:val="20"/>
    </w:rPr>
  </w:style>
  <w:style w:type="paragraph" w:styleId="37">
    <w:name w:val="toc 3"/>
    <w:basedOn w:val="a2"/>
    <w:next w:val="a2"/>
    <w:autoRedefine/>
    <w:uiPriority w:val="39"/>
    <w:rsid w:val="00AD5C7A"/>
    <w:pPr>
      <w:tabs>
        <w:tab w:val="left" w:pos="1320"/>
        <w:tab w:val="right" w:leader="dot" w:pos="9639"/>
      </w:tabs>
      <w:spacing w:before="0" w:line="240" w:lineRule="auto"/>
      <w:ind w:left="540" w:right="565"/>
      <w:jc w:val="left"/>
    </w:pPr>
    <w:rPr>
      <w:b/>
      <w:noProof/>
    </w:rPr>
  </w:style>
  <w:style w:type="paragraph" w:styleId="18">
    <w:name w:val="toc 1"/>
    <w:basedOn w:val="a2"/>
    <w:next w:val="a2"/>
    <w:autoRedefine/>
    <w:uiPriority w:val="39"/>
    <w:rsid w:val="00E01339"/>
    <w:pPr>
      <w:tabs>
        <w:tab w:val="left" w:pos="880"/>
        <w:tab w:val="right" w:leader="dot" w:pos="9639"/>
      </w:tabs>
      <w:spacing w:before="0" w:line="240" w:lineRule="auto"/>
    </w:pPr>
    <w:rPr>
      <w:b/>
      <w:caps/>
      <w:noProof/>
    </w:rPr>
  </w:style>
  <w:style w:type="paragraph" w:styleId="43">
    <w:name w:val="toc 4"/>
    <w:basedOn w:val="a2"/>
    <w:next w:val="a2"/>
    <w:autoRedefine/>
    <w:rsid w:val="004774E3"/>
    <w:pPr>
      <w:tabs>
        <w:tab w:val="left" w:leader="dot" w:pos="10260"/>
      </w:tabs>
      <w:spacing w:before="0" w:after="120" w:line="240" w:lineRule="auto"/>
      <w:ind w:right="-232"/>
      <w:jc w:val="center"/>
    </w:pPr>
    <w:rPr>
      <w:b/>
      <w:bCs/>
      <w:noProof/>
      <w:sz w:val="28"/>
      <w:szCs w:val="28"/>
    </w:rPr>
  </w:style>
  <w:style w:type="paragraph" w:customStyle="1" w:styleId="121">
    <w:name w:val="Табличный 12Ц1"/>
    <w:basedOn w:val="a2"/>
    <w:rsid w:val="004774E3"/>
    <w:pPr>
      <w:spacing w:before="0" w:line="240" w:lineRule="auto"/>
      <w:jc w:val="center"/>
    </w:pPr>
  </w:style>
  <w:style w:type="paragraph" w:customStyle="1" w:styleId="1210">
    <w:name w:val="Табличный 12Л1"/>
    <w:basedOn w:val="a2"/>
    <w:rsid w:val="004774E3"/>
    <w:pPr>
      <w:spacing w:before="0" w:line="240" w:lineRule="auto"/>
      <w:jc w:val="left"/>
    </w:pPr>
  </w:style>
  <w:style w:type="paragraph" w:styleId="50">
    <w:name w:val="index 5"/>
    <w:basedOn w:val="a2"/>
    <w:next w:val="a2"/>
    <w:autoRedefine/>
    <w:semiHidden/>
    <w:rsid w:val="004774E3"/>
    <w:pPr>
      <w:spacing w:before="0" w:line="240" w:lineRule="auto"/>
      <w:ind w:left="1200" w:hanging="240"/>
      <w:jc w:val="left"/>
    </w:pPr>
    <w:rPr>
      <w:sz w:val="20"/>
    </w:rPr>
  </w:style>
  <w:style w:type="paragraph" w:customStyle="1" w:styleId="Subsection">
    <w:name w:val="Subsection"/>
    <w:basedOn w:val="a2"/>
    <w:rsid w:val="004774E3"/>
    <w:pPr>
      <w:widowControl w:val="0"/>
      <w:spacing w:before="240" w:after="120" w:line="240" w:lineRule="auto"/>
      <w:jc w:val="left"/>
    </w:pPr>
    <w:rPr>
      <w:b/>
      <w:caps/>
      <w:lang w:val="en-GB"/>
    </w:rPr>
  </w:style>
  <w:style w:type="paragraph" w:customStyle="1" w:styleId="affb">
    <w:name w:val="Документ"/>
    <w:basedOn w:val="a2"/>
    <w:rsid w:val="004774E3"/>
    <w:pPr>
      <w:autoSpaceDE w:val="0"/>
      <w:autoSpaceDN w:val="0"/>
      <w:spacing w:before="0" w:line="240" w:lineRule="auto"/>
      <w:ind w:firstLine="720"/>
    </w:pPr>
    <w:rPr>
      <w:sz w:val="20"/>
    </w:rPr>
  </w:style>
  <w:style w:type="paragraph" w:styleId="26">
    <w:name w:val="index 2"/>
    <w:basedOn w:val="a2"/>
    <w:next w:val="a2"/>
    <w:autoRedefine/>
    <w:semiHidden/>
    <w:rsid w:val="004774E3"/>
    <w:pPr>
      <w:spacing w:before="0" w:line="240" w:lineRule="auto"/>
      <w:ind w:left="480" w:hanging="240"/>
      <w:jc w:val="left"/>
    </w:pPr>
    <w:rPr>
      <w:sz w:val="20"/>
    </w:rPr>
  </w:style>
  <w:style w:type="paragraph" w:styleId="80">
    <w:name w:val="toc 8"/>
    <w:basedOn w:val="a2"/>
    <w:next w:val="a2"/>
    <w:autoRedefine/>
    <w:semiHidden/>
    <w:rsid w:val="004774E3"/>
    <w:pPr>
      <w:spacing w:before="0" w:line="240" w:lineRule="auto"/>
      <w:ind w:left="1680"/>
      <w:jc w:val="left"/>
    </w:pPr>
  </w:style>
  <w:style w:type="paragraph" w:styleId="affc">
    <w:name w:val="Subtitle"/>
    <w:basedOn w:val="a2"/>
    <w:qFormat/>
    <w:rsid w:val="004774E3"/>
    <w:pPr>
      <w:spacing w:before="0" w:line="240" w:lineRule="auto"/>
      <w:ind w:left="4320" w:firstLine="180"/>
      <w:jc w:val="right"/>
    </w:pPr>
    <w:rPr>
      <w:sz w:val="28"/>
    </w:rPr>
  </w:style>
  <w:style w:type="paragraph" w:customStyle="1" w:styleId="27">
    <w:name w:val="Обычный2"/>
    <w:link w:val="Normal"/>
    <w:rsid w:val="004774E3"/>
    <w:pPr>
      <w:widowControl w:val="0"/>
      <w:ind w:firstLine="400"/>
      <w:jc w:val="both"/>
    </w:pPr>
    <w:rPr>
      <w:snapToGrid w:val="0"/>
      <w:sz w:val="24"/>
    </w:rPr>
  </w:style>
  <w:style w:type="character" w:customStyle="1" w:styleId="Normal">
    <w:name w:val="Normal Знак"/>
    <w:link w:val="27"/>
    <w:rsid w:val="004774E3"/>
    <w:rPr>
      <w:snapToGrid w:val="0"/>
      <w:sz w:val="24"/>
      <w:lang w:val="ru-RU" w:eastAsia="ru-RU" w:bidi="ar-SA"/>
    </w:rPr>
  </w:style>
  <w:style w:type="character" w:styleId="affd">
    <w:name w:val="FollowedHyperlink"/>
    <w:rsid w:val="004774E3"/>
    <w:rPr>
      <w:color w:val="800080"/>
      <w:u w:val="single"/>
    </w:rPr>
  </w:style>
  <w:style w:type="paragraph" w:styleId="affe">
    <w:name w:val="Document Map"/>
    <w:basedOn w:val="a2"/>
    <w:semiHidden/>
    <w:rsid w:val="004774E3"/>
    <w:pPr>
      <w:shd w:val="clear" w:color="auto" w:fill="000080"/>
      <w:spacing w:before="0" w:line="240" w:lineRule="auto"/>
      <w:jc w:val="left"/>
    </w:pPr>
    <w:rPr>
      <w:rFonts w:ascii="Tahoma" w:hAnsi="Tahoma" w:cs="Tahoma"/>
    </w:rPr>
  </w:style>
  <w:style w:type="character" w:customStyle="1" w:styleId="afff">
    <w:name w:val="Подпункт Знак"/>
    <w:rsid w:val="004774E3"/>
    <w:rPr>
      <w:sz w:val="28"/>
      <w:szCs w:val="28"/>
      <w:lang w:val="ru-RU" w:eastAsia="ru-RU"/>
    </w:rPr>
  </w:style>
  <w:style w:type="paragraph" w:styleId="afff0">
    <w:name w:val="Plain Text"/>
    <w:basedOn w:val="a2"/>
    <w:rsid w:val="004774E3"/>
    <w:pPr>
      <w:spacing w:before="0" w:line="240" w:lineRule="auto"/>
      <w:jc w:val="left"/>
    </w:pPr>
    <w:rPr>
      <w:rFonts w:ascii="Courier New" w:hAnsi="Courier New"/>
      <w:sz w:val="20"/>
    </w:rPr>
  </w:style>
  <w:style w:type="paragraph" w:customStyle="1" w:styleId="19">
    <w:name w:val="Знак Знак Знак1 Знак Знак Знак Знак Знак Знак Знак"/>
    <w:basedOn w:val="a2"/>
    <w:rsid w:val="004774E3"/>
    <w:pPr>
      <w:spacing w:before="0" w:after="160" w:line="240" w:lineRule="exact"/>
      <w:jc w:val="left"/>
    </w:pPr>
    <w:rPr>
      <w:rFonts w:ascii="Verdana" w:hAnsi="Verdana" w:cs="Verdana"/>
      <w:sz w:val="20"/>
      <w:szCs w:val="20"/>
      <w:lang w:val="en-US" w:eastAsia="en-US"/>
    </w:rPr>
  </w:style>
  <w:style w:type="character" w:customStyle="1" w:styleId="1a">
    <w:name w:val="Заголовок 1 Знак"/>
    <w:aliases w:val="Document Header1 Знак,H1 Знак,Headi... Знак,Heading 1iz Знак,Б1 Знак,Б11 Знак,Введение... Знак,Заголовок параграфа (1.) Знак"/>
    <w:rsid w:val="004774E3"/>
    <w:rPr>
      <w:rFonts w:ascii="Arial" w:hAnsi="Arial"/>
      <w:b/>
      <w:sz w:val="22"/>
      <w:szCs w:val="24"/>
      <w:lang w:val="ru-RU" w:eastAsia="ru-RU" w:bidi="ar-SA"/>
    </w:rPr>
  </w:style>
  <w:style w:type="paragraph" w:customStyle="1" w:styleId="Body">
    <w:name w:val="Body"/>
    <w:basedOn w:val="a2"/>
    <w:link w:val="Body0"/>
    <w:rsid w:val="004774E3"/>
    <w:pPr>
      <w:spacing w:before="0" w:line="360" w:lineRule="atLeast"/>
      <w:ind w:left="284" w:firstLine="851"/>
    </w:pPr>
    <w:rPr>
      <w:rFonts w:ascii="Pragmatica" w:hAnsi="Pragmatica"/>
    </w:rPr>
  </w:style>
  <w:style w:type="character" w:customStyle="1" w:styleId="Body0">
    <w:name w:val="Body Знак"/>
    <w:link w:val="Body"/>
    <w:locked/>
    <w:rsid w:val="004774E3"/>
    <w:rPr>
      <w:rFonts w:ascii="Pragmatica" w:hAnsi="Pragmatica"/>
      <w:sz w:val="24"/>
      <w:szCs w:val="24"/>
      <w:lang w:val="ru-RU" w:eastAsia="ru-RU" w:bidi="ar-SA"/>
    </w:rPr>
  </w:style>
  <w:style w:type="paragraph" w:customStyle="1" w:styleId="1b">
    <w:name w:val="Стиль1"/>
    <w:basedOn w:val="33"/>
    <w:rsid w:val="004774E3"/>
    <w:pPr>
      <w:tabs>
        <w:tab w:val="left" w:pos="7938"/>
      </w:tabs>
      <w:jc w:val="center"/>
    </w:pPr>
    <w:rPr>
      <w:rFonts w:ascii="Arial" w:hAnsi="Arial"/>
      <w:b/>
      <w:color w:val="000000"/>
      <w:sz w:val="22"/>
      <w:szCs w:val="16"/>
    </w:rPr>
  </w:style>
  <w:style w:type="paragraph" w:customStyle="1" w:styleId="Textkorper">
    <w:name w:val="Textkorper"/>
    <w:basedOn w:val="a2"/>
    <w:rsid w:val="004774E3"/>
    <w:pPr>
      <w:spacing w:before="0" w:line="240" w:lineRule="auto"/>
      <w:jc w:val="left"/>
    </w:pPr>
    <w:rPr>
      <w:rFonts w:ascii="Arial" w:hAnsi="Arial"/>
      <w:sz w:val="22"/>
      <w:szCs w:val="20"/>
    </w:rPr>
  </w:style>
  <w:style w:type="character" w:customStyle="1" w:styleId="WW8Num6z0">
    <w:name w:val="WW8Num6z0"/>
    <w:rsid w:val="004774E3"/>
    <w:rPr>
      <w:rFonts w:ascii="Times New Roman" w:hAnsi="Times New Roman"/>
    </w:rPr>
  </w:style>
  <w:style w:type="paragraph" w:customStyle="1" w:styleId="afff1">
    <w:name w:val="Формула"/>
    <w:basedOn w:val="a6"/>
    <w:rsid w:val="004774E3"/>
    <w:pPr>
      <w:widowControl w:val="0"/>
      <w:tabs>
        <w:tab w:val="left" w:pos="2520"/>
        <w:tab w:val="center" w:pos="4536"/>
        <w:tab w:val="left" w:pos="4680"/>
        <w:tab w:val="right" w:pos="9356"/>
      </w:tabs>
      <w:spacing w:before="0" w:after="0" w:line="336" w:lineRule="auto"/>
      <w:textAlignment w:val="baseline"/>
    </w:pPr>
    <w:rPr>
      <w:bCs/>
      <w:sz w:val="22"/>
      <w:szCs w:val="22"/>
      <w:lang w:eastAsia="ar-SA"/>
    </w:rPr>
  </w:style>
  <w:style w:type="paragraph" w:customStyle="1" w:styleId="BodyText27">
    <w:name w:val="Body Text 27"/>
    <w:basedOn w:val="a2"/>
    <w:rsid w:val="004774E3"/>
    <w:pPr>
      <w:overflowPunct w:val="0"/>
      <w:autoSpaceDE w:val="0"/>
      <w:spacing w:before="0" w:line="240" w:lineRule="auto"/>
      <w:textAlignment w:val="baseline"/>
    </w:pPr>
    <w:rPr>
      <w:szCs w:val="20"/>
      <w:lang w:eastAsia="ar-SA"/>
    </w:rPr>
  </w:style>
  <w:style w:type="paragraph" w:customStyle="1" w:styleId="BodyText28">
    <w:name w:val="Body Text 28"/>
    <w:basedOn w:val="a2"/>
    <w:rsid w:val="004774E3"/>
    <w:pPr>
      <w:spacing w:before="0" w:line="240" w:lineRule="auto"/>
      <w:ind w:firstLine="709"/>
    </w:pPr>
    <w:rPr>
      <w:rFonts w:ascii="Arial" w:hAnsi="Arial" w:cs="Arial"/>
      <w:color w:val="000000"/>
      <w:spacing w:val="4"/>
      <w:sz w:val="22"/>
      <w:szCs w:val="22"/>
      <w:lang w:eastAsia="ar-SA"/>
    </w:rPr>
  </w:style>
  <w:style w:type="paragraph" w:customStyle="1" w:styleId="afff2">
    <w:name w:val="таблица центр"/>
    <w:basedOn w:val="a2"/>
    <w:rsid w:val="004774E3"/>
    <w:pPr>
      <w:spacing w:before="0" w:line="240" w:lineRule="auto"/>
      <w:jc w:val="center"/>
    </w:pPr>
    <w:rPr>
      <w:rFonts w:ascii="Arial" w:hAnsi="Arial" w:cs="Arial"/>
      <w:color w:val="000000"/>
      <w:spacing w:val="4"/>
      <w:sz w:val="22"/>
      <w:szCs w:val="22"/>
      <w:lang w:eastAsia="ar-SA"/>
    </w:rPr>
  </w:style>
  <w:style w:type="paragraph" w:styleId="1c">
    <w:name w:val="index 1"/>
    <w:basedOn w:val="a2"/>
    <w:next w:val="a2"/>
    <w:semiHidden/>
    <w:rsid w:val="004774E3"/>
    <w:pPr>
      <w:snapToGrid w:val="0"/>
      <w:spacing w:before="0" w:line="228" w:lineRule="auto"/>
      <w:ind w:left="-51" w:right="-71" w:firstLine="14"/>
      <w:jc w:val="left"/>
    </w:pPr>
    <w:rPr>
      <w:rFonts w:ascii="Arial" w:hAnsi="Arial" w:cs="Arial"/>
      <w:color w:val="000000"/>
      <w:spacing w:val="4"/>
      <w:sz w:val="22"/>
      <w:szCs w:val="22"/>
      <w:lang w:eastAsia="ar-SA"/>
    </w:rPr>
  </w:style>
  <w:style w:type="paragraph" w:customStyle="1" w:styleId="310">
    <w:name w:val="Основной текст 31"/>
    <w:basedOn w:val="a2"/>
    <w:rsid w:val="004774E3"/>
    <w:pPr>
      <w:overflowPunct w:val="0"/>
      <w:autoSpaceDE w:val="0"/>
      <w:spacing w:before="0"/>
      <w:jc w:val="left"/>
      <w:textAlignment w:val="baseline"/>
    </w:pPr>
    <w:rPr>
      <w:rFonts w:ascii="Arial" w:hAnsi="Arial"/>
      <w:bCs/>
      <w:sz w:val="22"/>
      <w:szCs w:val="22"/>
      <w:lang w:eastAsia="ar-SA"/>
    </w:rPr>
  </w:style>
  <w:style w:type="paragraph" w:customStyle="1" w:styleId="BodyText221">
    <w:name w:val="Body Text 221"/>
    <w:basedOn w:val="a2"/>
    <w:rsid w:val="004774E3"/>
    <w:pPr>
      <w:overflowPunct w:val="0"/>
      <w:autoSpaceDE w:val="0"/>
      <w:spacing w:before="0" w:line="240" w:lineRule="auto"/>
      <w:textAlignment w:val="baseline"/>
    </w:pPr>
    <w:rPr>
      <w:szCs w:val="20"/>
      <w:lang w:eastAsia="ar-SA"/>
    </w:rPr>
  </w:style>
  <w:style w:type="paragraph" w:customStyle="1" w:styleId="cEntityItem">
    <w:name w:val="cEntityItem"/>
    <w:basedOn w:val="a2"/>
    <w:next w:val="a2"/>
    <w:rsid w:val="004774E3"/>
    <w:pPr>
      <w:spacing w:before="60" w:line="240" w:lineRule="auto"/>
      <w:ind w:left="709"/>
      <w:jc w:val="left"/>
    </w:pPr>
    <w:rPr>
      <w:rFonts w:ascii="Arial" w:hAnsi="Arial" w:cs="Arial"/>
      <w:color w:val="000000"/>
      <w:spacing w:val="4"/>
      <w:sz w:val="22"/>
      <w:szCs w:val="20"/>
      <w:u w:val="single"/>
      <w:lang w:eastAsia="ar-SA"/>
    </w:rPr>
  </w:style>
  <w:style w:type="paragraph" w:customStyle="1" w:styleId="Iaenienie">
    <w:name w:val="Ia?e nienie"/>
    <w:basedOn w:val="a2"/>
    <w:rsid w:val="004774E3"/>
    <w:pPr>
      <w:tabs>
        <w:tab w:val="left" w:pos="360"/>
      </w:tabs>
      <w:spacing w:before="0" w:after="140" w:line="240" w:lineRule="auto"/>
      <w:ind w:left="360" w:hanging="360"/>
    </w:pPr>
    <w:rPr>
      <w:rFonts w:ascii="Arial" w:hAnsi="Arial" w:cs="Arial"/>
      <w:color w:val="000000"/>
      <w:spacing w:val="4"/>
      <w:sz w:val="22"/>
      <w:szCs w:val="22"/>
      <w:lang w:eastAsia="ar-SA"/>
    </w:rPr>
  </w:style>
  <w:style w:type="paragraph" w:customStyle="1" w:styleId="311">
    <w:name w:val="Основной текст 311"/>
    <w:basedOn w:val="a2"/>
    <w:rsid w:val="004774E3"/>
    <w:pPr>
      <w:widowControl w:val="0"/>
      <w:suppressLineNumbers/>
      <w:suppressAutoHyphens/>
      <w:spacing w:before="0" w:line="240" w:lineRule="auto"/>
      <w:jc w:val="left"/>
    </w:pPr>
    <w:rPr>
      <w:rFonts w:ascii="Arial" w:hAnsi="Arial"/>
      <w:sz w:val="22"/>
      <w:szCs w:val="16"/>
      <w:lang w:eastAsia="ar-SA"/>
    </w:rPr>
  </w:style>
  <w:style w:type="paragraph" w:customStyle="1" w:styleId="38">
    <w:name w:val="Стиль3"/>
    <w:basedOn w:val="a2"/>
    <w:rsid w:val="004774E3"/>
    <w:pPr>
      <w:keepLines/>
      <w:suppressAutoHyphens/>
      <w:spacing w:before="0"/>
      <w:ind w:firstLine="567"/>
    </w:pPr>
    <w:rPr>
      <w:rFonts w:ascii="Arial" w:hAnsi="Arial" w:cs="Arial"/>
      <w:sz w:val="22"/>
      <w:szCs w:val="22"/>
      <w:lang w:eastAsia="ar-SA"/>
    </w:rPr>
  </w:style>
  <w:style w:type="paragraph" w:customStyle="1" w:styleId="28">
    <w:name w:val="Пункт2"/>
    <w:basedOn w:val="afa"/>
    <w:rsid w:val="004774E3"/>
    <w:pPr>
      <w:keepNext/>
      <w:tabs>
        <w:tab w:val="clear" w:pos="1134"/>
      </w:tabs>
      <w:suppressAutoHyphens/>
      <w:spacing w:before="240" w:after="120" w:line="240" w:lineRule="auto"/>
      <w:ind w:left="0" w:firstLine="0"/>
      <w:jc w:val="left"/>
      <w:outlineLvl w:val="2"/>
    </w:pPr>
    <w:rPr>
      <w:b/>
      <w:sz w:val="28"/>
      <w:szCs w:val="28"/>
    </w:rPr>
  </w:style>
  <w:style w:type="paragraph" w:customStyle="1" w:styleId="DefaultParagraphFontParaCharChar">
    <w:name w:val="Default Paragraph Font Para Char Char Знак Знак Знак Знак"/>
    <w:basedOn w:val="a2"/>
    <w:rsid w:val="004774E3"/>
    <w:pPr>
      <w:spacing w:before="0" w:after="160" w:line="240" w:lineRule="exact"/>
      <w:jc w:val="left"/>
    </w:pPr>
    <w:rPr>
      <w:rFonts w:ascii="Verdana" w:hAnsi="Verdana" w:cs="Verdana"/>
      <w:sz w:val="20"/>
      <w:szCs w:val="20"/>
      <w:lang w:val="en-US" w:eastAsia="en-US"/>
    </w:rPr>
  </w:style>
  <w:style w:type="paragraph" w:customStyle="1" w:styleId="afff3">
    <w:name w:val="Знак Знак Знак Знак"/>
    <w:basedOn w:val="a2"/>
    <w:rsid w:val="004774E3"/>
    <w:pPr>
      <w:spacing w:before="0" w:after="160" w:line="240" w:lineRule="exact"/>
      <w:jc w:val="left"/>
    </w:pPr>
    <w:rPr>
      <w:rFonts w:ascii="Verdana" w:hAnsi="Verdana" w:cs="Verdana"/>
      <w:sz w:val="20"/>
      <w:szCs w:val="20"/>
      <w:lang w:val="en-US" w:eastAsia="en-US"/>
    </w:rPr>
  </w:style>
  <w:style w:type="paragraph" w:customStyle="1" w:styleId="111">
    <w:name w:val="Знак Знак Знак1 Знак Знак Знак Знак Знак Знак Знак1"/>
    <w:basedOn w:val="a2"/>
    <w:rsid w:val="004774E3"/>
    <w:pPr>
      <w:spacing w:before="0" w:after="160" w:line="240" w:lineRule="exact"/>
      <w:jc w:val="left"/>
    </w:pPr>
    <w:rPr>
      <w:rFonts w:ascii="Verdana" w:hAnsi="Verdana" w:cs="Verdana"/>
      <w:sz w:val="20"/>
      <w:szCs w:val="20"/>
      <w:lang w:val="en-US" w:eastAsia="en-US"/>
    </w:rPr>
  </w:style>
  <w:style w:type="paragraph" w:customStyle="1" w:styleId="1d">
    <w:name w:val="Знак1"/>
    <w:basedOn w:val="a2"/>
    <w:rsid w:val="004774E3"/>
    <w:pPr>
      <w:spacing w:before="0" w:after="160" w:line="240" w:lineRule="exact"/>
      <w:jc w:val="left"/>
    </w:pPr>
    <w:rPr>
      <w:rFonts w:ascii="Verdana" w:hAnsi="Verdana" w:cs="Verdana"/>
      <w:sz w:val="20"/>
      <w:szCs w:val="20"/>
      <w:lang w:val="en-US" w:eastAsia="en-US"/>
    </w:rPr>
  </w:style>
  <w:style w:type="character" w:customStyle="1" w:styleId="112">
    <w:name w:val="Знак Знак11"/>
    <w:rsid w:val="004774E3"/>
    <w:rPr>
      <w:sz w:val="16"/>
      <w:szCs w:val="16"/>
      <w:lang w:val="ru-RU" w:eastAsia="ru-RU" w:bidi="ar-SA"/>
    </w:rPr>
  </w:style>
  <w:style w:type="character" w:customStyle="1" w:styleId="70">
    <w:name w:val="Знак Знак7"/>
    <w:rsid w:val="004774E3"/>
    <w:rPr>
      <w:sz w:val="24"/>
      <w:szCs w:val="24"/>
      <w:lang w:val="ru-RU" w:eastAsia="ru-RU" w:bidi="ar-SA"/>
    </w:rPr>
  </w:style>
  <w:style w:type="paragraph" w:customStyle="1" w:styleId="afff4">
    <w:name w:val="Таблица цифровая"/>
    <w:basedOn w:val="a2"/>
    <w:rsid w:val="004774E3"/>
    <w:pPr>
      <w:keepNext/>
      <w:spacing w:before="0" w:line="240" w:lineRule="auto"/>
      <w:jc w:val="left"/>
    </w:pPr>
  </w:style>
  <w:style w:type="paragraph" w:customStyle="1" w:styleId="afff5">
    <w:name w:val="Р"/>
    <w:basedOn w:val="a2"/>
    <w:semiHidden/>
    <w:rsid w:val="004774E3"/>
    <w:pPr>
      <w:spacing w:before="0" w:line="240" w:lineRule="auto"/>
      <w:jc w:val="left"/>
    </w:pPr>
    <w:rPr>
      <w:rFonts w:ascii="Arial" w:hAnsi="Arial"/>
      <w:b/>
      <w:szCs w:val="20"/>
    </w:rPr>
  </w:style>
  <w:style w:type="character" w:customStyle="1" w:styleId="81">
    <w:name w:val="Знак Знак8"/>
    <w:locked/>
    <w:rsid w:val="004774E3"/>
    <w:rPr>
      <w:sz w:val="28"/>
      <w:szCs w:val="24"/>
    </w:rPr>
  </w:style>
  <w:style w:type="table" w:styleId="afff6">
    <w:name w:val="Table Grid"/>
    <w:basedOn w:val="a4"/>
    <w:uiPriority w:val="59"/>
    <w:rsid w:val="004774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9">
    <w:name w:val="Заголовок 2 Знак Знак"/>
    <w:aliases w:val="2 Знак,CHS Знак,H2 Знак Знак,H2 Знак1,H2-Heading 2 Знак,H21 Знак,HD2 Знак,Heading 2 Hidden Знак,Level 2 Topic Heading Знак,Major Знак,Numbered text 3 Знак,RTC Знак,h2 Знак,iz2 Знак,l2 Знак,Б2 Знак,Заголовок 21 Знак,Раздел Знак Знак"/>
    <w:locked/>
    <w:rsid w:val="004774E3"/>
    <w:rPr>
      <w:b/>
      <w:sz w:val="28"/>
      <w:szCs w:val="24"/>
    </w:rPr>
  </w:style>
  <w:style w:type="character" w:customStyle="1" w:styleId="39">
    <w:name w:val="Знак Знак3"/>
    <w:locked/>
    <w:rsid w:val="004774E3"/>
    <w:rPr>
      <w:sz w:val="24"/>
    </w:rPr>
  </w:style>
  <w:style w:type="character" w:customStyle="1" w:styleId="afff7">
    <w:name w:val="Основной текст таблиц Знак"/>
    <w:aliases w:val=" в таблицах Знак Знак, в таблице Знак,в таблицах Знак,в таблице Знак,таблицы Знак"/>
    <w:locked/>
    <w:rsid w:val="004774E3"/>
    <w:rPr>
      <w:sz w:val="28"/>
      <w:szCs w:val="24"/>
    </w:rPr>
  </w:style>
  <w:style w:type="character" w:customStyle="1" w:styleId="44">
    <w:name w:val="Знак Знак4"/>
    <w:locked/>
    <w:rsid w:val="004774E3"/>
    <w:rPr>
      <w:sz w:val="28"/>
      <w:szCs w:val="24"/>
    </w:rPr>
  </w:style>
  <w:style w:type="paragraph" w:customStyle="1" w:styleId="220">
    <w:name w:val="Основной текст 22"/>
    <w:basedOn w:val="a2"/>
    <w:rsid w:val="004774E3"/>
    <w:pPr>
      <w:widowControl w:val="0"/>
      <w:overflowPunct w:val="0"/>
      <w:autoSpaceDE w:val="0"/>
      <w:autoSpaceDN w:val="0"/>
      <w:adjustRightInd w:val="0"/>
      <w:spacing w:before="360" w:line="240" w:lineRule="auto"/>
      <w:ind w:firstLine="780"/>
      <w:jc w:val="center"/>
      <w:textAlignment w:val="baseline"/>
    </w:pPr>
    <w:rPr>
      <w:szCs w:val="20"/>
    </w:rPr>
  </w:style>
  <w:style w:type="character" w:customStyle="1" w:styleId="60">
    <w:name w:val="Знак Знак6"/>
    <w:locked/>
    <w:rsid w:val="004774E3"/>
    <w:rPr>
      <w:sz w:val="24"/>
      <w:szCs w:val="24"/>
    </w:rPr>
  </w:style>
  <w:style w:type="character" w:styleId="afff8">
    <w:name w:val="footnote reference"/>
    <w:rsid w:val="004774E3"/>
    <w:rPr>
      <w:vertAlign w:val="superscript"/>
    </w:rPr>
  </w:style>
  <w:style w:type="paragraph" w:styleId="afff9">
    <w:name w:val="List Paragraph"/>
    <w:aliases w:val="Заголовок_3,Подпись рисунка,ПКФ Список,Абзац списка5"/>
    <w:basedOn w:val="a2"/>
    <w:link w:val="afffa"/>
    <w:uiPriority w:val="34"/>
    <w:qFormat/>
    <w:rsid w:val="004774E3"/>
    <w:pPr>
      <w:spacing w:before="0"/>
      <w:ind w:left="720" w:firstLine="567"/>
      <w:contextualSpacing/>
    </w:pPr>
    <w:rPr>
      <w:bCs/>
      <w:sz w:val="22"/>
      <w:szCs w:val="22"/>
    </w:rPr>
  </w:style>
  <w:style w:type="character" w:customStyle="1" w:styleId="afffb">
    <w:name w:val="Знак Знак"/>
    <w:rsid w:val="004774E3"/>
    <w:rPr>
      <w:bCs/>
    </w:rPr>
  </w:style>
  <w:style w:type="paragraph" w:styleId="afffc">
    <w:name w:val="Revision"/>
    <w:hidden/>
    <w:semiHidden/>
    <w:rsid w:val="004774E3"/>
    <w:rPr>
      <w:sz w:val="24"/>
      <w:szCs w:val="24"/>
    </w:rPr>
  </w:style>
  <w:style w:type="paragraph" w:styleId="afffd">
    <w:name w:val="No Spacing"/>
    <w:link w:val="afffe"/>
    <w:uiPriority w:val="1"/>
    <w:qFormat/>
    <w:rsid w:val="004F5465"/>
    <w:rPr>
      <w:rFonts w:ascii="Calibri" w:hAnsi="Calibri"/>
      <w:sz w:val="22"/>
      <w:szCs w:val="22"/>
      <w:lang w:eastAsia="en-US"/>
    </w:rPr>
  </w:style>
  <w:style w:type="character" w:customStyle="1" w:styleId="afffe">
    <w:name w:val="Без интервала Знак"/>
    <w:link w:val="afffd"/>
    <w:uiPriority w:val="1"/>
    <w:rsid w:val="004F5465"/>
    <w:rPr>
      <w:rFonts w:ascii="Calibri" w:hAnsi="Calibri"/>
      <w:sz w:val="22"/>
      <w:szCs w:val="22"/>
      <w:lang w:val="ru-RU" w:eastAsia="en-US" w:bidi="ar-SA"/>
    </w:rPr>
  </w:style>
  <w:style w:type="character" w:customStyle="1" w:styleId="service-name1">
    <w:name w:val="service-name1"/>
    <w:rsid w:val="00DC0999"/>
    <w:rPr>
      <w:b w:val="0"/>
      <w:bCs w:val="0"/>
      <w:vanish w:val="0"/>
      <w:color w:val="A6001C"/>
      <w:sz w:val="42"/>
      <w:szCs w:val="42"/>
    </w:rPr>
  </w:style>
  <w:style w:type="paragraph" w:customStyle="1" w:styleId="40">
    <w:name w:val="Пункт_4"/>
    <w:basedOn w:val="a2"/>
    <w:uiPriority w:val="99"/>
    <w:rsid w:val="00625C2C"/>
    <w:pPr>
      <w:numPr>
        <w:ilvl w:val="3"/>
        <w:numId w:val="3"/>
      </w:numPr>
      <w:spacing w:before="0" w:line="240" w:lineRule="auto"/>
    </w:pPr>
    <w:rPr>
      <w:sz w:val="28"/>
      <w:szCs w:val="28"/>
    </w:rPr>
  </w:style>
  <w:style w:type="character" w:customStyle="1" w:styleId="highlight">
    <w:name w:val="highlight"/>
    <w:basedOn w:val="a3"/>
    <w:rsid w:val="00EE2AFA"/>
  </w:style>
  <w:style w:type="paragraph" w:customStyle="1" w:styleId="1e">
    <w:name w:val="Текст1"/>
    <w:basedOn w:val="a2"/>
    <w:rsid w:val="002C5361"/>
    <w:pPr>
      <w:overflowPunct w:val="0"/>
      <w:autoSpaceDE w:val="0"/>
      <w:autoSpaceDN w:val="0"/>
      <w:adjustRightInd w:val="0"/>
      <w:spacing w:before="0" w:line="240" w:lineRule="auto"/>
      <w:jc w:val="left"/>
      <w:textAlignment w:val="baseline"/>
    </w:pPr>
    <w:rPr>
      <w:rFonts w:ascii="Courier New" w:hAnsi="Courier New"/>
      <w:sz w:val="20"/>
      <w:szCs w:val="20"/>
    </w:rPr>
  </w:style>
  <w:style w:type="paragraph" w:customStyle="1" w:styleId="aHeader">
    <w:name w:val="a_Header"/>
    <w:basedOn w:val="a2"/>
    <w:rsid w:val="002C5361"/>
    <w:pPr>
      <w:tabs>
        <w:tab w:val="left" w:pos="1985"/>
      </w:tabs>
      <w:overflowPunct w:val="0"/>
      <w:autoSpaceDE w:val="0"/>
      <w:autoSpaceDN w:val="0"/>
      <w:adjustRightInd w:val="0"/>
      <w:spacing w:before="0" w:after="60" w:line="240" w:lineRule="auto"/>
      <w:jc w:val="center"/>
      <w:textAlignment w:val="baseline"/>
    </w:pPr>
    <w:rPr>
      <w:rFonts w:ascii="Courier New" w:hAnsi="Courier New"/>
    </w:rPr>
  </w:style>
  <w:style w:type="paragraph" w:customStyle="1" w:styleId="2a">
    <w:name w:val="заголовок 2.подразд"/>
    <w:basedOn w:val="a2"/>
    <w:next w:val="a2"/>
    <w:rsid w:val="002C5361"/>
    <w:pPr>
      <w:keepNext/>
      <w:autoSpaceDE w:val="0"/>
      <w:autoSpaceDN w:val="0"/>
      <w:spacing w:after="120" w:line="288" w:lineRule="auto"/>
      <w:ind w:firstLine="709"/>
      <w:jc w:val="left"/>
    </w:pPr>
    <w:rPr>
      <w:b/>
      <w:bCs/>
      <w:szCs w:val="20"/>
    </w:rPr>
  </w:style>
  <w:style w:type="paragraph" w:customStyle="1" w:styleId="affff">
    <w:name w:val="Список марк"/>
    <w:basedOn w:val="a2"/>
    <w:rsid w:val="002C5361"/>
    <w:pPr>
      <w:keepLines/>
      <w:tabs>
        <w:tab w:val="num" w:pos="720"/>
      </w:tabs>
      <w:spacing w:before="0"/>
      <w:ind w:left="720" w:hanging="360"/>
    </w:pPr>
    <w:rPr>
      <w:rFonts w:ascii="Arial" w:hAnsi="Arial"/>
    </w:rPr>
  </w:style>
  <w:style w:type="paragraph" w:customStyle="1" w:styleId="caaieiaie1">
    <w:name w:val="caaieiaie 1"/>
    <w:basedOn w:val="a2"/>
    <w:next w:val="a2"/>
    <w:rsid w:val="002C5361"/>
    <w:pPr>
      <w:keepNext/>
      <w:tabs>
        <w:tab w:val="left" w:pos="1985"/>
      </w:tabs>
      <w:overflowPunct w:val="0"/>
      <w:autoSpaceDE w:val="0"/>
      <w:autoSpaceDN w:val="0"/>
      <w:adjustRightInd w:val="0"/>
      <w:spacing w:before="60" w:after="60" w:line="240" w:lineRule="auto"/>
      <w:jc w:val="center"/>
      <w:textAlignment w:val="baseline"/>
    </w:pPr>
    <w:rPr>
      <w:b/>
      <w:bCs/>
      <w:kern w:val="28"/>
      <w:sz w:val="28"/>
      <w:szCs w:val="20"/>
    </w:rPr>
  </w:style>
  <w:style w:type="paragraph" w:styleId="affff0">
    <w:name w:val="Normal Indent"/>
    <w:basedOn w:val="a2"/>
    <w:rsid w:val="002C5361"/>
    <w:pPr>
      <w:numPr>
        <w:ilvl w:val="12"/>
      </w:numPr>
      <w:spacing w:before="0" w:after="120" w:line="240" w:lineRule="auto"/>
      <w:ind w:right="424" w:firstLine="567"/>
    </w:pPr>
    <w:rPr>
      <w:szCs w:val="20"/>
    </w:rPr>
  </w:style>
  <w:style w:type="paragraph" w:customStyle="1" w:styleId="4-">
    <w:name w:val="4-Основной"/>
    <w:semiHidden/>
    <w:rsid w:val="002C5361"/>
    <w:pPr>
      <w:spacing w:after="120"/>
      <w:ind w:firstLine="851"/>
      <w:jc w:val="both"/>
    </w:pPr>
    <w:rPr>
      <w:sz w:val="24"/>
    </w:rPr>
  </w:style>
  <w:style w:type="paragraph" w:customStyle="1" w:styleId="a1">
    <w:name w:val="литература"/>
    <w:basedOn w:val="a2"/>
    <w:semiHidden/>
    <w:rsid w:val="002C5361"/>
    <w:pPr>
      <w:numPr>
        <w:numId w:val="7"/>
      </w:numPr>
      <w:spacing w:before="0" w:after="120" w:line="240" w:lineRule="auto"/>
    </w:pPr>
    <w:rPr>
      <w:rFonts w:eastAsia="Courier New CYR"/>
      <w:szCs w:val="20"/>
    </w:rPr>
  </w:style>
  <w:style w:type="paragraph" w:customStyle="1" w:styleId="10">
    <w:name w:val="Маркированный 1"/>
    <w:basedOn w:val="a2"/>
    <w:semiHidden/>
    <w:rsid w:val="002C5361"/>
    <w:pPr>
      <w:numPr>
        <w:numId w:val="8"/>
      </w:numPr>
      <w:spacing w:before="40" w:line="288" w:lineRule="auto"/>
    </w:pPr>
    <w:rPr>
      <w:sz w:val="28"/>
      <w:szCs w:val="20"/>
    </w:rPr>
  </w:style>
  <w:style w:type="paragraph" w:customStyle="1" w:styleId="2">
    <w:name w:val="Маркированный2"/>
    <w:semiHidden/>
    <w:rsid w:val="002C5361"/>
    <w:pPr>
      <w:numPr>
        <w:numId w:val="9"/>
      </w:numPr>
      <w:tabs>
        <w:tab w:val="clear" w:pos="1440"/>
        <w:tab w:val="left" w:pos="1724"/>
      </w:tabs>
      <w:spacing w:before="60" w:line="288" w:lineRule="auto"/>
      <w:ind w:left="1702" w:hanging="284"/>
      <w:jc w:val="both"/>
    </w:pPr>
    <w:rPr>
      <w:sz w:val="24"/>
    </w:rPr>
  </w:style>
  <w:style w:type="paragraph" w:customStyle="1" w:styleId="20">
    <w:name w:val="Текст2"/>
    <w:basedOn w:val="21"/>
    <w:semiHidden/>
    <w:rsid w:val="002C5361"/>
    <w:pPr>
      <w:keepLines/>
      <w:numPr>
        <w:ilvl w:val="1"/>
        <w:numId w:val="5"/>
      </w:numPr>
      <w:suppressAutoHyphens/>
      <w:spacing w:before="0" w:after="120" w:line="288" w:lineRule="auto"/>
    </w:pPr>
    <w:rPr>
      <w:rFonts w:ascii="Times New Roman" w:hAnsi="Times New Roman" w:cs="Times New Roman"/>
      <w:b w:val="0"/>
      <w:bCs w:val="0"/>
      <w:i w:val="0"/>
      <w:iCs w:val="0"/>
    </w:rPr>
  </w:style>
  <w:style w:type="paragraph" w:customStyle="1" w:styleId="3">
    <w:name w:val="Текст3"/>
    <w:basedOn w:val="31"/>
    <w:semiHidden/>
    <w:rsid w:val="002C5361"/>
    <w:pPr>
      <w:keepNext w:val="0"/>
      <w:numPr>
        <w:ilvl w:val="2"/>
        <w:numId w:val="6"/>
      </w:numPr>
      <w:tabs>
        <w:tab w:val="left" w:pos="1701"/>
      </w:tabs>
      <w:spacing w:before="60" w:after="0" w:line="288" w:lineRule="auto"/>
    </w:pPr>
    <w:rPr>
      <w:rFonts w:ascii="Times New Roman" w:hAnsi="Times New Roman" w:cs="Times New Roman"/>
      <w:b w:val="0"/>
      <w:bCs w:val="0"/>
      <w:sz w:val="28"/>
    </w:rPr>
  </w:style>
  <w:style w:type="paragraph" w:customStyle="1" w:styleId="4">
    <w:name w:val="Текст4"/>
    <w:basedOn w:val="42"/>
    <w:semiHidden/>
    <w:rsid w:val="002C5361"/>
    <w:pPr>
      <w:keepNext w:val="0"/>
      <w:numPr>
        <w:ilvl w:val="3"/>
        <w:numId w:val="6"/>
      </w:numPr>
      <w:tabs>
        <w:tab w:val="left" w:pos="1701"/>
      </w:tabs>
      <w:spacing w:before="80" w:after="0" w:line="288" w:lineRule="auto"/>
      <w:ind w:right="284"/>
    </w:pPr>
    <w:rPr>
      <w:b w:val="0"/>
      <w:bCs w:val="0"/>
    </w:rPr>
  </w:style>
  <w:style w:type="character" w:customStyle="1" w:styleId="1-3">
    <w:name w:val="Текст 1-3 Знак"/>
    <w:rsid w:val="002C5361"/>
    <w:rPr>
      <w:sz w:val="24"/>
      <w:szCs w:val="24"/>
      <w:lang w:val="ru-RU" w:eastAsia="ru-RU" w:bidi="ar-SA"/>
    </w:rPr>
  </w:style>
  <w:style w:type="character" w:customStyle="1" w:styleId="1-60">
    <w:name w:val="Текст1-6 Знак"/>
    <w:rsid w:val="002C5361"/>
    <w:rPr>
      <w:sz w:val="24"/>
      <w:szCs w:val="24"/>
      <w:lang w:val="ru-RU" w:eastAsia="ru-RU" w:bidi="ar-SA"/>
    </w:rPr>
  </w:style>
  <w:style w:type="paragraph" w:customStyle="1" w:styleId="1--0">
    <w:name w:val="Спис1--0"/>
    <w:basedOn w:val="a2"/>
    <w:semiHidden/>
    <w:rsid w:val="002C5361"/>
    <w:pPr>
      <w:numPr>
        <w:numId w:val="12"/>
      </w:numPr>
      <w:spacing w:before="0" w:line="288" w:lineRule="auto"/>
      <w:ind w:left="357" w:hanging="357"/>
    </w:pPr>
  </w:style>
  <w:style w:type="paragraph" w:customStyle="1" w:styleId="1-6">
    <w:name w:val="Спис1-6"/>
    <w:basedOn w:val="1--0"/>
    <w:semiHidden/>
    <w:rsid w:val="002C5361"/>
    <w:pPr>
      <w:numPr>
        <w:numId w:val="13"/>
      </w:numPr>
      <w:tabs>
        <w:tab w:val="clear" w:pos="360"/>
      </w:tabs>
      <w:spacing w:after="120"/>
      <w:ind w:left="357" w:hanging="357"/>
    </w:pPr>
  </w:style>
  <w:style w:type="character" w:customStyle="1" w:styleId="1--00">
    <w:name w:val="Спис1--0 Знак"/>
    <w:rsid w:val="002C5361"/>
    <w:rPr>
      <w:sz w:val="24"/>
      <w:szCs w:val="24"/>
      <w:lang w:val="ru-RU" w:eastAsia="ru-RU" w:bidi="ar-SA"/>
    </w:rPr>
  </w:style>
  <w:style w:type="character" w:customStyle="1" w:styleId="1-61">
    <w:name w:val="Спис1-6 Знак"/>
    <w:basedOn w:val="1--00"/>
    <w:rsid w:val="002C5361"/>
    <w:rPr>
      <w:sz w:val="24"/>
      <w:szCs w:val="24"/>
      <w:lang w:val="ru-RU" w:eastAsia="ru-RU" w:bidi="ar-SA"/>
    </w:rPr>
  </w:style>
  <w:style w:type="character" w:customStyle="1" w:styleId="affff1">
    <w:name w:val="Перечисл Знак"/>
    <w:rsid w:val="002C5361"/>
    <w:rPr>
      <w:sz w:val="24"/>
      <w:szCs w:val="24"/>
      <w:lang w:val="ru-RU" w:eastAsia="ru-RU" w:bidi="ar-SA"/>
    </w:rPr>
  </w:style>
  <w:style w:type="paragraph" w:styleId="a">
    <w:name w:val="Bibliography"/>
    <w:basedOn w:val="a2"/>
    <w:semiHidden/>
    <w:rsid w:val="002C5361"/>
    <w:pPr>
      <w:numPr>
        <w:numId w:val="11"/>
      </w:numPr>
      <w:spacing w:before="0" w:line="240" w:lineRule="auto"/>
      <w:jc w:val="left"/>
    </w:pPr>
  </w:style>
  <w:style w:type="paragraph" w:styleId="affff2">
    <w:name w:val="List Bullet"/>
    <w:basedOn w:val="a2"/>
    <w:autoRedefine/>
    <w:rsid w:val="002C5361"/>
    <w:pPr>
      <w:spacing w:before="0" w:line="240" w:lineRule="auto"/>
      <w:ind w:firstLine="851"/>
    </w:pPr>
    <w:rPr>
      <w:szCs w:val="20"/>
    </w:rPr>
  </w:style>
  <w:style w:type="character" w:customStyle="1" w:styleId="3-">
    <w:name w:val="Заголовок 3-пункт Знак"/>
    <w:rsid w:val="002C5361"/>
    <w:rPr>
      <w:bCs/>
      <w:iCs/>
      <w:sz w:val="24"/>
      <w:szCs w:val="24"/>
      <w:lang w:val="ru-RU" w:eastAsia="ru-RU" w:bidi="ar-SA"/>
    </w:rPr>
  </w:style>
  <w:style w:type="paragraph" w:customStyle="1" w:styleId="1-">
    <w:name w:val="1-Заголовок"/>
    <w:basedOn w:val="42"/>
    <w:semiHidden/>
    <w:rsid w:val="002C5361"/>
    <w:pPr>
      <w:spacing w:before="120" w:after="120" w:line="240" w:lineRule="auto"/>
      <w:jc w:val="center"/>
      <w:outlineLvl w:val="0"/>
    </w:pPr>
    <w:rPr>
      <w:bCs w:val="0"/>
      <w:caps/>
      <w:szCs w:val="32"/>
    </w:rPr>
  </w:style>
  <w:style w:type="paragraph" w:customStyle="1" w:styleId="1-1500">
    <w:name w:val="1-Перечесление (1500)"/>
    <w:basedOn w:val="10"/>
    <w:rsid w:val="002C5361"/>
    <w:pPr>
      <w:numPr>
        <w:numId w:val="10"/>
      </w:numPr>
      <w:tabs>
        <w:tab w:val="clear" w:pos="1211"/>
      </w:tabs>
      <w:spacing w:before="0" w:line="240" w:lineRule="auto"/>
      <w:ind w:left="360" w:hanging="360"/>
    </w:pPr>
    <w:rPr>
      <w:sz w:val="24"/>
      <w:szCs w:val="24"/>
    </w:rPr>
  </w:style>
  <w:style w:type="character" w:customStyle="1" w:styleId="1f">
    <w:name w:val="Маркированный 1 Знак"/>
    <w:rsid w:val="002C5361"/>
    <w:rPr>
      <w:sz w:val="28"/>
      <w:lang w:val="ru-RU" w:eastAsia="ru-RU" w:bidi="ar-SA"/>
    </w:rPr>
  </w:style>
  <w:style w:type="character" w:customStyle="1" w:styleId="1-15000">
    <w:name w:val="1-Перечесление (1500) Знак"/>
    <w:rsid w:val="002C5361"/>
    <w:rPr>
      <w:sz w:val="24"/>
      <w:szCs w:val="24"/>
      <w:lang w:val="ru-RU" w:eastAsia="ru-RU" w:bidi="ar-SA"/>
    </w:rPr>
  </w:style>
  <w:style w:type="paragraph" w:customStyle="1" w:styleId="11-1500">
    <w:name w:val="1.1-Заголовок (1500)"/>
    <w:basedOn w:val="1-"/>
    <w:next w:val="4-"/>
    <w:rsid w:val="002C5361"/>
    <w:pPr>
      <w:pageBreakBefore/>
      <w:tabs>
        <w:tab w:val="left" w:pos="1701"/>
      </w:tabs>
      <w:ind w:firstLine="851"/>
      <w:jc w:val="both"/>
      <w:outlineLvl w:val="1"/>
    </w:pPr>
    <w:rPr>
      <w:szCs w:val="28"/>
    </w:rPr>
  </w:style>
  <w:style w:type="paragraph" w:customStyle="1" w:styleId="111-1500">
    <w:name w:val="1.1.1-Заголовок (1500)"/>
    <w:basedOn w:val="4-"/>
    <w:rsid w:val="002C5361"/>
    <w:pPr>
      <w:keepNext/>
      <w:tabs>
        <w:tab w:val="left" w:pos="1701"/>
      </w:tabs>
      <w:spacing w:before="60" w:after="60"/>
      <w:outlineLvl w:val="2"/>
    </w:pPr>
    <w:rPr>
      <w:b/>
      <w:sz w:val="28"/>
      <w:szCs w:val="28"/>
    </w:rPr>
  </w:style>
  <w:style w:type="paragraph" w:customStyle="1" w:styleId="1500">
    <w:name w:val="Текст (1500)"/>
    <w:basedOn w:val="1-"/>
    <w:rsid w:val="002C5361"/>
    <w:pPr>
      <w:keepNext w:val="0"/>
      <w:spacing w:before="0" w:after="0"/>
      <w:ind w:firstLine="851"/>
      <w:jc w:val="both"/>
    </w:pPr>
    <w:rPr>
      <w:b w:val="0"/>
      <w:caps w:val="0"/>
      <w:sz w:val="24"/>
      <w:szCs w:val="24"/>
    </w:rPr>
  </w:style>
  <w:style w:type="character" w:customStyle="1" w:styleId="45">
    <w:name w:val="Заголовок 4 Знак"/>
    <w:rsid w:val="002C5361"/>
    <w:rPr>
      <w:rFonts w:ascii="Courier New" w:hAnsi="Courier New"/>
      <w:b/>
      <w:sz w:val="24"/>
      <w:szCs w:val="24"/>
      <w:lang w:val="ru-RU" w:eastAsia="ru-RU" w:bidi="ar-SA"/>
    </w:rPr>
  </w:style>
  <w:style w:type="character" w:customStyle="1" w:styleId="1-0">
    <w:name w:val="1-Заголовок Знак"/>
    <w:rsid w:val="002C5361"/>
    <w:rPr>
      <w:rFonts w:ascii="Courier New" w:hAnsi="Courier New"/>
      <w:b/>
      <w:caps/>
      <w:sz w:val="32"/>
      <w:szCs w:val="32"/>
      <w:lang w:val="ru-RU" w:eastAsia="ru-RU" w:bidi="ar-SA"/>
    </w:rPr>
  </w:style>
  <w:style w:type="character" w:customStyle="1" w:styleId="15000">
    <w:name w:val="Текст (1500) Знак"/>
    <w:rsid w:val="002C5361"/>
    <w:rPr>
      <w:rFonts w:ascii="Courier New" w:hAnsi="Courier New"/>
      <w:b/>
      <w:caps/>
      <w:sz w:val="24"/>
      <w:szCs w:val="24"/>
      <w:lang w:val="ru-RU" w:eastAsia="ru-RU" w:bidi="ar-SA"/>
    </w:rPr>
  </w:style>
  <w:style w:type="paragraph" w:customStyle="1" w:styleId="2-1500">
    <w:name w:val="2-Перечисление (1500_"/>
    <w:basedOn w:val="1-1500"/>
    <w:rsid w:val="002C5361"/>
    <w:pPr>
      <w:numPr>
        <w:numId w:val="0"/>
      </w:numPr>
      <w:tabs>
        <w:tab w:val="left" w:pos="1080"/>
        <w:tab w:val="num" w:pos="2062"/>
      </w:tabs>
      <w:ind w:left="2062" w:hanging="360"/>
    </w:pPr>
  </w:style>
  <w:style w:type="paragraph" w:customStyle="1" w:styleId="affff3">
    <w:name w:val="Таблица"/>
    <w:basedOn w:val="a2"/>
    <w:rsid w:val="002C5361"/>
    <w:pPr>
      <w:spacing w:before="20" w:after="20" w:line="240" w:lineRule="auto"/>
      <w:jc w:val="left"/>
    </w:pPr>
    <w:rPr>
      <w:lang w:val="en-US"/>
    </w:rPr>
  </w:style>
  <w:style w:type="paragraph" w:customStyle="1" w:styleId="1111-1500">
    <w:name w:val="1.1.1.1-Заголовок (1500)"/>
    <w:basedOn w:val="a2"/>
    <w:rsid w:val="002C5361"/>
    <w:pPr>
      <w:keepNext/>
      <w:tabs>
        <w:tab w:val="left" w:pos="1701"/>
      </w:tabs>
      <w:spacing w:before="60" w:after="60" w:line="240" w:lineRule="auto"/>
      <w:ind w:firstLine="851"/>
      <w:outlineLvl w:val="3"/>
    </w:pPr>
    <w:rPr>
      <w:b/>
      <w:szCs w:val="28"/>
    </w:rPr>
  </w:style>
  <w:style w:type="paragraph" w:customStyle="1" w:styleId="11111-1500">
    <w:name w:val="1.1.1.1.1-Заголовок (1500)"/>
    <w:basedOn w:val="a2"/>
    <w:rsid w:val="002C5361"/>
    <w:pPr>
      <w:keepNext/>
      <w:tabs>
        <w:tab w:val="left" w:pos="1918"/>
      </w:tabs>
      <w:spacing w:before="60" w:after="60" w:line="240" w:lineRule="auto"/>
      <w:ind w:firstLine="851"/>
      <w:outlineLvl w:val="4"/>
    </w:pPr>
    <w:rPr>
      <w:b/>
    </w:rPr>
  </w:style>
  <w:style w:type="paragraph" w:customStyle="1" w:styleId="-">
    <w:name w:val="список-текст"/>
    <w:basedOn w:val="a2"/>
    <w:rsid w:val="002C5361"/>
    <w:pPr>
      <w:widowControl w:val="0"/>
      <w:numPr>
        <w:numId w:val="14"/>
      </w:numPr>
      <w:shd w:val="clear" w:color="auto" w:fill="FFFFFF"/>
      <w:autoSpaceDE w:val="0"/>
      <w:autoSpaceDN w:val="0"/>
      <w:adjustRightInd w:val="0"/>
      <w:spacing w:before="0" w:after="120"/>
    </w:pPr>
    <w:rPr>
      <w:color w:val="000000"/>
      <w:szCs w:val="22"/>
    </w:rPr>
  </w:style>
  <w:style w:type="paragraph" w:customStyle="1" w:styleId="affff4">
    <w:name w:val="текст"/>
    <w:basedOn w:val="a2"/>
    <w:rsid w:val="002C5361"/>
    <w:pPr>
      <w:widowControl w:val="0"/>
      <w:shd w:val="clear" w:color="auto" w:fill="FFFFFF"/>
      <w:autoSpaceDE w:val="0"/>
      <w:autoSpaceDN w:val="0"/>
      <w:adjustRightInd w:val="0"/>
      <w:spacing w:before="0" w:after="120"/>
      <w:ind w:firstLine="851"/>
    </w:pPr>
    <w:rPr>
      <w:color w:val="000000"/>
      <w:szCs w:val="22"/>
    </w:rPr>
  </w:style>
  <w:style w:type="paragraph" w:customStyle="1" w:styleId="PSARtxt">
    <w:name w:val="PSAR_txt"/>
    <w:basedOn w:val="a2"/>
    <w:rsid w:val="002C5361"/>
    <w:pPr>
      <w:overflowPunct w:val="0"/>
      <w:autoSpaceDE w:val="0"/>
      <w:autoSpaceDN w:val="0"/>
      <w:adjustRightInd w:val="0"/>
      <w:spacing w:before="0" w:after="120" w:line="240" w:lineRule="auto"/>
      <w:ind w:firstLine="851"/>
      <w:textAlignment w:val="baseline"/>
    </w:pPr>
    <w:rPr>
      <w:szCs w:val="20"/>
    </w:rPr>
  </w:style>
  <w:style w:type="paragraph" w:customStyle="1" w:styleId="affff5">
    <w:name w:val="Зподпункта"/>
    <w:basedOn w:val="a2"/>
    <w:autoRedefine/>
    <w:rsid w:val="002C5361"/>
    <w:pPr>
      <w:spacing w:before="60" w:after="60" w:line="240" w:lineRule="auto"/>
      <w:jc w:val="left"/>
    </w:pPr>
    <w:rPr>
      <w:bCs/>
      <w:iCs/>
      <w:color w:val="000000"/>
      <w:szCs w:val="20"/>
    </w:rPr>
  </w:style>
  <w:style w:type="paragraph" w:customStyle="1" w:styleId="1-30">
    <w:name w:val="Текст1-3"/>
    <w:basedOn w:val="a2"/>
    <w:rsid w:val="002C5361"/>
    <w:pPr>
      <w:spacing w:before="0" w:after="60" w:line="288" w:lineRule="auto"/>
    </w:pPr>
  </w:style>
  <w:style w:type="paragraph" w:customStyle="1" w:styleId="EAI2oaeno">
    <w:name w:val="EAI2_oaeno"/>
    <w:basedOn w:val="a2"/>
    <w:next w:val="a2"/>
    <w:rsid w:val="002C5361"/>
    <w:pPr>
      <w:autoSpaceDE w:val="0"/>
      <w:autoSpaceDN w:val="0"/>
      <w:adjustRightInd w:val="0"/>
      <w:spacing w:before="0" w:after="120" w:line="240" w:lineRule="auto"/>
      <w:jc w:val="left"/>
    </w:pPr>
    <w:rPr>
      <w:sz w:val="20"/>
    </w:rPr>
  </w:style>
  <w:style w:type="paragraph" w:customStyle="1" w:styleId="affff6">
    <w:name w:val="Текст Инд"/>
    <w:basedOn w:val="a2"/>
    <w:rsid w:val="002C5361"/>
    <w:pPr>
      <w:tabs>
        <w:tab w:val="left" w:pos="0"/>
      </w:tabs>
      <w:spacing w:before="0" w:after="120" w:line="240" w:lineRule="auto"/>
      <w:ind w:firstLine="851"/>
    </w:pPr>
    <w:rPr>
      <w:szCs w:val="20"/>
    </w:rPr>
  </w:style>
  <w:style w:type="paragraph" w:customStyle="1" w:styleId="a0">
    <w:name w:val="Перечисление"/>
    <w:autoRedefine/>
    <w:rsid w:val="002C5361"/>
    <w:pPr>
      <w:numPr>
        <w:numId w:val="15"/>
      </w:numPr>
      <w:tabs>
        <w:tab w:val="clear" w:pos="2062"/>
      </w:tabs>
      <w:ind w:left="0" w:firstLine="851"/>
      <w:jc w:val="both"/>
    </w:pPr>
    <w:rPr>
      <w:sz w:val="24"/>
    </w:rPr>
  </w:style>
  <w:style w:type="paragraph" w:customStyle="1" w:styleId="-0">
    <w:name w:val="Обычный-кол"/>
    <w:basedOn w:val="a2"/>
    <w:rsid w:val="002C5361"/>
    <w:pPr>
      <w:spacing w:before="0" w:line="240" w:lineRule="auto"/>
      <w:jc w:val="left"/>
    </w:pPr>
    <w:rPr>
      <w:sz w:val="18"/>
    </w:rPr>
  </w:style>
  <w:style w:type="paragraph" w:customStyle="1" w:styleId="affff7">
    <w:name w:val="Спектр"/>
    <w:basedOn w:val="a2"/>
    <w:autoRedefine/>
    <w:rsid w:val="002C5361"/>
    <w:pPr>
      <w:spacing w:before="60" w:after="60" w:line="240" w:lineRule="auto"/>
      <w:ind w:firstLine="851"/>
    </w:pPr>
    <w:rPr>
      <w:u w:val="single"/>
    </w:rPr>
  </w:style>
  <w:style w:type="paragraph" w:customStyle="1" w:styleId="-1">
    <w:name w:val="Список-"/>
    <w:basedOn w:val="a2"/>
    <w:rsid w:val="002C5361"/>
    <w:pPr>
      <w:tabs>
        <w:tab w:val="num" w:pos="1008"/>
      </w:tabs>
      <w:spacing w:before="0" w:after="120" w:line="240" w:lineRule="auto"/>
      <w:ind w:left="1008" w:hanging="432"/>
    </w:pPr>
    <w:rPr>
      <w:szCs w:val="20"/>
      <w:lang w:val="en-US"/>
    </w:rPr>
  </w:style>
  <w:style w:type="paragraph" w:customStyle="1" w:styleId="1f0">
    <w:name w:val="Список1"/>
    <w:basedOn w:val="a2"/>
    <w:rsid w:val="002C5361"/>
    <w:pPr>
      <w:tabs>
        <w:tab w:val="num" w:pos="2880"/>
      </w:tabs>
      <w:spacing w:before="0" w:after="120" w:line="240" w:lineRule="auto"/>
      <w:ind w:left="2880" w:hanging="720"/>
    </w:pPr>
    <w:rPr>
      <w:szCs w:val="20"/>
    </w:rPr>
  </w:style>
  <w:style w:type="paragraph" w:customStyle="1" w:styleId="1f1">
    <w:name w:val="Заголовок1"/>
    <w:basedOn w:val="11"/>
    <w:rsid w:val="002C5361"/>
    <w:pPr>
      <w:tabs>
        <w:tab w:val="left" w:pos="1985"/>
      </w:tabs>
      <w:overflowPunct w:val="0"/>
      <w:autoSpaceDE w:val="0"/>
      <w:autoSpaceDN w:val="0"/>
      <w:adjustRightInd w:val="0"/>
      <w:spacing w:after="360" w:line="360" w:lineRule="exact"/>
      <w:ind w:left="1985" w:hanging="1985"/>
      <w:jc w:val="both"/>
      <w:textAlignment w:val="baseline"/>
      <w:outlineLvl w:val="9"/>
    </w:pPr>
    <w:rPr>
      <w:rFonts w:ascii="Courier New" w:hAnsi="Courier New" w:cs="Courier New"/>
      <w:kern w:val="28"/>
      <w:sz w:val="24"/>
      <w:szCs w:val="24"/>
    </w:rPr>
  </w:style>
  <w:style w:type="paragraph" w:customStyle="1" w:styleId="Noeeu1">
    <w:name w:val="Noeeu1"/>
    <w:basedOn w:val="a2"/>
    <w:rsid w:val="002C5361"/>
    <w:pPr>
      <w:spacing w:before="0" w:after="120" w:line="240" w:lineRule="auto"/>
      <w:ind w:firstLine="851"/>
    </w:pPr>
    <w:rPr>
      <w:szCs w:val="20"/>
    </w:rPr>
  </w:style>
  <w:style w:type="paragraph" w:customStyle="1" w:styleId="Iiiaeuiue">
    <w:name w:val="Ii?iaeuiue"/>
    <w:rsid w:val="002C5361"/>
    <w:pPr>
      <w:tabs>
        <w:tab w:val="left" w:pos="1985"/>
      </w:tabs>
      <w:overflowPunct w:val="0"/>
      <w:autoSpaceDE w:val="0"/>
      <w:autoSpaceDN w:val="0"/>
      <w:adjustRightInd w:val="0"/>
      <w:spacing w:after="60"/>
      <w:jc w:val="both"/>
      <w:textAlignment w:val="baseline"/>
    </w:pPr>
    <w:rPr>
      <w:rFonts w:ascii="Courier New" w:hAnsi="Courier New"/>
      <w:sz w:val="24"/>
    </w:rPr>
  </w:style>
  <w:style w:type="paragraph" w:styleId="2b">
    <w:name w:val="List 2"/>
    <w:basedOn w:val="a2"/>
    <w:rsid w:val="002C5361"/>
    <w:pPr>
      <w:spacing w:before="0" w:line="240" w:lineRule="auto"/>
      <w:ind w:left="566" w:hanging="283"/>
      <w:jc w:val="left"/>
    </w:pPr>
  </w:style>
  <w:style w:type="paragraph" w:customStyle="1" w:styleId="p3">
    <w:name w:val="p3"/>
    <w:basedOn w:val="a2"/>
    <w:rsid w:val="002C5361"/>
    <w:pPr>
      <w:spacing w:before="45" w:after="45" w:line="240" w:lineRule="auto"/>
      <w:ind w:left="45" w:right="45" w:firstLine="140"/>
    </w:pPr>
    <w:rPr>
      <w:rFonts w:ascii="Verdana" w:eastAsia="Arial Unicode MS" w:hAnsi="Verdana" w:cs="Arial Unicode MS"/>
      <w:color w:val="000000"/>
      <w:sz w:val="17"/>
      <w:szCs w:val="17"/>
    </w:rPr>
  </w:style>
  <w:style w:type="paragraph" w:customStyle="1" w:styleId="TextIND">
    <w:name w:val="TextIND"/>
    <w:basedOn w:val="a6"/>
    <w:rsid w:val="002C5361"/>
    <w:pPr>
      <w:overflowPunct w:val="0"/>
      <w:autoSpaceDE w:val="0"/>
      <w:autoSpaceDN w:val="0"/>
      <w:adjustRightInd w:val="0"/>
      <w:spacing w:before="0" w:line="240" w:lineRule="auto"/>
      <w:ind w:firstLine="851"/>
      <w:textAlignment w:val="baseline"/>
    </w:pPr>
    <w:rPr>
      <w:szCs w:val="20"/>
    </w:rPr>
  </w:style>
  <w:style w:type="paragraph" w:customStyle="1" w:styleId="41">
    <w:name w:val="Тит4.п/разд.том"/>
    <w:basedOn w:val="a2"/>
    <w:rsid w:val="002C5361"/>
    <w:pPr>
      <w:numPr>
        <w:numId w:val="16"/>
      </w:numPr>
      <w:spacing w:after="120" w:line="288" w:lineRule="auto"/>
      <w:jc w:val="center"/>
    </w:pPr>
    <w:rPr>
      <w:b/>
      <w:szCs w:val="20"/>
    </w:rPr>
  </w:style>
  <w:style w:type="paragraph" w:customStyle="1" w:styleId="Default">
    <w:name w:val="Default"/>
    <w:rsid w:val="002C5361"/>
    <w:pPr>
      <w:autoSpaceDE w:val="0"/>
      <w:autoSpaceDN w:val="0"/>
      <w:adjustRightInd w:val="0"/>
    </w:pPr>
    <w:rPr>
      <w:color w:val="000000"/>
      <w:sz w:val="24"/>
      <w:szCs w:val="24"/>
    </w:rPr>
  </w:style>
  <w:style w:type="paragraph" w:customStyle="1" w:styleId="2c">
    <w:name w:val="ЛЕН2_текст"/>
    <w:basedOn w:val="a2"/>
    <w:rsid w:val="002C5361"/>
    <w:pPr>
      <w:spacing w:before="0" w:after="120" w:line="240" w:lineRule="auto"/>
      <w:ind w:firstLine="851"/>
    </w:pPr>
    <w:rPr>
      <w:szCs w:val="20"/>
    </w:rPr>
  </w:style>
  <w:style w:type="paragraph" w:customStyle="1" w:styleId="2-0">
    <w:name w:val="Спис2-0"/>
    <w:basedOn w:val="1--0"/>
    <w:autoRedefine/>
    <w:rsid w:val="002C5361"/>
    <w:pPr>
      <w:numPr>
        <w:numId w:val="0"/>
      </w:numPr>
      <w:tabs>
        <w:tab w:val="num" w:pos="360"/>
      </w:tabs>
      <w:ind w:left="360" w:hanging="360"/>
    </w:pPr>
    <w:rPr>
      <w:szCs w:val="20"/>
    </w:rPr>
  </w:style>
  <w:style w:type="paragraph" w:customStyle="1" w:styleId="2-6">
    <w:name w:val="Спис2-6"/>
    <w:basedOn w:val="2-0"/>
    <w:autoRedefine/>
    <w:rsid w:val="002C5361"/>
    <w:pPr>
      <w:tabs>
        <w:tab w:val="clear" w:pos="360"/>
        <w:tab w:val="num" w:pos="720"/>
      </w:tabs>
      <w:spacing w:after="120"/>
      <w:ind w:left="480" w:hanging="480"/>
    </w:pPr>
  </w:style>
  <w:style w:type="paragraph" w:customStyle="1" w:styleId="affff8">
    <w:name w:val="Список Юля"/>
    <w:rsid w:val="002C5361"/>
    <w:pPr>
      <w:ind w:firstLine="851"/>
    </w:pPr>
    <w:rPr>
      <w:sz w:val="24"/>
    </w:rPr>
  </w:style>
  <w:style w:type="paragraph" w:customStyle="1" w:styleId="1">
    <w:name w:val="1"/>
    <w:basedOn w:val="a2"/>
    <w:rsid w:val="002C5361"/>
    <w:pPr>
      <w:numPr>
        <w:numId w:val="6"/>
      </w:numPr>
      <w:spacing w:before="40" w:line="288" w:lineRule="auto"/>
    </w:pPr>
    <w:rPr>
      <w:sz w:val="28"/>
      <w:szCs w:val="28"/>
    </w:rPr>
  </w:style>
  <w:style w:type="paragraph" w:customStyle="1" w:styleId="1-31">
    <w:name w:val="текст1-3"/>
    <w:basedOn w:val="a2"/>
    <w:rsid w:val="002C5361"/>
    <w:pPr>
      <w:spacing w:before="0" w:after="60" w:line="288" w:lineRule="auto"/>
      <w:ind w:firstLine="709"/>
    </w:pPr>
    <w:rPr>
      <w:rFonts w:ascii="Times New Roman CYR" w:hAnsi="Times New Roman CYR"/>
      <w:szCs w:val="20"/>
    </w:rPr>
  </w:style>
  <w:style w:type="character" w:customStyle="1" w:styleId="32">
    <w:name w:val="Заголовок 3 Знак"/>
    <w:aliases w:val="Подраздел Знак,пункт Знак,punkt Знак,ioieo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пункт15 Знак"/>
    <w:basedOn w:val="a3"/>
    <w:link w:val="31"/>
    <w:rsid w:val="009C2E44"/>
    <w:rPr>
      <w:rFonts w:ascii="Arial" w:hAnsi="Arial" w:cs="Arial"/>
      <w:b/>
      <w:bCs/>
      <w:sz w:val="26"/>
      <w:szCs w:val="26"/>
    </w:rPr>
  </w:style>
  <w:style w:type="paragraph" w:customStyle="1" w:styleId="30">
    <w:name w:val="Пункт_3"/>
    <w:basedOn w:val="a2"/>
    <w:rsid w:val="001140B8"/>
    <w:pPr>
      <w:numPr>
        <w:ilvl w:val="2"/>
        <w:numId w:val="46"/>
      </w:numPr>
      <w:spacing w:before="0" w:line="240" w:lineRule="auto"/>
    </w:pPr>
    <w:rPr>
      <w:sz w:val="28"/>
      <w:szCs w:val="28"/>
    </w:rPr>
  </w:style>
  <w:style w:type="paragraph" w:styleId="affff9">
    <w:name w:val="List Continue"/>
    <w:basedOn w:val="a2"/>
    <w:rsid w:val="001F6005"/>
    <w:pPr>
      <w:spacing w:after="120"/>
      <w:ind w:left="283"/>
      <w:contextualSpacing/>
    </w:pPr>
  </w:style>
  <w:style w:type="paragraph" w:styleId="affffa">
    <w:name w:val="endnote text"/>
    <w:basedOn w:val="a2"/>
    <w:link w:val="affffb"/>
    <w:rsid w:val="000A02A6"/>
    <w:pPr>
      <w:spacing w:before="0" w:line="240" w:lineRule="auto"/>
    </w:pPr>
    <w:rPr>
      <w:sz w:val="20"/>
      <w:szCs w:val="20"/>
    </w:rPr>
  </w:style>
  <w:style w:type="character" w:customStyle="1" w:styleId="affffb">
    <w:name w:val="Текст концевой сноски Знак"/>
    <w:basedOn w:val="a3"/>
    <w:link w:val="affffa"/>
    <w:rsid w:val="000A02A6"/>
  </w:style>
  <w:style w:type="character" w:styleId="affffc">
    <w:name w:val="endnote reference"/>
    <w:basedOn w:val="a3"/>
    <w:rsid w:val="000A02A6"/>
    <w:rPr>
      <w:vertAlign w:val="superscript"/>
    </w:rPr>
  </w:style>
  <w:style w:type="paragraph" w:customStyle="1" w:styleId="-3">
    <w:name w:val="Пункт-3"/>
    <w:basedOn w:val="a2"/>
    <w:rsid w:val="002E26CA"/>
    <w:pPr>
      <w:tabs>
        <w:tab w:val="num" w:pos="6238"/>
      </w:tabs>
      <w:spacing w:before="0" w:line="240" w:lineRule="auto"/>
      <w:ind w:left="4253" w:firstLine="709"/>
    </w:pPr>
    <w:rPr>
      <w:sz w:val="28"/>
    </w:rPr>
  </w:style>
  <w:style w:type="paragraph" w:customStyle="1" w:styleId="-4">
    <w:name w:val="Пункт-4"/>
    <w:basedOn w:val="a2"/>
    <w:rsid w:val="002E26CA"/>
    <w:pPr>
      <w:tabs>
        <w:tab w:val="num" w:pos="2553"/>
      </w:tabs>
      <w:spacing w:before="0" w:line="240" w:lineRule="auto"/>
      <w:ind w:left="568" w:firstLine="709"/>
    </w:pPr>
    <w:rPr>
      <w:sz w:val="28"/>
    </w:rPr>
  </w:style>
  <w:style w:type="paragraph" w:customStyle="1" w:styleId="-5">
    <w:name w:val="Пункт-5"/>
    <w:basedOn w:val="a2"/>
    <w:rsid w:val="002E26CA"/>
    <w:pPr>
      <w:tabs>
        <w:tab w:val="num" w:pos="1985"/>
      </w:tabs>
      <w:spacing w:before="0" w:line="240" w:lineRule="auto"/>
      <w:ind w:firstLine="709"/>
    </w:pPr>
    <w:rPr>
      <w:sz w:val="28"/>
    </w:rPr>
  </w:style>
  <w:style w:type="paragraph" w:customStyle="1" w:styleId="-6">
    <w:name w:val="Пункт-6"/>
    <w:basedOn w:val="a2"/>
    <w:rsid w:val="002E26CA"/>
    <w:pPr>
      <w:tabs>
        <w:tab w:val="num" w:pos="1986"/>
      </w:tabs>
      <w:spacing w:before="0" w:line="240" w:lineRule="auto"/>
      <w:ind w:left="1" w:firstLine="709"/>
    </w:pPr>
    <w:rPr>
      <w:sz w:val="28"/>
    </w:rPr>
  </w:style>
  <w:style w:type="paragraph" w:customStyle="1" w:styleId="-7">
    <w:name w:val="Пункт-7"/>
    <w:basedOn w:val="a2"/>
    <w:rsid w:val="002E26CA"/>
    <w:pPr>
      <w:tabs>
        <w:tab w:val="num" w:pos="360"/>
      </w:tabs>
      <w:spacing w:before="0" w:line="240" w:lineRule="auto"/>
    </w:pPr>
    <w:rPr>
      <w:sz w:val="28"/>
    </w:rPr>
  </w:style>
  <w:style w:type="character" w:customStyle="1" w:styleId="afffa">
    <w:name w:val="Абзац списка Знак"/>
    <w:aliases w:val="Заголовок_3 Знак,Подпись рисунка Знак,ПКФ Список Знак,Абзац списка5 Знак"/>
    <w:link w:val="afff9"/>
    <w:uiPriority w:val="34"/>
    <w:rsid w:val="00AC2F29"/>
    <w:rPr>
      <w:bCs/>
      <w:sz w:val="22"/>
      <w:szCs w:val="22"/>
    </w:rPr>
  </w:style>
  <w:style w:type="character" w:customStyle="1" w:styleId="affffd">
    <w:name w:val="Гипертекстовая ссылка"/>
    <w:basedOn w:val="a3"/>
    <w:uiPriority w:val="99"/>
    <w:rsid w:val="004F3DD9"/>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135981">
      <w:bodyDiv w:val="1"/>
      <w:marLeft w:val="0"/>
      <w:marRight w:val="0"/>
      <w:marTop w:val="0"/>
      <w:marBottom w:val="0"/>
      <w:divBdr>
        <w:top w:val="none" w:sz="0" w:space="0" w:color="auto"/>
        <w:left w:val="none" w:sz="0" w:space="0" w:color="auto"/>
        <w:bottom w:val="none" w:sz="0" w:space="0" w:color="auto"/>
        <w:right w:val="none" w:sz="0" w:space="0" w:color="auto"/>
      </w:divBdr>
    </w:div>
    <w:div w:id="476386255">
      <w:bodyDiv w:val="1"/>
      <w:marLeft w:val="0"/>
      <w:marRight w:val="0"/>
      <w:marTop w:val="0"/>
      <w:marBottom w:val="0"/>
      <w:divBdr>
        <w:top w:val="none" w:sz="0" w:space="0" w:color="auto"/>
        <w:left w:val="none" w:sz="0" w:space="0" w:color="auto"/>
        <w:bottom w:val="none" w:sz="0" w:space="0" w:color="auto"/>
        <w:right w:val="none" w:sz="0" w:space="0" w:color="auto"/>
      </w:divBdr>
    </w:div>
    <w:div w:id="620305113">
      <w:bodyDiv w:val="1"/>
      <w:marLeft w:val="0"/>
      <w:marRight w:val="0"/>
      <w:marTop w:val="0"/>
      <w:marBottom w:val="0"/>
      <w:divBdr>
        <w:top w:val="none" w:sz="0" w:space="0" w:color="auto"/>
        <w:left w:val="none" w:sz="0" w:space="0" w:color="auto"/>
        <w:bottom w:val="none" w:sz="0" w:space="0" w:color="auto"/>
        <w:right w:val="none" w:sz="0" w:space="0" w:color="auto"/>
      </w:divBdr>
    </w:div>
    <w:div w:id="644621430">
      <w:bodyDiv w:val="1"/>
      <w:marLeft w:val="0"/>
      <w:marRight w:val="0"/>
      <w:marTop w:val="0"/>
      <w:marBottom w:val="0"/>
      <w:divBdr>
        <w:top w:val="none" w:sz="0" w:space="0" w:color="auto"/>
        <w:left w:val="none" w:sz="0" w:space="0" w:color="auto"/>
        <w:bottom w:val="none" w:sz="0" w:space="0" w:color="auto"/>
        <w:right w:val="none" w:sz="0" w:space="0" w:color="auto"/>
      </w:divBdr>
    </w:div>
    <w:div w:id="767971652">
      <w:bodyDiv w:val="1"/>
      <w:marLeft w:val="0"/>
      <w:marRight w:val="0"/>
      <w:marTop w:val="0"/>
      <w:marBottom w:val="0"/>
      <w:divBdr>
        <w:top w:val="none" w:sz="0" w:space="0" w:color="auto"/>
        <w:left w:val="none" w:sz="0" w:space="0" w:color="auto"/>
        <w:bottom w:val="none" w:sz="0" w:space="0" w:color="auto"/>
        <w:right w:val="none" w:sz="0" w:space="0" w:color="auto"/>
      </w:divBdr>
    </w:div>
    <w:div w:id="923993482">
      <w:bodyDiv w:val="1"/>
      <w:marLeft w:val="0"/>
      <w:marRight w:val="0"/>
      <w:marTop w:val="0"/>
      <w:marBottom w:val="0"/>
      <w:divBdr>
        <w:top w:val="none" w:sz="0" w:space="0" w:color="auto"/>
        <w:left w:val="none" w:sz="0" w:space="0" w:color="auto"/>
        <w:bottom w:val="none" w:sz="0" w:space="0" w:color="auto"/>
        <w:right w:val="none" w:sz="0" w:space="0" w:color="auto"/>
      </w:divBdr>
    </w:div>
    <w:div w:id="1160730386">
      <w:bodyDiv w:val="1"/>
      <w:marLeft w:val="0"/>
      <w:marRight w:val="0"/>
      <w:marTop w:val="0"/>
      <w:marBottom w:val="0"/>
      <w:divBdr>
        <w:top w:val="none" w:sz="0" w:space="0" w:color="auto"/>
        <w:left w:val="none" w:sz="0" w:space="0" w:color="auto"/>
        <w:bottom w:val="none" w:sz="0" w:space="0" w:color="auto"/>
        <w:right w:val="none" w:sz="0" w:space="0" w:color="auto"/>
      </w:divBdr>
      <w:divsChild>
        <w:div w:id="20901574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007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994247">
      <w:bodyDiv w:val="1"/>
      <w:marLeft w:val="0"/>
      <w:marRight w:val="0"/>
      <w:marTop w:val="0"/>
      <w:marBottom w:val="0"/>
      <w:divBdr>
        <w:top w:val="none" w:sz="0" w:space="0" w:color="auto"/>
        <w:left w:val="none" w:sz="0" w:space="0" w:color="auto"/>
        <w:bottom w:val="none" w:sz="0" w:space="0" w:color="auto"/>
        <w:right w:val="none" w:sz="0" w:space="0" w:color="auto"/>
      </w:divBdr>
    </w:div>
    <w:div w:id="1541473540">
      <w:bodyDiv w:val="1"/>
      <w:marLeft w:val="0"/>
      <w:marRight w:val="0"/>
      <w:marTop w:val="0"/>
      <w:marBottom w:val="0"/>
      <w:divBdr>
        <w:top w:val="none" w:sz="0" w:space="0" w:color="auto"/>
        <w:left w:val="none" w:sz="0" w:space="0" w:color="auto"/>
        <w:bottom w:val="none" w:sz="0" w:space="0" w:color="auto"/>
        <w:right w:val="none" w:sz="0" w:space="0" w:color="auto"/>
      </w:divBdr>
    </w:div>
    <w:div w:id="1563448910">
      <w:bodyDiv w:val="1"/>
      <w:marLeft w:val="0"/>
      <w:marRight w:val="0"/>
      <w:marTop w:val="0"/>
      <w:marBottom w:val="0"/>
      <w:divBdr>
        <w:top w:val="none" w:sz="0" w:space="0" w:color="auto"/>
        <w:left w:val="none" w:sz="0" w:space="0" w:color="auto"/>
        <w:bottom w:val="none" w:sz="0" w:space="0" w:color="auto"/>
        <w:right w:val="none" w:sz="0" w:space="0" w:color="auto"/>
      </w:divBdr>
    </w:div>
    <w:div w:id="1575772176">
      <w:bodyDiv w:val="1"/>
      <w:marLeft w:val="0"/>
      <w:marRight w:val="0"/>
      <w:marTop w:val="0"/>
      <w:marBottom w:val="0"/>
      <w:divBdr>
        <w:top w:val="none" w:sz="0" w:space="0" w:color="auto"/>
        <w:left w:val="none" w:sz="0" w:space="0" w:color="auto"/>
        <w:bottom w:val="none" w:sz="0" w:space="0" w:color="auto"/>
        <w:right w:val="none" w:sz="0" w:space="0" w:color="auto"/>
      </w:divBdr>
    </w:div>
    <w:div w:id="1635789387">
      <w:bodyDiv w:val="1"/>
      <w:marLeft w:val="0"/>
      <w:marRight w:val="0"/>
      <w:marTop w:val="0"/>
      <w:marBottom w:val="0"/>
      <w:divBdr>
        <w:top w:val="none" w:sz="0" w:space="0" w:color="auto"/>
        <w:left w:val="none" w:sz="0" w:space="0" w:color="auto"/>
        <w:bottom w:val="none" w:sz="0" w:space="0" w:color="auto"/>
        <w:right w:val="none" w:sz="0" w:space="0" w:color="auto"/>
      </w:divBdr>
    </w:div>
    <w:div w:id="1768647653">
      <w:bodyDiv w:val="1"/>
      <w:marLeft w:val="0"/>
      <w:marRight w:val="0"/>
      <w:marTop w:val="0"/>
      <w:marBottom w:val="0"/>
      <w:divBdr>
        <w:top w:val="none" w:sz="0" w:space="0" w:color="auto"/>
        <w:left w:val="none" w:sz="0" w:space="0" w:color="auto"/>
        <w:bottom w:val="none" w:sz="0" w:space="0" w:color="auto"/>
        <w:right w:val="none" w:sz="0" w:space="0" w:color="auto"/>
      </w:divBdr>
    </w:div>
    <w:div w:id="1803883873">
      <w:bodyDiv w:val="1"/>
      <w:marLeft w:val="0"/>
      <w:marRight w:val="0"/>
      <w:marTop w:val="0"/>
      <w:marBottom w:val="0"/>
      <w:divBdr>
        <w:top w:val="none" w:sz="0" w:space="0" w:color="auto"/>
        <w:left w:val="none" w:sz="0" w:space="0" w:color="auto"/>
        <w:bottom w:val="none" w:sz="0" w:space="0" w:color="auto"/>
        <w:right w:val="none" w:sz="0" w:space="0" w:color="auto"/>
      </w:divBdr>
      <w:divsChild>
        <w:div w:id="585699285">
          <w:marLeft w:val="1022"/>
          <w:marRight w:val="259"/>
          <w:marTop w:val="0"/>
          <w:marBottom w:val="120"/>
          <w:divBdr>
            <w:top w:val="none" w:sz="0" w:space="0" w:color="auto"/>
            <w:left w:val="none" w:sz="0" w:space="0" w:color="auto"/>
            <w:bottom w:val="none" w:sz="0" w:space="0" w:color="auto"/>
            <w:right w:val="none" w:sz="0" w:space="0" w:color="auto"/>
          </w:divBdr>
        </w:div>
      </w:divsChild>
    </w:div>
    <w:div w:id="1840999914">
      <w:bodyDiv w:val="1"/>
      <w:marLeft w:val="0"/>
      <w:marRight w:val="0"/>
      <w:marTop w:val="0"/>
      <w:marBottom w:val="0"/>
      <w:divBdr>
        <w:top w:val="none" w:sz="0" w:space="0" w:color="auto"/>
        <w:left w:val="none" w:sz="0" w:space="0" w:color="auto"/>
        <w:bottom w:val="none" w:sz="0" w:space="0" w:color="auto"/>
        <w:right w:val="none" w:sz="0" w:space="0" w:color="auto"/>
      </w:divBdr>
    </w:div>
    <w:div w:id="1916091285">
      <w:bodyDiv w:val="1"/>
      <w:marLeft w:val="0"/>
      <w:marRight w:val="0"/>
      <w:marTop w:val="0"/>
      <w:marBottom w:val="0"/>
      <w:divBdr>
        <w:top w:val="none" w:sz="0" w:space="0" w:color="auto"/>
        <w:left w:val="none" w:sz="0" w:space="0" w:color="auto"/>
        <w:bottom w:val="none" w:sz="0" w:space="0" w:color="auto"/>
        <w:right w:val="none" w:sz="0" w:space="0" w:color="auto"/>
      </w:divBdr>
    </w:div>
    <w:div w:id="1945838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oleObject" Target="embeddings/oleObject3.bin"/><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oleObject" Target="embeddings/oleObject4.bin"/><Relationship Id="rId10" Type="http://schemas.openxmlformats.org/officeDocument/2006/relationships/header" Target="header1.xml"/><Relationship Id="rId19" Type="http://schemas.openxmlformats.org/officeDocument/2006/relationships/oleObject" Target="embeddings/oleObject2.bin"/><Relationship Id="rId4" Type="http://schemas.openxmlformats.org/officeDocument/2006/relationships/styles" Target="styles.xml"/><Relationship Id="rId9" Type="http://schemas.openxmlformats.org/officeDocument/2006/relationships/hyperlink" Target="http://zakupki.gov.ru/" TargetMode="External"/><Relationship Id="rId14" Type="http://schemas.openxmlformats.org/officeDocument/2006/relationships/hyperlink" Target="http://zakupki.gov.ru/" TargetMode="External"/><Relationship Id="rId22"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B6245-AD74-4915-B45F-D0F6CBCF3ED7}">
  <ds:schemaRefs>
    <ds:schemaRef ds:uri="http://schemas.openxmlformats.org/officeDocument/2006/bibliography"/>
  </ds:schemaRefs>
</ds:datastoreItem>
</file>

<file path=customXml/itemProps2.xml><?xml version="1.0" encoding="utf-8"?>
<ds:datastoreItem xmlns:ds="http://schemas.openxmlformats.org/officeDocument/2006/customXml" ds:itemID="{BC62855A-87A6-4667-BE2E-50F25DB11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33</Pages>
  <Words>7214</Words>
  <Characters>50593</Characters>
  <Application>Microsoft Office Word</Application>
  <DocSecurity>0</DocSecurity>
  <Lines>2199</Lines>
  <Paragraphs>664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Rosatom</Company>
  <LinksUpToDate>false</LinksUpToDate>
  <CharactersWithSpaces>57143</CharactersWithSpaces>
  <SharedDoc>false</SharedDoc>
  <HLinks>
    <vt:vector size="264" baseType="variant">
      <vt:variant>
        <vt:i4>7340082</vt:i4>
      </vt:variant>
      <vt:variant>
        <vt:i4>426</vt:i4>
      </vt:variant>
      <vt:variant>
        <vt:i4>0</vt:i4>
      </vt:variant>
      <vt:variant>
        <vt:i4>5</vt:i4>
      </vt:variant>
      <vt:variant>
        <vt:lpwstr>http://rnp.fas.gov.ru/</vt:lpwstr>
      </vt:variant>
      <vt:variant>
        <vt:lpwstr/>
      </vt:variant>
      <vt:variant>
        <vt:i4>1900596</vt:i4>
      </vt:variant>
      <vt:variant>
        <vt:i4>254</vt:i4>
      </vt:variant>
      <vt:variant>
        <vt:i4>0</vt:i4>
      </vt:variant>
      <vt:variant>
        <vt:i4>5</vt:i4>
      </vt:variant>
      <vt:variant>
        <vt:lpwstr/>
      </vt:variant>
      <vt:variant>
        <vt:lpwstr>_Toc384033011</vt:lpwstr>
      </vt:variant>
      <vt:variant>
        <vt:i4>1900596</vt:i4>
      </vt:variant>
      <vt:variant>
        <vt:i4>248</vt:i4>
      </vt:variant>
      <vt:variant>
        <vt:i4>0</vt:i4>
      </vt:variant>
      <vt:variant>
        <vt:i4>5</vt:i4>
      </vt:variant>
      <vt:variant>
        <vt:lpwstr/>
      </vt:variant>
      <vt:variant>
        <vt:lpwstr>_Toc384033010</vt:lpwstr>
      </vt:variant>
      <vt:variant>
        <vt:i4>1835060</vt:i4>
      </vt:variant>
      <vt:variant>
        <vt:i4>242</vt:i4>
      </vt:variant>
      <vt:variant>
        <vt:i4>0</vt:i4>
      </vt:variant>
      <vt:variant>
        <vt:i4>5</vt:i4>
      </vt:variant>
      <vt:variant>
        <vt:lpwstr/>
      </vt:variant>
      <vt:variant>
        <vt:lpwstr>_Toc384033009</vt:lpwstr>
      </vt:variant>
      <vt:variant>
        <vt:i4>1835060</vt:i4>
      </vt:variant>
      <vt:variant>
        <vt:i4>236</vt:i4>
      </vt:variant>
      <vt:variant>
        <vt:i4>0</vt:i4>
      </vt:variant>
      <vt:variant>
        <vt:i4>5</vt:i4>
      </vt:variant>
      <vt:variant>
        <vt:lpwstr/>
      </vt:variant>
      <vt:variant>
        <vt:lpwstr>_Toc384033008</vt:lpwstr>
      </vt:variant>
      <vt:variant>
        <vt:i4>1835060</vt:i4>
      </vt:variant>
      <vt:variant>
        <vt:i4>230</vt:i4>
      </vt:variant>
      <vt:variant>
        <vt:i4>0</vt:i4>
      </vt:variant>
      <vt:variant>
        <vt:i4>5</vt:i4>
      </vt:variant>
      <vt:variant>
        <vt:lpwstr/>
      </vt:variant>
      <vt:variant>
        <vt:lpwstr>_Toc384033007</vt:lpwstr>
      </vt:variant>
      <vt:variant>
        <vt:i4>1835060</vt:i4>
      </vt:variant>
      <vt:variant>
        <vt:i4>224</vt:i4>
      </vt:variant>
      <vt:variant>
        <vt:i4>0</vt:i4>
      </vt:variant>
      <vt:variant>
        <vt:i4>5</vt:i4>
      </vt:variant>
      <vt:variant>
        <vt:lpwstr/>
      </vt:variant>
      <vt:variant>
        <vt:lpwstr>_Toc384033006</vt:lpwstr>
      </vt:variant>
      <vt:variant>
        <vt:i4>1835060</vt:i4>
      </vt:variant>
      <vt:variant>
        <vt:i4>218</vt:i4>
      </vt:variant>
      <vt:variant>
        <vt:i4>0</vt:i4>
      </vt:variant>
      <vt:variant>
        <vt:i4>5</vt:i4>
      </vt:variant>
      <vt:variant>
        <vt:lpwstr/>
      </vt:variant>
      <vt:variant>
        <vt:lpwstr>_Toc384033005</vt:lpwstr>
      </vt:variant>
      <vt:variant>
        <vt:i4>1835060</vt:i4>
      </vt:variant>
      <vt:variant>
        <vt:i4>212</vt:i4>
      </vt:variant>
      <vt:variant>
        <vt:i4>0</vt:i4>
      </vt:variant>
      <vt:variant>
        <vt:i4>5</vt:i4>
      </vt:variant>
      <vt:variant>
        <vt:lpwstr/>
      </vt:variant>
      <vt:variant>
        <vt:lpwstr>_Toc384033004</vt:lpwstr>
      </vt:variant>
      <vt:variant>
        <vt:i4>1835060</vt:i4>
      </vt:variant>
      <vt:variant>
        <vt:i4>206</vt:i4>
      </vt:variant>
      <vt:variant>
        <vt:i4>0</vt:i4>
      </vt:variant>
      <vt:variant>
        <vt:i4>5</vt:i4>
      </vt:variant>
      <vt:variant>
        <vt:lpwstr/>
      </vt:variant>
      <vt:variant>
        <vt:lpwstr>_Toc384033003</vt:lpwstr>
      </vt:variant>
      <vt:variant>
        <vt:i4>1835060</vt:i4>
      </vt:variant>
      <vt:variant>
        <vt:i4>200</vt:i4>
      </vt:variant>
      <vt:variant>
        <vt:i4>0</vt:i4>
      </vt:variant>
      <vt:variant>
        <vt:i4>5</vt:i4>
      </vt:variant>
      <vt:variant>
        <vt:lpwstr/>
      </vt:variant>
      <vt:variant>
        <vt:lpwstr>_Toc384033002</vt:lpwstr>
      </vt:variant>
      <vt:variant>
        <vt:i4>1835060</vt:i4>
      </vt:variant>
      <vt:variant>
        <vt:i4>194</vt:i4>
      </vt:variant>
      <vt:variant>
        <vt:i4>0</vt:i4>
      </vt:variant>
      <vt:variant>
        <vt:i4>5</vt:i4>
      </vt:variant>
      <vt:variant>
        <vt:lpwstr/>
      </vt:variant>
      <vt:variant>
        <vt:lpwstr>_Toc384033001</vt:lpwstr>
      </vt:variant>
      <vt:variant>
        <vt:i4>1835060</vt:i4>
      </vt:variant>
      <vt:variant>
        <vt:i4>188</vt:i4>
      </vt:variant>
      <vt:variant>
        <vt:i4>0</vt:i4>
      </vt:variant>
      <vt:variant>
        <vt:i4>5</vt:i4>
      </vt:variant>
      <vt:variant>
        <vt:lpwstr/>
      </vt:variant>
      <vt:variant>
        <vt:lpwstr>_Toc384033000</vt:lpwstr>
      </vt:variant>
      <vt:variant>
        <vt:i4>1310781</vt:i4>
      </vt:variant>
      <vt:variant>
        <vt:i4>182</vt:i4>
      </vt:variant>
      <vt:variant>
        <vt:i4>0</vt:i4>
      </vt:variant>
      <vt:variant>
        <vt:i4>5</vt:i4>
      </vt:variant>
      <vt:variant>
        <vt:lpwstr/>
      </vt:variant>
      <vt:variant>
        <vt:lpwstr>_Toc384032999</vt:lpwstr>
      </vt:variant>
      <vt:variant>
        <vt:i4>1310781</vt:i4>
      </vt:variant>
      <vt:variant>
        <vt:i4>176</vt:i4>
      </vt:variant>
      <vt:variant>
        <vt:i4>0</vt:i4>
      </vt:variant>
      <vt:variant>
        <vt:i4>5</vt:i4>
      </vt:variant>
      <vt:variant>
        <vt:lpwstr/>
      </vt:variant>
      <vt:variant>
        <vt:lpwstr>_Toc384032998</vt:lpwstr>
      </vt:variant>
      <vt:variant>
        <vt:i4>1310781</vt:i4>
      </vt:variant>
      <vt:variant>
        <vt:i4>170</vt:i4>
      </vt:variant>
      <vt:variant>
        <vt:i4>0</vt:i4>
      </vt:variant>
      <vt:variant>
        <vt:i4>5</vt:i4>
      </vt:variant>
      <vt:variant>
        <vt:lpwstr/>
      </vt:variant>
      <vt:variant>
        <vt:lpwstr>_Toc384032997</vt:lpwstr>
      </vt:variant>
      <vt:variant>
        <vt:i4>1310781</vt:i4>
      </vt:variant>
      <vt:variant>
        <vt:i4>164</vt:i4>
      </vt:variant>
      <vt:variant>
        <vt:i4>0</vt:i4>
      </vt:variant>
      <vt:variant>
        <vt:i4>5</vt:i4>
      </vt:variant>
      <vt:variant>
        <vt:lpwstr/>
      </vt:variant>
      <vt:variant>
        <vt:lpwstr>_Toc384032996</vt:lpwstr>
      </vt:variant>
      <vt:variant>
        <vt:i4>1310781</vt:i4>
      </vt:variant>
      <vt:variant>
        <vt:i4>158</vt:i4>
      </vt:variant>
      <vt:variant>
        <vt:i4>0</vt:i4>
      </vt:variant>
      <vt:variant>
        <vt:i4>5</vt:i4>
      </vt:variant>
      <vt:variant>
        <vt:lpwstr/>
      </vt:variant>
      <vt:variant>
        <vt:lpwstr>_Toc384032995</vt:lpwstr>
      </vt:variant>
      <vt:variant>
        <vt:i4>1310781</vt:i4>
      </vt:variant>
      <vt:variant>
        <vt:i4>152</vt:i4>
      </vt:variant>
      <vt:variant>
        <vt:i4>0</vt:i4>
      </vt:variant>
      <vt:variant>
        <vt:i4>5</vt:i4>
      </vt:variant>
      <vt:variant>
        <vt:lpwstr/>
      </vt:variant>
      <vt:variant>
        <vt:lpwstr>_Toc384032994</vt:lpwstr>
      </vt:variant>
      <vt:variant>
        <vt:i4>1310781</vt:i4>
      </vt:variant>
      <vt:variant>
        <vt:i4>146</vt:i4>
      </vt:variant>
      <vt:variant>
        <vt:i4>0</vt:i4>
      </vt:variant>
      <vt:variant>
        <vt:i4>5</vt:i4>
      </vt:variant>
      <vt:variant>
        <vt:lpwstr/>
      </vt:variant>
      <vt:variant>
        <vt:lpwstr>_Toc384032993</vt:lpwstr>
      </vt:variant>
      <vt:variant>
        <vt:i4>1310781</vt:i4>
      </vt:variant>
      <vt:variant>
        <vt:i4>140</vt:i4>
      </vt:variant>
      <vt:variant>
        <vt:i4>0</vt:i4>
      </vt:variant>
      <vt:variant>
        <vt:i4>5</vt:i4>
      </vt:variant>
      <vt:variant>
        <vt:lpwstr/>
      </vt:variant>
      <vt:variant>
        <vt:lpwstr>_Toc384032992</vt:lpwstr>
      </vt:variant>
      <vt:variant>
        <vt:i4>1310781</vt:i4>
      </vt:variant>
      <vt:variant>
        <vt:i4>134</vt:i4>
      </vt:variant>
      <vt:variant>
        <vt:i4>0</vt:i4>
      </vt:variant>
      <vt:variant>
        <vt:i4>5</vt:i4>
      </vt:variant>
      <vt:variant>
        <vt:lpwstr/>
      </vt:variant>
      <vt:variant>
        <vt:lpwstr>_Toc384032991</vt:lpwstr>
      </vt:variant>
      <vt:variant>
        <vt:i4>1310781</vt:i4>
      </vt:variant>
      <vt:variant>
        <vt:i4>128</vt:i4>
      </vt:variant>
      <vt:variant>
        <vt:i4>0</vt:i4>
      </vt:variant>
      <vt:variant>
        <vt:i4>5</vt:i4>
      </vt:variant>
      <vt:variant>
        <vt:lpwstr/>
      </vt:variant>
      <vt:variant>
        <vt:lpwstr>_Toc384032990</vt:lpwstr>
      </vt:variant>
      <vt:variant>
        <vt:i4>1376317</vt:i4>
      </vt:variant>
      <vt:variant>
        <vt:i4>122</vt:i4>
      </vt:variant>
      <vt:variant>
        <vt:i4>0</vt:i4>
      </vt:variant>
      <vt:variant>
        <vt:i4>5</vt:i4>
      </vt:variant>
      <vt:variant>
        <vt:lpwstr/>
      </vt:variant>
      <vt:variant>
        <vt:lpwstr>_Toc384032989</vt:lpwstr>
      </vt:variant>
      <vt:variant>
        <vt:i4>1376317</vt:i4>
      </vt:variant>
      <vt:variant>
        <vt:i4>116</vt:i4>
      </vt:variant>
      <vt:variant>
        <vt:i4>0</vt:i4>
      </vt:variant>
      <vt:variant>
        <vt:i4>5</vt:i4>
      </vt:variant>
      <vt:variant>
        <vt:lpwstr/>
      </vt:variant>
      <vt:variant>
        <vt:lpwstr>_Toc384032988</vt:lpwstr>
      </vt:variant>
      <vt:variant>
        <vt:i4>1376317</vt:i4>
      </vt:variant>
      <vt:variant>
        <vt:i4>110</vt:i4>
      </vt:variant>
      <vt:variant>
        <vt:i4>0</vt:i4>
      </vt:variant>
      <vt:variant>
        <vt:i4>5</vt:i4>
      </vt:variant>
      <vt:variant>
        <vt:lpwstr/>
      </vt:variant>
      <vt:variant>
        <vt:lpwstr>_Toc384032987</vt:lpwstr>
      </vt:variant>
      <vt:variant>
        <vt:i4>1376317</vt:i4>
      </vt:variant>
      <vt:variant>
        <vt:i4>104</vt:i4>
      </vt:variant>
      <vt:variant>
        <vt:i4>0</vt:i4>
      </vt:variant>
      <vt:variant>
        <vt:i4>5</vt:i4>
      </vt:variant>
      <vt:variant>
        <vt:lpwstr/>
      </vt:variant>
      <vt:variant>
        <vt:lpwstr>_Toc384032986</vt:lpwstr>
      </vt:variant>
      <vt:variant>
        <vt:i4>1376317</vt:i4>
      </vt:variant>
      <vt:variant>
        <vt:i4>98</vt:i4>
      </vt:variant>
      <vt:variant>
        <vt:i4>0</vt:i4>
      </vt:variant>
      <vt:variant>
        <vt:i4>5</vt:i4>
      </vt:variant>
      <vt:variant>
        <vt:lpwstr/>
      </vt:variant>
      <vt:variant>
        <vt:lpwstr>_Toc384032985</vt:lpwstr>
      </vt:variant>
      <vt:variant>
        <vt:i4>1376317</vt:i4>
      </vt:variant>
      <vt:variant>
        <vt:i4>92</vt:i4>
      </vt:variant>
      <vt:variant>
        <vt:i4>0</vt:i4>
      </vt:variant>
      <vt:variant>
        <vt:i4>5</vt:i4>
      </vt:variant>
      <vt:variant>
        <vt:lpwstr/>
      </vt:variant>
      <vt:variant>
        <vt:lpwstr>_Toc384032984</vt:lpwstr>
      </vt:variant>
      <vt:variant>
        <vt:i4>1376317</vt:i4>
      </vt:variant>
      <vt:variant>
        <vt:i4>86</vt:i4>
      </vt:variant>
      <vt:variant>
        <vt:i4>0</vt:i4>
      </vt:variant>
      <vt:variant>
        <vt:i4>5</vt:i4>
      </vt:variant>
      <vt:variant>
        <vt:lpwstr/>
      </vt:variant>
      <vt:variant>
        <vt:lpwstr>_Toc384032983</vt:lpwstr>
      </vt:variant>
      <vt:variant>
        <vt:i4>1376317</vt:i4>
      </vt:variant>
      <vt:variant>
        <vt:i4>80</vt:i4>
      </vt:variant>
      <vt:variant>
        <vt:i4>0</vt:i4>
      </vt:variant>
      <vt:variant>
        <vt:i4>5</vt:i4>
      </vt:variant>
      <vt:variant>
        <vt:lpwstr/>
      </vt:variant>
      <vt:variant>
        <vt:lpwstr>_Toc384032982</vt:lpwstr>
      </vt:variant>
      <vt:variant>
        <vt:i4>1376317</vt:i4>
      </vt:variant>
      <vt:variant>
        <vt:i4>74</vt:i4>
      </vt:variant>
      <vt:variant>
        <vt:i4>0</vt:i4>
      </vt:variant>
      <vt:variant>
        <vt:i4>5</vt:i4>
      </vt:variant>
      <vt:variant>
        <vt:lpwstr/>
      </vt:variant>
      <vt:variant>
        <vt:lpwstr>_Toc384032981</vt:lpwstr>
      </vt:variant>
      <vt:variant>
        <vt:i4>1376317</vt:i4>
      </vt:variant>
      <vt:variant>
        <vt:i4>68</vt:i4>
      </vt:variant>
      <vt:variant>
        <vt:i4>0</vt:i4>
      </vt:variant>
      <vt:variant>
        <vt:i4>5</vt:i4>
      </vt:variant>
      <vt:variant>
        <vt:lpwstr/>
      </vt:variant>
      <vt:variant>
        <vt:lpwstr>_Toc384032980</vt:lpwstr>
      </vt:variant>
      <vt:variant>
        <vt:i4>1703997</vt:i4>
      </vt:variant>
      <vt:variant>
        <vt:i4>62</vt:i4>
      </vt:variant>
      <vt:variant>
        <vt:i4>0</vt:i4>
      </vt:variant>
      <vt:variant>
        <vt:i4>5</vt:i4>
      </vt:variant>
      <vt:variant>
        <vt:lpwstr/>
      </vt:variant>
      <vt:variant>
        <vt:lpwstr>_Toc384032979</vt:lpwstr>
      </vt:variant>
      <vt:variant>
        <vt:i4>1703997</vt:i4>
      </vt:variant>
      <vt:variant>
        <vt:i4>56</vt:i4>
      </vt:variant>
      <vt:variant>
        <vt:i4>0</vt:i4>
      </vt:variant>
      <vt:variant>
        <vt:i4>5</vt:i4>
      </vt:variant>
      <vt:variant>
        <vt:lpwstr/>
      </vt:variant>
      <vt:variant>
        <vt:lpwstr>_Toc384032978</vt:lpwstr>
      </vt:variant>
      <vt:variant>
        <vt:i4>1703997</vt:i4>
      </vt:variant>
      <vt:variant>
        <vt:i4>50</vt:i4>
      </vt:variant>
      <vt:variant>
        <vt:i4>0</vt:i4>
      </vt:variant>
      <vt:variant>
        <vt:i4>5</vt:i4>
      </vt:variant>
      <vt:variant>
        <vt:lpwstr/>
      </vt:variant>
      <vt:variant>
        <vt:lpwstr>_Toc384032977</vt:lpwstr>
      </vt:variant>
      <vt:variant>
        <vt:i4>1703997</vt:i4>
      </vt:variant>
      <vt:variant>
        <vt:i4>44</vt:i4>
      </vt:variant>
      <vt:variant>
        <vt:i4>0</vt:i4>
      </vt:variant>
      <vt:variant>
        <vt:i4>5</vt:i4>
      </vt:variant>
      <vt:variant>
        <vt:lpwstr/>
      </vt:variant>
      <vt:variant>
        <vt:lpwstr>_Toc384032976</vt:lpwstr>
      </vt:variant>
      <vt:variant>
        <vt:i4>1703997</vt:i4>
      </vt:variant>
      <vt:variant>
        <vt:i4>38</vt:i4>
      </vt:variant>
      <vt:variant>
        <vt:i4>0</vt:i4>
      </vt:variant>
      <vt:variant>
        <vt:i4>5</vt:i4>
      </vt:variant>
      <vt:variant>
        <vt:lpwstr/>
      </vt:variant>
      <vt:variant>
        <vt:lpwstr>_Toc384032975</vt:lpwstr>
      </vt:variant>
      <vt:variant>
        <vt:i4>1703997</vt:i4>
      </vt:variant>
      <vt:variant>
        <vt:i4>32</vt:i4>
      </vt:variant>
      <vt:variant>
        <vt:i4>0</vt:i4>
      </vt:variant>
      <vt:variant>
        <vt:i4>5</vt:i4>
      </vt:variant>
      <vt:variant>
        <vt:lpwstr/>
      </vt:variant>
      <vt:variant>
        <vt:lpwstr>_Toc384032974</vt:lpwstr>
      </vt:variant>
      <vt:variant>
        <vt:i4>1703997</vt:i4>
      </vt:variant>
      <vt:variant>
        <vt:i4>26</vt:i4>
      </vt:variant>
      <vt:variant>
        <vt:i4>0</vt:i4>
      </vt:variant>
      <vt:variant>
        <vt:i4>5</vt:i4>
      </vt:variant>
      <vt:variant>
        <vt:lpwstr/>
      </vt:variant>
      <vt:variant>
        <vt:lpwstr>_Toc384032973</vt:lpwstr>
      </vt:variant>
      <vt:variant>
        <vt:i4>1703997</vt:i4>
      </vt:variant>
      <vt:variant>
        <vt:i4>20</vt:i4>
      </vt:variant>
      <vt:variant>
        <vt:i4>0</vt:i4>
      </vt:variant>
      <vt:variant>
        <vt:i4>5</vt:i4>
      </vt:variant>
      <vt:variant>
        <vt:lpwstr/>
      </vt:variant>
      <vt:variant>
        <vt:lpwstr>_Toc384032972</vt:lpwstr>
      </vt:variant>
      <vt:variant>
        <vt:i4>1703997</vt:i4>
      </vt:variant>
      <vt:variant>
        <vt:i4>14</vt:i4>
      </vt:variant>
      <vt:variant>
        <vt:i4>0</vt:i4>
      </vt:variant>
      <vt:variant>
        <vt:i4>5</vt:i4>
      </vt:variant>
      <vt:variant>
        <vt:lpwstr/>
      </vt:variant>
      <vt:variant>
        <vt:lpwstr>_Toc384032971</vt:lpwstr>
      </vt:variant>
      <vt:variant>
        <vt:i4>1703997</vt:i4>
      </vt:variant>
      <vt:variant>
        <vt:i4>8</vt:i4>
      </vt:variant>
      <vt:variant>
        <vt:i4>0</vt:i4>
      </vt:variant>
      <vt:variant>
        <vt:i4>5</vt:i4>
      </vt:variant>
      <vt:variant>
        <vt:lpwstr/>
      </vt:variant>
      <vt:variant>
        <vt:lpwstr>_Toc384032970</vt:lpwstr>
      </vt:variant>
      <vt:variant>
        <vt:i4>1769533</vt:i4>
      </vt:variant>
      <vt:variant>
        <vt:i4>2</vt:i4>
      </vt:variant>
      <vt:variant>
        <vt:i4>0</vt:i4>
      </vt:variant>
      <vt:variant>
        <vt:i4>5</vt:i4>
      </vt:variant>
      <vt:variant>
        <vt:lpwstr/>
      </vt:variant>
      <vt:variant>
        <vt:lpwstr>_Toc384032969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Perov_BY</dc:creator>
  <cp:lastModifiedBy>Alina Shurygina</cp:lastModifiedBy>
  <cp:revision>3</cp:revision>
  <cp:lastPrinted>2019-10-23T09:04:00Z</cp:lastPrinted>
  <dcterms:created xsi:type="dcterms:W3CDTF">2019-08-13T09:38:00Z</dcterms:created>
  <dcterms:modified xsi:type="dcterms:W3CDTF">2019-12-04T12:08:00Z</dcterms:modified>
</cp:coreProperties>
</file>