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0A5" w:rsidRPr="00EE3B3D" w:rsidRDefault="009420A5" w:rsidP="009420A5">
      <w:pPr>
        <w:shd w:val="clear" w:color="auto" w:fill="FFFFFF"/>
        <w:ind w:firstLine="0"/>
        <w:contextualSpacing w:val="0"/>
        <w:jc w:val="right"/>
        <w:textAlignment w:val="baseline"/>
        <w:outlineLvl w:val="1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bookmarkStart w:id="0" w:name="_GoBack"/>
      <w:bookmarkEnd w:id="0"/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Приложение № 4 </w:t>
      </w:r>
    </w:p>
    <w:p w:rsidR="009420A5" w:rsidRPr="00EE3B3D" w:rsidRDefault="009420A5" w:rsidP="009420A5">
      <w:pPr>
        <w:shd w:val="clear" w:color="auto" w:fill="FFFFFF"/>
        <w:ind w:firstLine="0"/>
        <w:contextualSpacing w:val="0"/>
        <w:jc w:val="right"/>
        <w:textAlignment w:val="baseline"/>
        <w:outlineLvl w:val="1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к Положению о закупке</w:t>
      </w:r>
    </w:p>
    <w:p w:rsidR="009420A5" w:rsidRPr="00EE3B3D" w:rsidRDefault="009420A5" w:rsidP="009420A5">
      <w:pPr>
        <w:shd w:val="clear" w:color="auto" w:fill="FFFFFF"/>
        <w:ind w:firstLine="0"/>
        <w:contextualSpacing w:val="0"/>
        <w:jc w:val="center"/>
        <w:textAlignment w:val="baseline"/>
        <w:outlineLvl w:val="1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</w:p>
    <w:p w:rsidR="00E5338A" w:rsidRPr="00EE3B3D" w:rsidRDefault="005B5789" w:rsidP="009420A5">
      <w:pPr>
        <w:shd w:val="clear" w:color="auto" w:fill="FFFFFF"/>
        <w:ind w:firstLine="0"/>
        <w:contextualSpacing w:val="0"/>
        <w:jc w:val="center"/>
        <w:textAlignment w:val="baseline"/>
        <w:outlineLvl w:val="1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МЕТОДИЧЕСКИЕ ПРАВИЛА ПО ПРИМЕНЕНИЮ МЕТОДОВ РАСЧЕТА НАЧАЛЬНОЙ (МАКСИМАЛЬНОЙ) ЦЕНЫ ДОГОВОРА, ЦЕНЫ ДОГОВОРА, ЗАКЛЮЧАЕМОГО С ЕДИНСТВЕННЫМ ПОСТАВЩИКОМ (ПОДРЯДЧИКОМ, ИСПОЛНИТЕЛЕМ)</w:t>
      </w:r>
    </w:p>
    <w:p w:rsidR="009420A5" w:rsidRPr="00EE3B3D" w:rsidRDefault="009420A5" w:rsidP="009420A5">
      <w:pPr>
        <w:shd w:val="clear" w:color="auto" w:fill="FFFFFF"/>
        <w:ind w:firstLine="0"/>
        <w:contextualSpacing w:val="0"/>
        <w:jc w:val="center"/>
        <w:textAlignment w:val="baseline"/>
        <w:outlineLvl w:val="2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</w:p>
    <w:p w:rsidR="00E5338A" w:rsidRPr="00EE3B3D" w:rsidRDefault="00E5338A" w:rsidP="009420A5">
      <w:pPr>
        <w:pStyle w:val="a6"/>
        <w:numPr>
          <w:ilvl w:val="0"/>
          <w:numId w:val="1"/>
        </w:numPr>
        <w:shd w:val="clear" w:color="auto" w:fill="FFFFFF"/>
        <w:contextualSpacing w:val="0"/>
        <w:jc w:val="center"/>
        <w:textAlignment w:val="baseline"/>
        <w:outlineLvl w:val="2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Общие положения</w:t>
      </w:r>
    </w:p>
    <w:p w:rsidR="009420A5" w:rsidRPr="00EE3B3D" w:rsidRDefault="009420A5" w:rsidP="009420A5">
      <w:pPr>
        <w:pStyle w:val="a6"/>
        <w:shd w:val="clear" w:color="auto" w:fill="FFFFFF"/>
        <w:ind w:firstLine="0"/>
        <w:contextualSpacing w:val="0"/>
        <w:textAlignment w:val="baseline"/>
        <w:outlineLvl w:val="2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</w:p>
    <w:p w:rsidR="00E5338A" w:rsidRPr="00EE3B3D" w:rsidRDefault="00E5338A" w:rsidP="006A1F5F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1.1. Методические </w:t>
      </w:r>
      <w:r w:rsidR="0042189D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правила 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по применению методов </w:t>
      </w:r>
      <w:r w:rsidR="00682CC7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расчета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начальной (максимальной) цены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договора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,</w:t>
      </w:r>
      <w:r w:rsidR="00720E3A" w:rsidRPr="00720E3A">
        <w:t xml:space="preserve"> </w:t>
      </w:r>
      <w:r w:rsidR="00720E3A" w:rsidRPr="00720E3A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плановой </w:t>
      </w:r>
      <w:r w:rsidR="00E400C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стоимости</w:t>
      </w:r>
      <w:r w:rsidR="00720E3A" w:rsidRPr="00720E3A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закупки</w:t>
      </w:r>
      <w:r w:rsidR="00720E3A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, 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цены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договора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, заключаемого с единственным поставщиком (подрядчиком, исполнителем) (далее - Методические </w:t>
      </w:r>
      <w:r w:rsidR="0042189D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правила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) устанавливают общие правила формирования начальной (максимальной) цены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договора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, </w:t>
      </w:r>
      <w:r w:rsidR="00720E3A" w:rsidRPr="00720E3A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плановой </w:t>
      </w:r>
      <w:r w:rsidR="00E400C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стоимости</w:t>
      </w:r>
      <w:r w:rsidR="00720E3A" w:rsidRPr="00720E3A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закупки</w:t>
      </w:r>
      <w:r w:rsidR="00720E3A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, 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цены </w:t>
      </w:r>
      <w:r w:rsidR="006C2DB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договора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, заключаемого с единственным поставщиком (подрядчиком, исполнителем) (далее -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), применения методов </w:t>
      </w:r>
      <w:r w:rsidR="00682CC7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расчета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и обоснования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и источники информации о ценах товаров, работ, услуг, которые могут быть использованы для ее </w:t>
      </w:r>
      <w:r w:rsidR="00682CC7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расчета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6A1F5F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1.2. Настоящие Методические </w:t>
      </w:r>
      <w:r w:rsidR="00676E93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правила обязательны к применени</w:t>
      </w:r>
      <w:r w:rsidR="0042189D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ю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</w:t>
      </w:r>
      <w:r w:rsidR="0042189D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всеми сотрудниками </w:t>
      </w:r>
      <w:r w:rsidR="0033729B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заказчик</w:t>
      </w:r>
      <w:r w:rsidR="0042189D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а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6A1F5F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1.</w:t>
      </w:r>
      <w:r w:rsidR="006C2DB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3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. </w:t>
      </w:r>
      <w:r w:rsidR="00682CC7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Расчет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осуществляется заказчик</w:t>
      </w:r>
      <w:r w:rsidR="0033729B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ом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при формировании </w:t>
      </w:r>
      <w:r w:rsidR="006C2DB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ГПЗ</w:t>
      </w:r>
      <w:r w:rsidR="00720E3A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и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в процессе подготовки </w:t>
      </w:r>
      <w:r w:rsidR="006C2DB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заявки на закупку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6A1F5F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1.</w:t>
      </w:r>
      <w:r w:rsidR="00AD435D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4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. К информации о ценах товаров, работ, услуг, которая может быть использована для целей </w:t>
      </w:r>
      <w:r w:rsidR="00682CC7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расчета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, относятся: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6C2DBA" w:rsidP="006A1F5F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1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) сведения из Единой информационной системы в сфере закупок товаров, работ, услуг (далее - ЕИС) (сведения, размещенные на официальном сайте Российской Федерации в информационно-телекоммуникационной сети Интернет для размещения информации о размещении заказов на поставки товаров, выполнение работ, оказание услуг www.zakupki.gov.ru (далее - официальный сайт) и данные о товарах, работах, услугах, приведенные на сайтах в информационно-телекоммуникационной сети Интернет поставщиков, подрядчиков, исполнителей;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AD435D" w:rsidP="006A1F5F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2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) информация о ценах на товары, работы, услуги, содержащаяся в каталогах, издаваемых российскими и иностранными поставщиками, подрядчиками, исполнителями;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AD435D" w:rsidP="006A1F5F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3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) информация о ценах на товары, работы, услуги, содержащаяся в российских и иностранных информационно-справочных бюллетенях о ценах на основные товары, работы, услуги, выпускаемых в печатной и электронной форме или размещаемых в информационно-телекоммуникационной сети Интернет;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AD435D" w:rsidP="006A1F5F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4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) информация о ценах на товары, работы, услуги, содержащаяся в специализированных периодических печатных изданиях, статистических и 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lastRenderedPageBreak/>
        <w:t>аналитических обзорах, других печатных и Интернет-изданиях;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AD435D" w:rsidP="006A1F5F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5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) информация о ценах на товары, работы, услуги, соде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ржащаяся в отраслевых сборниках 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(справочниках);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AD435D" w:rsidP="006A1F5F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6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) действующие цены рынка закупаемых товаров, работ, услуг;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AD435D" w:rsidP="006A1F5F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7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) данные государственной статистической отчетности о ценах товаров, работ, услуг;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AD435D" w:rsidP="006A1F5F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8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) информация о ценах производителей;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AD435D" w:rsidP="006A1F5F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9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) информация о котировках на российских биржах и иностранных биржах;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AD435D" w:rsidP="006A1F5F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10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) информация о котировках на электронных площадках;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6A1F5F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1</w:t>
      </w:r>
      <w:r w:rsidR="00AD435D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1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) информация о рыночной стоимости объектов оценки, определенной в соответствии с законодательством, регулирующим оценочную деятельность в Российской Федерации, или законодательством иностранных государств.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AD435D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1.</w:t>
      </w:r>
      <w:r w:rsidR="00AD435D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5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. Для </w:t>
      </w:r>
      <w:r w:rsidR="00682CC7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расчета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подлежат использованию сведения о ценах, полученные не ранее чем за 6 месяцев до дня размещения извещения об осуществлении закупок, за исключением случаев, когда поставщик, подрядчик, исполнитель уведомил заказчика о цене с иным сроком ее действия.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AD435D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1.</w:t>
      </w:r>
      <w:r w:rsidR="00AD435D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6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. </w:t>
      </w:r>
      <w:r w:rsidR="00682CC7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Расчет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осуществляется с учетом срока поставки товара, выполнения работ, оказания услуг и цены поставки товара, выполнения работ, оказания услуг в течение соответствующих месяцев (лет) </w:t>
      </w:r>
      <w:r w:rsidR="00AD435D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планируемого периода исполнения договора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AD435D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1.</w:t>
      </w:r>
      <w:r w:rsidR="000A3BE0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7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. Информация о ценах, предлагаемых поставщиками, подрядчиками, исполнителями, используется для </w:t>
      </w:r>
      <w:r w:rsidR="00682CC7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расчета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после получения на их основе средних значений, отражающих сложившийся уровень цен.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>Обеспечение создания условий конкуренции и состязательности при осуществлении закупок и расширение спектра моделей и круга поставщиков, подрядчиков, исполнителей - потенциальных участников закупок достигается при использовании среднего арифметического значения из средних цен товара и среднего арифметического значения цены работы, услуги, определяемых по совокупности оцененных предложений поставщиков, подрядчиков, исполнителей.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0A3BE0" w:rsidRPr="00EE3B3D" w:rsidRDefault="00E5338A" w:rsidP="00AD435D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1.</w:t>
      </w:r>
      <w:r w:rsidR="000A3BE0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8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. При </w:t>
      </w:r>
      <w:r w:rsidR="00682CC7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расчете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на поставку товаров, выполнение работ, оказание услуг, за исключением закупок по объектам капитального строительства, заказчик</w:t>
      </w:r>
      <w:r w:rsidR="002008F4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у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наряду с другими методами рекомендуется использовать метод анализа цен, содержащихся в реестре </w:t>
      </w:r>
      <w:r w:rsidR="000A3BE0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договоров</w:t>
      </w:r>
      <w:r w:rsidR="0042189D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заказчика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, заключенных по итогам размещения закупок.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AD435D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lastRenderedPageBreak/>
        <w:t xml:space="preserve">Метод анализа цен, содержащихся в реестре </w:t>
      </w:r>
      <w:r w:rsidR="000A3BE0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договоров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, заключенных по итогам осуществления закупок, заключается в анализе цен </w:t>
      </w:r>
      <w:r w:rsidR="000A3BE0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договоров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, которые исполнены и по которым не взыскивались неустойки (штрафы, пени) (не ранее чем за два года до даты размещения извещения о проведении </w:t>
      </w:r>
      <w:r w:rsidR="000A3BE0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закупки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) в связи с неисполнением или ненадлежащим исполнением обязательств, предусмотренных этими </w:t>
      </w:r>
      <w:r w:rsidR="000A3BE0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договорами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, а также цен </w:t>
      </w:r>
      <w:r w:rsidR="000A3BE0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договоров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, с даты заключения которых прошло не менее трех месяцев и находящихся в стадии исполнения, с учетом положений пункта 1.</w:t>
      </w:r>
      <w:r w:rsidR="000A3BE0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9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настоящих Методических </w:t>
      </w:r>
      <w:r w:rsidR="00C2491D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правил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2008F4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1.</w:t>
      </w:r>
      <w:r w:rsidR="000A3BE0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9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. Содержащиеся в реестре </w:t>
      </w:r>
      <w:r w:rsidR="000A3BE0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договоров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сведения о </w:t>
      </w:r>
      <w:r w:rsidR="000A3BE0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договорах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, заключенных по итогам осуществления закупок, заявках на участие в закупках применяются с учетом условий выполнения </w:t>
      </w:r>
      <w:r w:rsidR="002008F4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договора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, а также с учетом фактического и (или) прогнозного изменения потребительских цен на товары, работы, услуги (инфляции) и изменения курса валют.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9420A5">
      <w:pPr>
        <w:shd w:val="clear" w:color="auto" w:fill="FFFFFF"/>
        <w:ind w:firstLine="0"/>
        <w:contextualSpacing w:val="0"/>
        <w:jc w:val="left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1.1</w:t>
      </w:r>
      <w:r w:rsidR="002008F4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0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. </w:t>
      </w:r>
      <w:r w:rsidR="00682CC7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Расчет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проводится с использованием следующих методов: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9420A5">
      <w:pPr>
        <w:shd w:val="clear" w:color="auto" w:fill="FFFFFF"/>
        <w:ind w:firstLine="0"/>
        <w:contextualSpacing w:val="0"/>
        <w:jc w:val="left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1) анализ рыночной стоимости закупаемых товаров, работ, услуг;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9420A5">
      <w:pPr>
        <w:shd w:val="clear" w:color="auto" w:fill="FFFFFF"/>
        <w:ind w:firstLine="0"/>
        <w:contextualSpacing w:val="0"/>
        <w:jc w:val="left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2) составление смет;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6A1F5F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3) затратный метод;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C2491D" w:rsidP="006A1F5F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4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) тарифный метод;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C2491D" w:rsidP="006A1F5F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5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) анализ стоимости аналогов с последующей корректировкой;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C2491D" w:rsidP="006A1F5F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6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) метод удельных показателей;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C2491D" w:rsidP="006A1F5F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7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) параметрический метод;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C2491D" w:rsidP="006A1F5F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8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) метод анализа цен, содержащихся в реестре </w:t>
      </w:r>
      <w:r w:rsidR="002008F4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договоров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, заключенных по итогам осуществления закупок;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C2491D" w:rsidP="006A1F5F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9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) иные методы, предусмотренные </w:t>
      </w:r>
      <w:r w:rsidR="00A57F2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правовыми</w:t>
      </w:r>
      <w:r w:rsidR="002008F4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актами</w:t>
      </w:r>
      <w:r w:rsidR="005F1EBD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заказчика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.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6A1F5F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1.1</w:t>
      </w:r>
      <w:r w:rsidR="002008F4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1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. При выборе метода </w:t>
      </w:r>
      <w:r w:rsidR="00682CC7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расчета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заказчик руководству</w:t>
      </w:r>
      <w:r w:rsidR="002008F4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е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тся принципом эффективности расходования средств</w:t>
      </w:r>
      <w:r w:rsidR="002008F4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предприятия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, предусматривающим, что при осуществлении закупок заказчик долж</w:t>
      </w:r>
      <w:r w:rsidR="002008F4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ен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исходить из необходимости достижения заданных результатов с использованием наименьшего объема средств или достижения наилучшего результата с использованием определенного объема средств.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6A1F5F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1.1</w:t>
      </w:r>
      <w:r w:rsidR="002008F4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2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. </w:t>
      </w:r>
      <w:r w:rsidR="00682CC7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Расчет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производится с учетом налога на добавленную стоимость (далее - НДС) по ставкам, установленным для соответствующего вида товаров, работ и услуг, за исключением случаев, когда уплата НДС в соответствии с законодательством Российской Федерации о налогах и сборах не производится. Информация о ставках НДС, использованных при расчете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, или об их 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lastRenderedPageBreak/>
        <w:t xml:space="preserve">отсутствии указывается в </w:t>
      </w:r>
      <w:r w:rsidR="004566EB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заявке на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закуп</w:t>
      </w:r>
      <w:r w:rsidR="004566EB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ку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6A1F5F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1.1</w:t>
      </w:r>
      <w:r w:rsidR="006A1F5F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3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.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оформляется заказчиком в виде протокола начальной (максимальной) цены </w:t>
      </w:r>
      <w:r w:rsidR="006A1F5F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договора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по форме согласно приложению 1 к настоящим Методическим </w:t>
      </w:r>
      <w:r w:rsidR="0039072E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правилами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6A1F5F">
      <w:pPr>
        <w:shd w:val="clear" w:color="auto" w:fill="FFFFFF"/>
        <w:ind w:firstLine="0"/>
        <w:contextualSpacing w:val="0"/>
        <w:jc w:val="center"/>
        <w:textAlignment w:val="baseline"/>
        <w:outlineLvl w:val="2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2. </w:t>
      </w:r>
      <w:r w:rsidR="00682CC7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Расчет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при осуществлении закупок товаров, работ, услуг</w:t>
      </w:r>
    </w:p>
    <w:p w:rsidR="006A1F5F" w:rsidRPr="00EE3B3D" w:rsidRDefault="006A1F5F" w:rsidP="006A1F5F">
      <w:pPr>
        <w:shd w:val="clear" w:color="auto" w:fill="FFFFFF"/>
        <w:ind w:firstLine="0"/>
        <w:contextualSpacing w:val="0"/>
        <w:textAlignment w:val="baseline"/>
        <w:outlineLvl w:val="2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</w:p>
    <w:p w:rsidR="00E5338A" w:rsidRPr="00EE3B3D" w:rsidRDefault="00E5338A" w:rsidP="006A1F5F">
      <w:pPr>
        <w:shd w:val="clear" w:color="auto" w:fill="FFFFFF" w:themeFill="background1"/>
        <w:ind w:firstLine="0"/>
        <w:contextualSpacing w:val="0"/>
        <w:jc w:val="left"/>
        <w:textAlignment w:val="baseline"/>
        <w:outlineLvl w:val="3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2.1. Общие методы </w:t>
      </w:r>
      <w:r w:rsidR="00682CC7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расчета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при осуществлении закупок товаров, работ, услуг</w:t>
      </w:r>
    </w:p>
    <w:p w:rsidR="00E5338A" w:rsidRPr="00EE3B3D" w:rsidRDefault="00E5338A" w:rsidP="009420A5">
      <w:pPr>
        <w:shd w:val="clear" w:color="auto" w:fill="FFFFFF"/>
        <w:ind w:firstLine="0"/>
        <w:contextualSpacing w:val="0"/>
        <w:jc w:val="left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</w:p>
    <w:p w:rsidR="00E5338A" w:rsidRPr="00EE3B3D" w:rsidRDefault="00E5338A" w:rsidP="0012509A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2.1.</w:t>
      </w:r>
      <w:r w:rsidR="00C2491D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1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. Тарифный метод подлежит применению, если в соответствии с законодательством Российской Федерации цены закупаемых товаров, работ, услуг подлежат государственному регулированию или установлены правовыми актами </w:t>
      </w:r>
      <w:r w:rsidR="0012509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Субъектов Российской Федерации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9420A5">
      <w:pPr>
        <w:shd w:val="clear" w:color="auto" w:fill="FFFFFF"/>
        <w:ind w:firstLine="0"/>
        <w:contextualSpacing w:val="0"/>
        <w:jc w:val="left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2.1.</w:t>
      </w:r>
      <w:r w:rsidR="00C2491D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2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.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тарифным методом определяется по формуле: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noProof/>
          <w:color w:val="000000" w:themeColor="text1"/>
          <w:spacing w:val="2"/>
          <w:szCs w:val="26"/>
          <w:lang w:eastAsia="ru-RU"/>
        </w:rPr>
        <w:drawing>
          <wp:inline distT="0" distB="0" distL="0" distR="0">
            <wp:extent cx="1038225" cy="238125"/>
            <wp:effectExtent l="0" t="0" r="9525" b="9525"/>
            <wp:docPr id="83" name="Рисунок 83" descr="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 (с изменениями на 11 декабря 2018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 (с изменениями на 11 декабря 2018 года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, где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="00C83CE6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Ц</w:t>
      </w:r>
      <w:r w:rsidR="00C83CE6" w:rsidRPr="00EE3B3D">
        <w:rPr>
          <w:rFonts w:eastAsia="Times New Roman" w:cs="Times New Roman"/>
          <w:color w:val="000000" w:themeColor="text1"/>
          <w:spacing w:val="2"/>
          <w:szCs w:val="26"/>
          <w:vertAlign w:val="subscript"/>
          <w:lang w:eastAsia="ru-RU"/>
        </w:rPr>
        <w:t>т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 -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47324A">
      <w:pPr>
        <w:shd w:val="clear" w:color="auto" w:fill="FFFFFF"/>
        <w:ind w:firstLine="0"/>
        <w:contextualSpacing w:val="0"/>
        <w:jc w:val="left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V - количество (объем) закупаемого товара (работы, услуги);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noProof/>
          <w:color w:val="000000" w:themeColor="text1"/>
          <w:spacing w:val="2"/>
          <w:szCs w:val="26"/>
          <w:lang w:eastAsia="ru-RU"/>
        </w:rPr>
        <w:drawing>
          <wp:inline distT="0" distB="0" distL="0" distR="0">
            <wp:extent cx="466725" cy="238125"/>
            <wp:effectExtent l="0" t="0" r="9525" b="9525"/>
            <wp:docPr id="81" name="Рисунок 81" descr="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 (с изменениями на 11 декабря 2018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 (с изменениями на 11 декабря 2018 года)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 - установленная цена (тариф) единицы товара, работы, услуги.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BA44A6">
      <w:pPr>
        <w:shd w:val="clear" w:color="auto" w:fill="FFFFFF" w:themeFill="background1"/>
        <w:ind w:firstLine="0"/>
        <w:contextualSpacing w:val="0"/>
        <w:textAlignment w:val="baseline"/>
        <w:outlineLvl w:val="3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2.2. </w:t>
      </w:r>
      <w:r w:rsidR="00682CC7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Расчет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при осуществлении закупок товаров с применением метода анализа рыночной стоимости закупаемых товаров, работ, услуг</w:t>
      </w:r>
    </w:p>
    <w:p w:rsidR="00C83CE6" w:rsidRPr="00EE3B3D" w:rsidRDefault="00C83CE6" w:rsidP="00C83CE6">
      <w:pPr>
        <w:shd w:val="clear" w:color="auto" w:fill="FFFFFF" w:themeFill="background1"/>
        <w:ind w:firstLine="0"/>
        <w:contextualSpacing w:val="0"/>
        <w:jc w:val="center"/>
        <w:textAlignment w:val="baseline"/>
        <w:outlineLvl w:val="3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</w:p>
    <w:p w:rsidR="00E5338A" w:rsidRPr="00EE3B3D" w:rsidRDefault="00E5338A" w:rsidP="00C83CE6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2.2.1. </w:t>
      </w:r>
      <w:r w:rsidR="00682CC7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Расчет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на поставку товаров с применением метода анализа рыночной стоимости закупаемых товаров, работ, услуг производится на основании анализа цен на товары разных производителей, отвечающих требованиям заказчика к функциональным и качественным характеристикам, потребительским свойствам товара.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C83CE6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2.2.2. Для </w:t>
      </w:r>
      <w:r w:rsidR="00682CC7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расчета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используются цены товар</w:t>
      </w:r>
      <w:r w:rsidR="008015D9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ов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с одинаковыми характеристиками, входящих в ценовую группу, отвечающую потребностям и финансовым возможностям заказчика.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C83CE6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2.2.3. При сборе данных о ценах на товары заказчик использует цены, предлагаемые тремя или более поставщиками одной ценовой группы, осуществляющими поставку товаров в соответствии с требованиями заказчика к условиям поставки, срокам годности, гарантии качества товара и иным характеристикам товара.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027850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2.2.4.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на поставку товаров из числа сложных технических средств, поставляемых преимущественно иностранными поставщиками, определяется 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lastRenderedPageBreak/>
        <w:t>заказчиком на основе действующих цен поставщиков, уполномоченных производителями осуществлять реализацию товара на территории Российской Федерации (далее - официальные дилеры).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8015D9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2.2.5. Сбор информации о действующих ценах осуществляется путем получения прейскурантов/прайс-листов от поставщиков с указанием срока действия указанных цен, в том числе по факсимильной связи, электронной почте, а при отсутствии возможности их получения - записи цен, указанных на ценниках организаций, осуществляющих торговую деятельность, с подтверждением правильности этих цен соответствующей организацией.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8015D9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2.2.6. При осуществлении закупки товаров иностранного производства, за пределами территории Российской Федерации, информация о действующих ценах (или подтверждение цен, указанных на сайтах в информационно-телекоммуникационной сети Интернет) должна быть получена путем направления письменных запросов производителям, официальным дилерам или поставщикам такого товара.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8015D9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2.2.7. При осуществлении закупки товаров, оснащаемых техническими средствами, не входящими в стандартную комплектацию, предлагаемую поставщиками, производится сбор данных о ценах на отдельные составные элементы, входящие в требуемую комплектацию.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8015D9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2.2.8. Сведения, полученные в результате сбора информации, заносятся в таблицы цен </w:t>
      </w:r>
      <w:r w:rsidR="00D3399D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расчета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: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8015D9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1) при осуществлении закупки товара в стандартной комплектации согласно приложению 2 к настоящим Методическим </w:t>
      </w:r>
      <w:r w:rsidR="0039072E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правилам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8015D9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2) при осуществлении закупки товара, оснащенного техническими средствами, предусматривающими дополнительную комплектацию, сопутствующие и другие услуги, работы, в том числе специальную комплектацию, поставку запасных частей, техническое обслуживание согласно приложению 3 к настоящим Методическим </w:t>
      </w:r>
      <w:r w:rsidR="0039072E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правилам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8015D9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2.2.9.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определяется на основе средней стоимости товар</w:t>
      </w:r>
      <w:r w:rsidR="00615DBE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ов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. Для </w:t>
      </w:r>
      <w:r w:rsidR="00D3399D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расчета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принимается среднее арифметическое значение из цен за единицу. Полученное значение цены округляется до тысяч рублей.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BA44A6">
      <w:pPr>
        <w:shd w:val="clear" w:color="auto" w:fill="FFFFFF" w:themeFill="background1"/>
        <w:ind w:firstLine="0"/>
        <w:contextualSpacing w:val="0"/>
        <w:textAlignment w:val="baseline"/>
        <w:outlineLvl w:val="3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2.3. </w:t>
      </w:r>
      <w:r w:rsidR="00D3399D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Расчет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при осуществлении закупок товаров с применением метода анализа стоимости аналогов с последующей корректировкой</w:t>
      </w:r>
    </w:p>
    <w:p w:rsidR="008015D9" w:rsidRPr="00EE3B3D" w:rsidRDefault="008015D9" w:rsidP="008015D9">
      <w:pPr>
        <w:shd w:val="clear" w:color="auto" w:fill="FFFFFF" w:themeFill="background1"/>
        <w:ind w:firstLine="0"/>
        <w:contextualSpacing w:val="0"/>
        <w:jc w:val="center"/>
        <w:textAlignment w:val="baseline"/>
        <w:outlineLvl w:val="3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</w:p>
    <w:p w:rsidR="00E5338A" w:rsidRPr="00EE3B3D" w:rsidRDefault="00E5338A" w:rsidP="00615DBE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2.3.1. При применении данного метода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определяется на основе цен на товары, выбранные в качестве аналогов (далее - товары-аналоги) с учетом комплектации, определяемой технической спецификацией.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 xml:space="preserve">2.3.2. Для </w:t>
      </w:r>
      <w:r w:rsidR="00D3399D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расчета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используются цены не менее трех товар</w:t>
      </w:r>
      <w:r w:rsidR="00AC7DD9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ов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-аналог</w:t>
      </w:r>
      <w:r w:rsidR="00AC7DD9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ов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разных поставщиков, входящих в ценовую группу, отвечающую потребностям и 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lastRenderedPageBreak/>
        <w:t xml:space="preserve">финансовым </w:t>
      </w:r>
      <w:r w:rsidR="00AC7DD9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возможностям 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заказчика.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682CC7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2.3.</w:t>
      </w:r>
      <w:r w:rsidR="00AC7DD9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3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. При сборе данных о ценах на товары заказчик использует цены, предлагаемые тремя или более поставщиками одной ценовой группы, осуществляющими поставку товаров в соответствии с требованиями заказчика к условиям поставки, срокам годности, гарантии качества товара и иным характеристикам товара.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682CC7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2.3.</w:t>
      </w:r>
      <w:r w:rsidR="00682CC7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4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. Сведения, полученные в результате сбора информации, заносятся в таблицу цен </w:t>
      </w:r>
      <w:r w:rsidR="00D3399D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расчета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согласно приложению 4 к настоящим Методическим </w:t>
      </w:r>
      <w:r w:rsidR="0039072E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правилам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682CC7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2.3.</w:t>
      </w:r>
      <w:r w:rsidR="00682CC7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5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. В расчет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включается стоимость элементов комплектации, не содержащихся в товаре-аналоге, но предусмотренных техническими спецификациями и подлежащими включению в состав закупаемого товара (при их наличии).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>При этом исключается стоимость элементов комплектации товаров-аналогов, не требующихся заказчику.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682CC7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2.3.</w:t>
      </w:r>
      <w:r w:rsidR="00682CC7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6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. При расчете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используются средние значения стоимости элемента комплектации, не содержащегося в товаре-аналоге, но предусмотренного техническими спецификациями и подлежащего включению в состав закупаемого товара, а при использовании ценовых данных из одного источника - стоимость такого элемента.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682CC7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2.3.</w:t>
      </w:r>
      <w:r w:rsidR="00682CC7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7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.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определяется на основе средней стоимости </w:t>
      </w:r>
      <w:r w:rsidR="00D3399D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товаров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. Для </w:t>
      </w:r>
      <w:r w:rsidR="00D3399D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расчета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принимается среднее арифметическое значение цен за единицу. Полученное значение цены округляется до тысяч рублей.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BA44A6">
      <w:pPr>
        <w:shd w:val="clear" w:color="auto" w:fill="FFFFFF" w:themeFill="background1"/>
        <w:ind w:firstLine="0"/>
        <w:contextualSpacing w:val="0"/>
        <w:textAlignment w:val="baseline"/>
        <w:outlineLvl w:val="3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2.4. </w:t>
      </w:r>
      <w:r w:rsidR="00D3399D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Расчет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при осуществлении закупок товаров с применением параметрического метода</w:t>
      </w:r>
    </w:p>
    <w:p w:rsidR="00D3399D" w:rsidRPr="00EE3B3D" w:rsidRDefault="00D3399D" w:rsidP="00D3399D">
      <w:pPr>
        <w:shd w:val="clear" w:color="auto" w:fill="FFFFFF" w:themeFill="background1"/>
        <w:ind w:firstLine="0"/>
        <w:contextualSpacing w:val="0"/>
        <w:jc w:val="center"/>
        <w:textAlignment w:val="baseline"/>
        <w:outlineLvl w:val="3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</w:p>
    <w:p w:rsidR="00E5338A" w:rsidRPr="00EE3B3D" w:rsidRDefault="00E5338A" w:rsidP="00D3399D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2.4.1. Параметрический метод используется в случаях, если изменение основного параметра товара не влечет за собой принципиальных конструктивных изменений иных параметров товара с соответствующим увеличением либо снижением его стоимости, при отсутствии сведений о действующих ценах на товары с требующимися техническими характеристиками, но при наличии сведений о ценах на однородные товары.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D3399D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2.4.2. </w:t>
      </w:r>
      <w:r w:rsidR="00D3399D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Расчет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на поставку товаров, уровень цен на которые предопределяется одним основным параметром, существенным для заказчика (например, вес, мощность, производительность, скорость и иные параметры), производится путем расчета удельной цены основного параметра.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D3399D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2.4.3. Расчет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с применением показателя "удельная цена основного параметра" осуществляется по форме согласно приложению 5 к настоящим Методическим </w:t>
      </w:r>
      <w:r w:rsidR="0039072E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правилам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. Для </w:t>
      </w:r>
      <w:r w:rsidR="00D3399D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расчета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используются цены не менее трех товар</w:t>
      </w:r>
      <w:r w:rsidR="00D3399D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ов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, различающихся между собой по величине одного основного параметра, 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lastRenderedPageBreak/>
        <w:t xml:space="preserve">выбранного заказчиком. В перечень </w:t>
      </w:r>
      <w:r w:rsidR="00D3399D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товаров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включаются товары, имеющие значения основного параметра, отличающиеся от требуемого заказчику значения.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D3399D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2.4.4. Для </w:t>
      </w:r>
      <w:r w:rsidR="00D3399D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расчета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товара, требующегося заказчику, производится расчет удельной цены основного параметра товара по формуле: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noProof/>
          <w:color w:val="000000" w:themeColor="text1"/>
          <w:spacing w:val="2"/>
          <w:szCs w:val="26"/>
          <w:lang w:eastAsia="ru-RU"/>
        </w:rPr>
        <w:drawing>
          <wp:inline distT="0" distB="0" distL="0" distR="0">
            <wp:extent cx="600075" cy="390525"/>
            <wp:effectExtent l="0" t="0" r="9525" b="9525"/>
            <wp:docPr id="80" name="Рисунок 80" descr="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 (с изменениями на 11 декабря 2018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 (с изменениями на 11 декабря 2018 года)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, где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="00D3399D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Ц</w:t>
      </w:r>
      <w:r w:rsidR="00D3399D" w:rsidRPr="00EE3B3D">
        <w:rPr>
          <w:rFonts w:eastAsia="Times New Roman" w:cs="Times New Roman"/>
          <w:color w:val="000000" w:themeColor="text1"/>
          <w:spacing w:val="2"/>
          <w:szCs w:val="26"/>
          <w:vertAlign w:val="subscript"/>
          <w:lang w:eastAsia="ru-RU"/>
        </w:rPr>
        <w:t>уд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 - удельная цена основного параметра товара;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>Ц - цена существующего товара;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>П - значение основного параметра существующего товара.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D3399D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2.4.5. Цена единицы товара, требующегося заказчику, рассчитывается как произведение среднего значения показателя "удельная цена основного параметра" товара и значения основного параметра товара, требующегося заказчику.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D3399D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2.4.6.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рассчитывается как произведение цены единицы товара, требующегося заказчику и количества товара, предусмотренного документацией об осуществлении закупок, в извещении об осуществлении закупок.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D3399D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2.4.7. </w:t>
      </w:r>
      <w:r w:rsidR="00D3399D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Расчет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на поставку товаров, изготавливаемых на заказ, на основе данных о ценах однородных товаров, различающихся между собой по величине двух и более параметров, осуществляется путем проведения оценки по балльной системе (далее - оценка в баллах).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D3399D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2.4.8. Для осуществления оценки в баллах производится отбор наиболее существенных параметров, присущих закупаемому товару и однородным товарам, с учетом степени их влияния на функциональные (потребительские) характеристики, свойства товара. Число выбираемых параметров ограничивается до трех-четырех. Из перечня однородных товаров выбирается базовая модель, обладающая параметрами, в наибольшей мере отвечающими требованиям заказчика.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D3399D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2.4.9. Расчет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на поставку товара, изготавливаемого на заказ, производится путем присуждения параметрам товара баллов в следующей последовательности: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D3399D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1) каждому отобранному параметру базовой модели товара экспертным путем присуждается определенное количество баллов с учетом их значения для выполнения товаром определенных функций, а также роли в формировании цены товара. Сумма баллов, начисляемых каждому параметру, не должна превышать 20 баллов;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5F5ACE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2) после присвоения каждому параметру базовой модели товара баллов производится сложение баллов выбранных параметров базовой модели товара. При этом общая сумма баллов выбранных параметров базовой модели товара не должна 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lastRenderedPageBreak/>
        <w:t>превышать величины, равной произведению 20 баллов на число выбранных параметров;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5F5ACE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3) стоимость одного балла оценки параметров базовой модели товара рассчитывается как отношение цены базовой модели товара к сумме баллов выбранных параметров;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5F5ACE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4) изменение количества баллов, присуждаемых параметрам закупаемого товара, по сравнению с базовой моделью товара определяется экспертным путем.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5F5ACE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2.4.10.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на поставку товара, изготавливаемого на заказ, рассчитывается как произведение присужденной ему суммы баллов и стоимости одного балла базовой модели товара.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5F5ACE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2.4.11.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на поставку товара из числа технически сложных, дорогостоящих, крупных партий товаров с новыми характеристиками, отличными от имеющихся на рынке, </w:t>
      </w:r>
      <w:r w:rsidR="003423D2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рассчитывается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с использованием индексного параметрического метода.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5F5ACE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2.4.12.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с применением индексного параметрического метода </w:t>
      </w:r>
      <w:r w:rsidR="003423D2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рассчитывается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на основании данных о нескольких однородных товарах, в наибольшей степени соответствующих техническим требованиям заказчика. Цены однородных товаров корректируются с учетом стоимости дополнительных параметров, требующихся заказчику (например, габариты, мощность, производительность, новые функции и иные параметры).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5F5ACE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2.4.13. Для </w:t>
      </w:r>
      <w:r w:rsidR="003423D2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расчета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на поставку товара производится построение параметрических рядов однотипных моделей товара, различающихся между собой по величине параметров, изменение которых требуется заказчику.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>Параметрический ряд представляет собой последовательный ряд цен моделей товара, отражающий изменения параметров товара, требующихся заказчику. На основе параметрического ряда устанавливаются зависимости между изменением параметров товара и соответствующим ему изменением цен на единицу товара.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 xml:space="preserve">Выявленные зависимости используются для </w:t>
      </w:r>
      <w:r w:rsidR="003423D2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расчета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на поставку товара, отвечающего требованиям заказчика.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5F5ACE">
      <w:pPr>
        <w:shd w:val="clear" w:color="auto" w:fill="FFFFFF" w:themeFill="background1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2.4.14. Определение расчетной цены товара, отвечающего требованиям заказчика, производится с использованием следующих формул: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noProof/>
          <w:color w:val="000000" w:themeColor="text1"/>
          <w:spacing w:val="2"/>
          <w:szCs w:val="26"/>
          <w:lang w:eastAsia="ru-RU"/>
        </w:rPr>
        <w:drawing>
          <wp:inline distT="0" distB="0" distL="0" distR="0">
            <wp:extent cx="1266825" cy="428625"/>
            <wp:effectExtent l="0" t="0" r="9525" b="9525"/>
            <wp:docPr id="78" name="Рисунок 78" descr="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 (с изменениями на 11 декабря 2018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 (с изменениями на 11 декабря 2018 года)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, где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="003423D2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Ц</w:t>
      </w:r>
      <w:r w:rsidR="003423D2" w:rsidRPr="00EE3B3D">
        <w:rPr>
          <w:rFonts w:eastAsia="Times New Roman" w:cs="Times New Roman"/>
          <w:color w:val="000000" w:themeColor="text1"/>
          <w:spacing w:val="2"/>
          <w:szCs w:val="26"/>
          <w:vertAlign w:val="subscript"/>
          <w:lang w:eastAsia="ru-RU"/>
        </w:rPr>
        <w:t>н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 - цена товара, отвечающего требованиям заказчика;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="003423D2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Ц</w:t>
      </w:r>
      <w:r w:rsidR="003423D2" w:rsidRPr="00EE3B3D">
        <w:rPr>
          <w:rFonts w:eastAsia="Times New Roman" w:cs="Times New Roman"/>
          <w:color w:val="000000" w:themeColor="text1"/>
          <w:spacing w:val="2"/>
          <w:szCs w:val="26"/>
          <w:vertAlign w:val="subscript"/>
          <w:lang w:eastAsia="ru-RU"/>
        </w:rPr>
        <w:t>б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 - цена базовой модели товара;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="003423D2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К</w:t>
      </w:r>
      <w:r w:rsidR="003423D2" w:rsidRPr="00EE3B3D">
        <w:rPr>
          <w:rFonts w:eastAsia="Times New Roman" w:cs="Times New Roman"/>
          <w:color w:val="000000" w:themeColor="text1"/>
          <w:spacing w:val="2"/>
          <w:szCs w:val="26"/>
          <w:vertAlign w:val="subscript"/>
          <w:lang w:val="en-US" w:eastAsia="ru-RU"/>
        </w:rPr>
        <w:t>i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 - коэффициент изменения i-го параметра товара, отвечающего требованиям 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lastRenderedPageBreak/>
        <w:t>заказчика, по сравнению с базовой моделью товара;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="003423D2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</w:t>
      </w:r>
      <w:r w:rsidR="003423D2" w:rsidRPr="00EE3B3D">
        <w:rPr>
          <w:rFonts w:eastAsia="Times New Roman" w:cs="Times New Roman"/>
          <w:color w:val="000000" w:themeColor="text1"/>
          <w:spacing w:val="2"/>
          <w:szCs w:val="26"/>
          <w:vertAlign w:val="subscript"/>
          <w:lang w:val="en-US" w:eastAsia="ru-RU"/>
        </w:rPr>
        <w:t>i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 - коэффициент значимости i-го параметра товара (степень количественного изменения (снижения или повышения) данного параметра), устанавливающийся на основе экспертных оценок в процентном отношении либо в долях единицы;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cs="Times New Roman"/>
          <w:noProof/>
          <w:color w:val="000000" w:themeColor="text1"/>
          <w:szCs w:val="26"/>
          <w:lang w:eastAsia="ru-RU"/>
        </w:rPr>
        <w:drawing>
          <wp:inline distT="0" distB="0" distL="0" distR="0">
            <wp:extent cx="123825" cy="123825"/>
            <wp:effectExtent l="0" t="0" r="9525" b="9525"/>
            <wp:docPr id="73" name="Рисунок 73" descr="C:\Users\a.shafranovskiy\AppData\Local\Microsoft\Windows\INetCache\Content.MSO\2F243052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a.shafranovskiy\AppData\Local\Microsoft\Windows\INetCache\Content.MSO\2F243052.tmp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 - количество выбранных параметров;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>i - параметры товара, отвечающего требованиям заказчика;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noProof/>
          <w:color w:val="000000" w:themeColor="text1"/>
          <w:spacing w:val="2"/>
          <w:szCs w:val="26"/>
          <w:lang w:eastAsia="ru-RU"/>
        </w:rPr>
        <w:drawing>
          <wp:inline distT="0" distB="0" distL="0" distR="0">
            <wp:extent cx="942975" cy="466725"/>
            <wp:effectExtent l="0" t="0" r="9525" b="9525"/>
            <wp:docPr id="72" name="Рисунок 72" descr="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 (с изменениями на 11 декабря 2018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 (с изменениями на 11 декабря 2018 года)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, где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="003423D2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Ц</w:t>
      </w:r>
      <w:r w:rsidR="003423D2" w:rsidRPr="00EE3B3D">
        <w:rPr>
          <w:rFonts w:eastAsia="Times New Roman" w:cs="Times New Roman"/>
          <w:color w:val="000000" w:themeColor="text1"/>
          <w:spacing w:val="2"/>
          <w:szCs w:val="26"/>
          <w:vertAlign w:val="subscript"/>
          <w:lang w:eastAsia="ru-RU"/>
        </w:rPr>
        <w:t>н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 - цена товара, отвечающего требованиям заказчика;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="003423D2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Ц</w:t>
      </w:r>
      <w:r w:rsidR="003423D2" w:rsidRPr="00EE3B3D">
        <w:rPr>
          <w:rFonts w:eastAsia="Times New Roman" w:cs="Times New Roman"/>
          <w:color w:val="000000" w:themeColor="text1"/>
          <w:spacing w:val="2"/>
          <w:szCs w:val="26"/>
          <w:vertAlign w:val="subscript"/>
          <w:lang w:eastAsia="ru-RU"/>
        </w:rPr>
        <w:t>б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 - цена базовой модели товара;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="008C76E9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</w:t>
      </w:r>
      <w:r w:rsidR="008C76E9" w:rsidRPr="00EE3B3D">
        <w:rPr>
          <w:rFonts w:eastAsia="Times New Roman" w:cs="Times New Roman"/>
          <w:color w:val="000000" w:themeColor="text1"/>
          <w:spacing w:val="2"/>
          <w:szCs w:val="26"/>
          <w:vertAlign w:val="subscript"/>
          <w:lang w:eastAsia="ru-RU"/>
        </w:rPr>
        <w:t>н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 - значение параметра товара, отвечающего требованиям заказчика;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="008C76E9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</w:t>
      </w:r>
      <w:r w:rsidR="008C76E9" w:rsidRPr="00EE3B3D">
        <w:rPr>
          <w:rFonts w:eastAsia="Times New Roman" w:cs="Times New Roman"/>
          <w:color w:val="000000" w:themeColor="text1"/>
          <w:spacing w:val="2"/>
          <w:szCs w:val="26"/>
          <w:vertAlign w:val="subscript"/>
          <w:lang w:eastAsia="ru-RU"/>
        </w:rPr>
        <w:t>б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 - значение параметра базовой модели товара;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>d - корректирующий коэффициент, величина которого определяется экспертным путем в интервале 0,6-0,8.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BA44A6">
      <w:pPr>
        <w:shd w:val="clear" w:color="auto" w:fill="FFFFFF" w:themeFill="background1"/>
        <w:ind w:firstLine="0"/>
        <w:contextualSpacing w:val="0"/>
        <w:textAlignment w:val="baseline"/>
        <w:outlineLvl w:val="3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2.5. </w:t>
      </w:r>
      <w:r w:rsidR="005F5ACE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Расчет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при осуществлении закупок услуг, работ с применением метода анализа рыночной стоимости закупаемых товаров, работ, услуг</w:t>
      </w:r>
    </w:p>
    <w:p w:rsidR="005F5ACE" w:rsidRPr="00EE3B3D" w:rsidRDefault="005F5ACE" w:rsidP="005F5ACE">
      <w:pPr>
        <w:shd w:val="clear" w:color="auto" w:fill="FFFFFF" w:themeFill="background1"/>
        <w:ind w:firstLine="0"/>
        <w:contextualSpacing w:val="0"/>
        <w:textAlignment w:val="baseline"/>
        <w:outlineLvl w:val="3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</w:p>
    <w:p w:rsidR="00E5338A" w:rsidRPr="00EE3B3D" w:rsidRDefault="00E5338A" w:rsidP="005F5ACE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2.5.1.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методом анализа рыночной стоимости закупаемых товаров, работ, услуг </w:t>
      </w:r>
      <w:r w:rsidR="005F5ACE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рассчитывается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с использованием действующих цен на оказание закупаемых услуг и работ.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5F5ACE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2.5.2. Для </w:t>
      </w:r>
      <w:r w:rsidR="005F5ACE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расчета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используются цены, установленные тремя или более участниками рынка, специализирующимися на оказании услуг, выполнении работ, требующихся заказчику, зарекомендовавших себя с положительной стороны на рынке закупаемых видов услуг, работ и имеющих опыт работы на соответствующем рынке работ и услуг 5 и более лет.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5F5ACE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2.5.3. В зависимости от вида услуг, работ расчет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производится на основе: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5F5ACE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1) стоимости единицы времени: нормо-час, нормо-день;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5F5ACE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2) стоимости единицы вида услуг, работ;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5F5ACE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3) стоимости других единиц измерения, принятых для установления цен.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5F5ACE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2.5.4. </w:t>
      </w:r>
      <w:r w:rsidR="005F5ACE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Расчет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с применением метода анализа рыночной стоимости за</w:t>
      </w:r>
      <w:r w:rsidR="005F5ACE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купаемых товаров, работ, услуг 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производится на основании усредненных цен, рассчитанных как среднее арифметическое единичных цен.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5F5ACE" w:rsidRPr="00EE3B3D" w:rsidRDefault="00E5338A" w:rsidP="005F5ACE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2.5.5. Расчет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с применением метода анализа рыночной стоимости закупаемых товаров, работ, услуг осуществляется по форме согласно приложению 6 к настоящим Методическим </w:t>
      </w:r>
      <w:r w:rsidR="0039072E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правилам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.</w:t>
      </w:r>
    </w:p>
    <w:p w:rsidR="00E5338A" w:rsidRPr="00EE3B3D" w:rsidRDefault="00E5338A" w:rsidP="005F5ACE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</w:p>
    <w:p w:rsidR="00E5338A" w:rsidRPr="00EE3B3D" w:rsidRDefault="00E5338A" w:rsidP="00BA44A6">
      <w:pPr>
        <w:shd w:val="clear" w:color="auto" w:fill="FFFFFF" w:themeFill="background1"/>
        <w:ind w:firstLine="0"/>
        <w:contextualSpacing w:val="0"/>
        <w:textAlignment w:val="baseline"/>
        <w:outlineLvl w:val="3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2.6. </w:t>
      </w:r>
      <w:r w:rsidR="005F5ACE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Расчет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при осуществлении закупок услуг с применением затратного метода</w:t>
      </w:r>
    </w:p>
    <w:p w:rsidR="005F5ACE" w:rsidRPr="00EE3B3D" w:rsidRDefault="005F5ACE" w:rsidP="005F5ACE">
      <w:pPr>
        <w:shd w:val="clear" w:color="auto" w:fill="FFFFFF" w:themeFill="background1"/>
        <w:ind w:firstLine="0"/>
        <w:contextualSpacing w:val="0"/>
        <w:jc w:val="center"/>
        <w:textAlignment w:val="baseline"/>
        <w:outlineLvl w:val="3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</w:p>
    <w:p w:rsidR="00E5338A" w:rsidRPr="00EE3B3D" w:rsidRDefault="00E5338A" w:rsidP="005F5ACE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2.6.1. Затратный метод применяется в случае невозможности применения иных методов, пред</w:t>
      </w:r>
      <w:r w:rsidR="00256DBA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усмотренных подпунктами 1-2, 4-8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пункта 1.1</w:t>
      </w:r>
      <w:r w:rsidR="005F5ACE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0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настоящих Методических </w:t>
      </w:r>
      <w:r w:rsidR="0039072E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правил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, или в дополнение к иным методам.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5F5ACE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2.6.2. Затратный метод заключается в </w:t>
      </w:r>
      <w:r w:rsidR="005F5ACE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расчете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как суммы произведенных затрат и обычной для определенной сферы деятельности прибыли. При определении произведенных затрат учитываются обычные в подобных случаях прямые и косвенные затраты на производство или приобретение и (или) реализацию товаров, работ, услуг, затраты на транспортировку, хранение, страхование и иные затраты.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5F5ACE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2.6.3. Информация об обычной прибыли для определенной сферы деятельности может быть получена заказчиком исходя из анализа </w:t>
      </w:r>
      <w:r w:rsidR="002132DE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договоров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, размещенных в ЕИС, на официальном сайте, других общедоступных источников информации, в том числе информации информационно-ценовых агентств, общедоступных результатов изучения рынка, а также результатов изучения рынка, проведенного по инициативе заказчика.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BA44A6">
      <w:pPr>
        <w:shd w:val="clear" w:color="auto" w:fill="FFFFFF" w:themeFill="background1"/>
        <w:ind w:firstLine="0"/>
        <w:contextualSpacing w:val="0"/>
        <w:textAlignment w:val="baseline"/>
        <w:outlineLvl w:val="3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2.7. </w:t>
      </w:r>
      <w:r w:rsidR="008E5B34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Расчет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при осуществлении закупок услуг с применением метода анализа стоимости аналогов с последующей корректировкой</w:t>
      </w:r>
    </w:p>
    <w:p w:rsidR="008E5B34" w:rsidRPr="00EE3B3D" w:rsidRDefault="008E5B34" w:rsidP="008E5B34">
      <w:pPr>
        <w:shd w:val="clear" w:color="auto" w:fill="FFFFFF" w:themeFill="background1"/>
        <w:ind w:firstLine="0"/>
        <w:contextualSpacing w:val="0"/>
        <w:jc w:val="center"/>
        <w:textAlignment w:val="baseline"/>
        <w:outlineLvl w:val="3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</w:p>
    <w:p w:rsidR="00E5338A" w:rsidRPr="00EE3B3D" w:rsidRDefault="00E5338A" w:rsidP="008E5B34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2.7.1. При осуществлении закупок услуг сходного объема и качества, ранее закупаемых заказчиком, расчет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производится с использованием метода анализа стоимости аналогов с последующей корректировкой.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8E5B34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2.7.2. Корректировка цены аналогов производится с учетом: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8E5B34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1) увеличения/сокращения количества единиц затраченного рабочего времени или иных принятых единиц измерения цен;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8E5B34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2) количества и качества закупаемых товаров, других расходов, если их приобретение необходимо для оказания услуг;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8E5B34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3) инфляции с использованием индексов потребительских цен </w:t>
      </w:r>
      <w:r w:rsidR="008E5B34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Субъекта Российской Федерации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, публикуемых на официальном сайте </w:t>
      </w:r>
      <w:r w:rsidR="008E5B34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профильного ведомства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в информационно-телекоммуникационной сети Интернет.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BA44A6">
      <w:pPr>
        <w:shd w:val="clear" w:color="auto" w:fill="FFFFFF" w:themeFill="background1"/>
        <w:ind w:firstLine="0"/>
        <w:contextualSpacing w:val="0"/>
        <w:textAlignment w:val="baseline"/>
        <w:outlineLvl w:val="3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2.8. </w:t>
      </w:r>
      <w:r w:rsidR="002B4891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Расчет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при осуществлении закупок работ и услуг с применением метода составления смет</w:t>
      </w:r>
    </w:p>
    <w:p w:rsidR="002B4891" w:rsidRPr="00EE3B3D" w:rsidRDefault="002B4891" w:rsidP="009420A5">
      <w:pPr>
        <w:shd w:val="clear" w:color="auto" w:fill="FFFFFF"/>
        <w:ind w:firstLine="0"/>
        <w:contextualSpacing w:val="0"/>
        <w:jc w:val="left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</w:p>
    <w:p w:rsidR="00E5338A" w:rsidRPr="00EE3B3D" w:rsidRDefault="00E5338A" w:rsidP="002B4891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При </w:t>
      </w:r>
      <w:r w:rsidR="002B4891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расчете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с применением метода составления смет, составление таких смет производится в соответствии с нормативными правовыми актами Российской Федерации, правовыми актами федеральных органов исполнительной власти, правовыми актами </w:t>
      </w:r>
      <w:r w:rsidR="002B4891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Субъекта Российской Федерации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, в том числе отраслевыми нормативами, методическими рекомендациями, содержащими указания по составлению смет.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>При этом в случае отсутствия в указанных правовых актах отражения действующих цен, необходимых для расчета сметной стоимости выполнения работ и услуг, применяются действующие цены из иных источников информации, предусмотренных пунктом 1.</w:t>
      </w:r>
      <w:r w:rsidR="00DC5217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4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настоящих Методических </w:t>
      </w:r>
      <w:r w:rsidR="0039072E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правил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BA44A6">
      <w:pPr>
        <w:shd w:val="clear" w:color="auto" w:fill="FFFFFF" w:themeFill="background1"/>
        <w:ind w:firstLine="0"/>
        <w:contextualSpacing w:val="0"/>
        <w:textAlignment w:val="baseline"/>
        <w:outlineLvl w:val="3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2.9. </w:t>
      </w:r>
      <w:r w:rsidR="00D73B28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Расчет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при осуществлении закупок работ с применением метода удельных показателей</w:t>
      </w:r>
    </w:p>
    <w:p w:rsidR="00D73B28" w:rsidRPr="00EE3B3D" w:rsidRDefault="00D73B28" w:rsidP="00D73B28">
      <w:pPr>
        <w:shd w:val="clear" w:color="auto" w:fill="FFFFFF" w:themeFill="background1"/>
        <w:ind w:firstLine="0"/>
        <w:contextualSpacing w:val="0"/>
        <w:jc w:val="center"/>
        <w:textAlignment w:val="baseline"/>
        <w:outlineLvl w:val="3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</w:p>
    <w:p w:rsidR="00E5338A" w:rsidRPr="00EE3B3D" w:rsidRDefault="00E5338A" w:rsidP="00D73B28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2.9.1. </w:t>
      </w:r>
      <w:r w:rsidR="00D73B28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Расчет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на выполнение ряда технологически и конструктивно несложных работ производится с использованием удельных показателей, характеризующих стоимость единицы выполняемой работы, (например, стоимость устройства квадратного метра газона, стоимость ремонта километра автомобильной дороги).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D73B28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2.9.2. Сведения о значениях удельных показателей могут быть получены на основании источников, предусмотренных в пункте 1.</w:t>
      </w:r>
      <w:r w:rsidR="00D73B28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4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настоящих Методических </w:t>
      </w:r>
      <w:r w:rsidR="0039072E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правил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, либо рассчитаны на основе данных о стоимости выполнения однородных работ (далее - работа-аналог) по формуле: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noProof/>
          <w:color w:val="000000" w:themeColor="text1"/>
          <w:spacing w:val="2"/>
          <w:szCs w:val="26"/>
          <w:lang w:eastAsia="ru-RU"/>
        </w:rPr>
        <w:drawing>
          <wp:inline distT="0" distB="0" distL="0" distR="0">
            <wp:extent cx="647700" cy="428625"/>
            <wp:effectExtent l="0" t="0" r="0" b="9525"/>
            <wp:docPr id="67" name="Рисунок 67" descr="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 (с изменениями на 11 декабря 2018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 (с изменениями на 11 декабря 2018 года)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, где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="00D73B28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Ц</w:t>
      </w:r>
      <w:r w:rsidR="00D73B28" w:rsidRPr="00EE3B3D">
        <w:rPr>
          <w:rFonts w:eastAsia="Times New Roman" w:cs="Times New Roman"/>
          <w:color w:val="000000" w:themeColor="text1"/>
          <w:spacing w:val="2"/>
          <w:szCs w:val="26"/>
          <w:vertAlign w:val="subscript"/>
          <w:lang w:eastAsia="ru-RU"/>
        </w:rPr>
        <w:t>уд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 - удельный показатель работы;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="00D73B28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Ц</w:t>
      </w:r>
      <w:r w:rsidR="00D73B28" w:rsidRPr="00EE3B3D">
        <w:rPr>
          <w:rFonts w:eastAsia="Times New Roman" w:cs="Times New Roman"/>
          <w:color w:val="000000" w:themeColor="text1"/>
          <w:spacing w:val="2"/>
          <w:szCs w:val="26"/>
          <w:vertAlign w:val="subscript"/>
          <w:lang w:eastAsia="ru-RU"/>
        </w:rPr>
        <w:t>1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 - стоимость выполнения работы-аналога;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="00D73B28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</w:t>
      </w:r>
      <w:r w:rsidR="00D73B28" w:rsidRPr="00EE3B3D">
        <w:rPr>
          <w:rFonts w:eastAsia="Times New Roman" w:cs="Times New Roman"/>
          <w:color w:val="000000" w:themeColor="text1"/>
          <w:spacing w:val="2"/>
          <w:szCs w:val="26"/>
          <w:vertAlign w:val="subscript"/>
          <w:lang w:eastAsia="ru-RU"/>
        </w:rPr>
        <w:t>1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 - объем выполнения работы-аналога в натуральных показателях.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D73B28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2.9.3. Для расчета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на основе удельного показателя работы используется формула: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noProof/>
          <w:color w:val="000000" w:themeColor="text1"/>
          <w:spacing w:val="2"/>
          <w:szCs w:val="26"/>
          <w:lang w:eastAsia="ru-RU"/>
        </w:rPr>
        <w:drawing>
          <wp:inline distT="0" distB="0" distL="0" distR="0">
            <wp:extent cx="914400" cy="238125"/>
            <wp:effectExtent l="0" t="0" r="0" b="9525"/>
            <wp:docPr id="63" name="Рисунок 63" descr="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 (с изменениями на 11 декабря 2018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 (с изменениями на 11 декабря 2018 года)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, где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="00D01E91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Ц</w:t>
      </w:r>
      <w:r w:rsidR="00D01E91" w:rsidRPr="00EE3B3D">
        <w:rPr>
          <w:rFonts w:eastAsia="Times New Roman" w:cs="Times New Roman"/>
          <w:color w:val="000000" w:themeColor="text1"/>
          <w:spacing w:val="2"/>
          <w:szCs w:val="26"/>
          <w:vertAlign w:val="subscript"/>
          <w:lang w:eastAsia="ru-RU"/>
        </w:rPr>
        <w:t>н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 -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="00D01E91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Ц</w:t>
      </w:r>
      <w:r w:rsidR="00D01E91" w:rsidRPr="00EE3B3D">
        <w:rPr>
          <w:rFonts w:eastAsia="Times New Roman" w:cs="Times New Roman"/>
          <w:color w:val="000000" w:themeColor="text1"/>
          <w:spacing w:val="2"/>
          <w:szCs w:val="26"/>
          <w:vertAlign w:val="subscript"/>
          <w:lang w:eastAsia="ru-RU"/>
        </w:rPr>
        <w:t>уд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 - удельный показатель работы;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="00D01E91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</w:t>
      </w:r>
      <w:r w:rsidR="00D01E91" w:rsidRPr="00EE3B3D">
        <w:rPr>
          <w:rFonts w:eastAsia="Times New Roman" w:cs="Times New Roman"/>
          <w:color w:val="000000" w:themeColor="text1"/>
          <w:spacing w:val="2"/>
          <w:szCs w:val="26"/>
          <w:vertAlign w:val="subscript"/>
          <w:lang w:eastAsia="ru-RU"/>
        </w:rPr>
        <w:t>2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 - требуемый объем выполнения работы в натуральных показателях.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BA44A6">
      <w:pPr>
        <w:shd w:val="clear" w:color="auto" w:fill="FFFFFF" w:themeFill="background1"/>
        <w:ind w:firstLine="0"/>
        <w:contextualSpacing w:val="0"/>
        <w:textAlignment w:val="baseline"/>
        <w:outlineLvl w:val="3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2.10. </w:t>
      </w:r>
      <w:r w:rsidR="00D01E91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Расчет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при осуществлении закупок научно-исследовательских и опытно-конструкторских работ с применением метода составления смет</w:t>
      </w:r>
    </w:p>
    <w:p w:rsidR="00D01E91" w:rsidRPr="00EE3B3D" w:rsidRDefault="00D01E91" w:rsidP="00D01E91">
      <w:pPr>
        <w:shd w:val="clear" w:color="auto" w:fill="FFFFFF" w:themeFill="background1"/>
        <w:ind w:firstLine="0"/>
        <w:contextualSpacing w:val="0"/>
        <w:jc w:val="center"/>
        <w:textAlignment w:val="baseline"/>
        <w:outlineLvl w:val="3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</w:p>
    <w:p w:rsidR="00E5338A" w:rsidRPr="00EE3B3D" w:rsidRDefault="00E5338A" w:rsidP="00D01E91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2.10.1. При </w:t>
      </w:r>
      <w:r w:rsidR="00D01E91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расчете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на выполнение работ, не предусматривающих дорогостоящих лабораторных и других исследований и не требующих больших затрат на приобретение материалов и привлечение технических ресурсов для выполнения работ (более 25 процентов от общей стоимости указанных работ) применяется метод составления смет.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D01E91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2.10.2. Для расчета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используется укрупненный показатель стоимости единицы рабочего времени специалиста, включающий в себя размер оплаты труда, страховых взносов в Пенсионный фонд Российской Федерации, Фонд социального страхования Российской Федерации, Федеральный фонд обязательного медицинского страхования, а также страховых взносов на обязательное социальное страхование от несчастных случаев на производстве и профессиональных заболеваний, накладные расходы (в том числе на применение персонального компьютера и периферийного оборудования, другого оборудования, используемого для выполнения работ), сметную прибыль, расходы на уплату налогов.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D01E91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2.10.3. При определении укрупненного показателя стоимости единицы рабочего времени специалистов, необходимых для выполнения работ, заказчик использует источники информации, предусмотренные пунктом 1.</w:t>
      </w:r>
      <w:r w:rsidR="00D01E91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4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настоящих Методических </w:t>
      </w:r>
      <w:r w:rsidR="00DF63C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правил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>При этом заказчиком учитываются: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>- предложения юридических лиц и (или) индивидуальных предпринимателей, выполнявших предусмотренные техническим заданием работы или аналогичные работы и имеющих специалистов требуемой квалификации;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>- уровень и уникальность квалификации требующихся специалистов (опыт работы, профессиональное образование, в том числе дополнительное, ученая степень).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D01E91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2.10.4. Расчет стоимости рабочего времени специалистов производится отдельно для каждого вида работ по формуле: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noProof/>
          <w:color w:val="000000" w:themeColor="text1"/>
          <w:spacing w:val="2"/>
          <w:szCs w:val="26"/>
          <w:lang w:eastAsia="ru-RU"/>
        </w:rPr>
        <w:drawing>
          <wp:inline distT="0" distB="0" distL="0" distR="0">
            <wp:extent cx="1219200" cy="428625"/>
            <wp:effectExtent l="0" t="0" r="0" b="9525"/>
            <wp:docPr id="59" name="Рисунок 59" descr="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 (с изменениями на 11 декабря 2018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 (с изменениями на 11 декабря 2018 года)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, где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="00D01E91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Ц</w:t>
      </w:r>
      <w:r w:rsidR="00D01E91" w:rsidRPr="00EE3B3D">
        <w:rPr>
          <w:rFonts w:eastAsia="Times New Roman" w:cs="Times New Roman"/>
          <w:color w:val="000000" w:themeColor="text1"/>
          <w:spacing w:val="2"/>
          <w:szCs w:val="26"/>
          <w:vertAlign w:val="subscript"/>
          <w:lang w:eastAsia="ru-RU"/>
        </w:rPr>
        <w:t>З</w:t>
      </w:r>
      <w:r w:rsidR="00D01E91" w:rsidRPr="00EE3B3D">
        <w:rPr>
          <w:rFonts w:eastAsia="Times New Roman" w:cs="Times New Roman"/>
          <w:color w:val="000000" w:themeColor="text1"/>
          <w:spacing w:val="2"/>
          <w:szCs w:val="26"/>
          <w:vertAlign w:val="subscript"/>
          <w:lang w:val="en-US" w:eastAsia="ru-RU"/>
        </w:rPr>
        <w:t>j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 - стоимость рабочего времени специалистов, затраченного на выполнение вида работ;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="00D01E91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Ц</w:t>
      </w:r>
      <w:r w:rsidR="00D01E91" w:rsidRPr="00EE3B3D">
        <w:rPr>
          <w:rFonts w:eastAsia="Times New Roman" w:cs="Times New Roman"/>
          <w:color w:val="000000" w:themeColor="text1"/>
          <w:spacing w:val="2"/>
          <w:szCs w:val="26"/>
          <w:vertAlign w:val="subscript"/>
          <w:lang w:eastAsia="ru-RU"/>
        </w:rPr>
        <w:t>РВ</w:t>
      </w:r>
      <w:r w:rsidR="00D01E91" w:rsidRPr="00EE3B3D">
        <w:rPr>
          <w:rFonts w:eastAsia="Times New Roman" w:cs="Times New Roman"/>
          <w:color w:val="000000" w:themeColor="text1"/>
          <w:spacing w:val="2"/>
          <w:szCs w:val="26"/>
          <w:vertAlign w:val="subscript"/>
          <w:lang w:val="en-US" w:eastAsia="ru-RU"/>
        </w:rPr>
        <w:t>i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 - укрупненный показатель единицы стоимости рабочего времени каждого специалиста необходимой квалификации;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="00D01E91" w:rsidRPr="00EE3B3D">
        <w:rPr>
          <w:rFonts w:eastAsia="Times New Roman" w:cs="Times New Roman"/>
          <w:color w:val="000000" w:themeColor="text1"/>
          <w:spacing w:val="2"/>
          <w:szCs w:val="26"/>
          <w:lang w:val="en-US" w:eastAsia="ru-RU"/>
        </w:rPr>
        <w:t>Q</w:t>
      </w:r>
      <w:r w:rsidR="00D01E91" w:rsidRPr="00EE3B3D">
        <w:rPr>
          <w:rFonts w:eastAsia="Times New Roman" w:cs="Times New Roman"/>
          <w:color w:val="000000" w:themeColor="text1"/>
          <w:spacing w:val="2"/>
          <w:szCs w:val="26"/>
          <w:vertAlign w:val="subscript"/>
          <w:lang w:val="en-US" w:eastAsia="ru-RU"/>
        </w:rPr>
        <w:t>i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 - количество единиц рабочего времени каждого специалиста необходимой квалификации, необходимых для выполнения вида работ;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>j - вид работ;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>i - специалист необходимой квалификации;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cs="Times New Roman"/>
          <w:noProof/>
          <w:color w:val="000000" w:themeColor="text1"/>
          <w:szCs w:val="26"/>
          <w:lang w:eastAsia="ru-RU"/>
        </w:rPr>
        <w:drawing>
          <wp:inline distT="0" distB="0" distL="0" distR="0">
            <wp:extent cx="123825" cy="123825"/>
            <wp:effectExtent l="0" t="0" r="9525" b="9525"/>
            <wp:docPr id="55" name="Рисунок 55" descr="C:\Users\a.shafranovskiy\AppData\Local\Microsoft\Windows\INetCache\Content.MSO\338EF461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a.shafranovskiy\AppData\Local\Microsoft\Windows\INetCache\Content.MSO\338EF461.tmp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 - количество специалистов, необходимых для выполнения вида работ.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D01E91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2.10.5. Стоимость рабочего времени всех специалистов, затраченного на выполнение объема работ, предусмотренного техническим заданием, определяется по формуле: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noProof/>
          <w:color w:val="000000" w:themeColor="text1"/>
          <w:spacing w:val="2"/>
          <w:szCs w:val="26"/>
          <w:lang w:eastAsia="ru-RU"/>
        </w:rPr>
        <w:drawing>
          <wp:inline distT="0" distB="0" distL="0" distR="0">
            <wp:extent cx="771525" cy="457200"/>
            <wp:effectExtent l="0" t="0" r="9525" b="0"/>
            <wp:docPr id="54" name="Рисунок 54" descr="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 (с изменениями на 11 декабря 2018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 (с изменениями на 11 декабря 2018 года)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, где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="00D01E91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Ц</w:t>
      </w:r>
      <w:r w:rsidR="00D01E91" w:rsidRPr="00EE3B3D">
        <w:rPr>
          <w:rFonts w:eastAsia="Times New Roman" w:cs="Times New Roman"/>
          <w:color w:val="000000" w:themeColor="text1"/>
          <w:spacing w:val="2"/>
          <w:szCs w:val="26"/>
          <w:vertAlign w:val="subscript"/>
          <w:lang w:eastAsia="ru-RU"/>
        </w:rPr>
        <w:t>с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 - стоимость рабочего времени всех специалистов, затраченного на выполнение объема работ, предусмотренного техническим заданием;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="00D01E91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Ц</w:t>
      </w:r>
      <w:r w:rsidR="00D01E91" w:rsidRPr="00EE3B3D">
        <w:rPr>
          <w:rFonts w:eastAsia="Times New Roman" w:cs="Times New Roman"/>
          <w:color w:val="000000" w:themeColor="text1"/>
          <w:spacing w:val="2"/>
          <w:szCs w:val="26"/>
          <w:vertAlign w:val="subscript"/>
          <w:lang w:eastAsia="ru-RU"/>
        </w:rPr>
        <w:t>З</w:t>
      </w:r>
      <w:r w:rsidR="00D01E91" w:rsidRPr="00EE3B3D">
        <w:rPr>
          <w:rFonts w:eastAsia="Times New Roman" w:cs="Times New Roman"/>
          <w:color w:val="000000" w:themeColor="text1"/>
          <w:spacing w:val="2"/>
          <w:szCs w:val="26"/>
          <w:vertAlign w:val="subscript"/>
          <w:lang w:val="en-US" w:eastAsia="ru-RU"/>
        </w:rPr>
        <w:t>j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 - стоимость рабочего времени специалистов, затраченного на выполнение вида работ;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>j - вид работ;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="009E7986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к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 - количество видов работ, предусмотренных техническим заданием.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D01E91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2.10.6. Стоимость рабочего времени вспомогательного и технического персонала, если его привлечение требуется для выполнения работ, определяется как процент от общей стоимости рабочего времени специалистов. Размер процента определяется экспертным путем исходя из конкретных особенностей объекта закупки.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D01E91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2.10.7.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рассчитывается по следующей формуле: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noProof/>
          <w:color w:val="000000" w:themeColor="text1"/>
          <w:spacing w:val="2"/>
          <w:szCs w:val="26"/>
          <w:lang w:eastAsia="ru-RU"/>
        </w:rPr>
        <w:drawing>
          <wp:inline distT="0" distB="0" distL="0" distR="0">
            <wp:extent cx="1333500" cy="228600"/>
            <wp:effectExtent l="0" t="0" r="0" b="0"/>
            <wp:docPr id="50" name="Рисунок 50" descr="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 (с изменениями на 11 декабря 2018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 (с изменениями на 11 декабря 2018 года)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, где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="000E576E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Ц</w:t>
      </w:r>
      <w:r w:rsidR="000E576E" w:rsidRPr="00EE3B3D">
        <w:rPr>
          <w:rFonts w:eastAsia="Times New Roman" w:cs="Times New Roman"/>
          <w:color w:val="000000" w:themeColor="text1"/>
          <w:spacing w:val="2"/>
          <w:szCs w:val="26"/>
          <w:vertAlign w:val="subscript"/>
          <w:lang w:eastAsia="ru-RU"/>
        </w:rPr>
        <w:t>н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 -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="000E576E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Ц</w:t>
      </w:r>
      <w:r w:rsidR="000E576E" w:rsidRPr="00EE3B3D">
        <w:rPr>
          <w:rFonts w:eastAsia="Times New Roman" w:cs="Times New Roman"/>
          <w:color w:val="000000" w:themeColor="text1"/>
          <w:spacing w:val="2"/>
          <w:szCs w:val="26"/>
          <w:vertAlign w:val="subscript"/>
          <w:lang w:eastAsia="ru-RU"/>
        </w:rPr>
        <w:t>с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 - стоимость рабочего времени всех специалистов, затраченного на выполнение объема работ, предусмотренного техническим заданием;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="000E576E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Ц</w:t>
      </w:r>
      <w:r w:rsidR="000E576E" w:rsidRPr="00EE3B3D">
        <w:rPr>
          <w:rFonts w:eastAsia="Times New Roman" w:cs="Times New Roman"/>
          <w:color w:val="000000" w:themeColor="text1"/>
          <w:spacing w:val="2"/>
          <w:szCs w:val="26"/>
          <w:vertAlign w:val="subscript"/>
          <w:lang w:eastAsia="ru-RU"/>
        </w:rPr>
        <w:t>вп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 - стоимость рабочего времени вспомогательного и технического персонала;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="000E576E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Ц</w:t>
      </w:r>
      <w:r w:rsidR="000E576E" w:rsidRPr="00EE3B3D">
        <w:rPr>
          <w:rFonts w:eastAsia="Times New Roman" w:cs="Times New Roman"/>
          <w:color w:val="000000" w:themeColor="text1"/>
          <w:spacing w:val="2"/>
          <w:szCs w:val="26"/>
          <w:vertAlign w:val="subscript"/>
          <w:lang w:eastAsia="ru-RU"/>
        </w:rPr>
        <w:t>зт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 - затраты на приобретение информации, материалов, необходимых для выполнения технического задания, а также другие затраты (расходы на командировки, транспортные расходы, расходы на приобретение документации и иные подобные расходы).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D01E91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2.10.8. Расчет затрат на приобретение информации, материалов, необходимых для выполнения технического задания, а также других затрат (расходы на командировки, транспортные расходы, расходы на приобретение документации и иные подобные расходы) производится на основе действующих цен.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BA44A6">
      <w:pPr>
        <w:shd w:val="clear" w:color="auto" w:fill="FFFFFF"/>
        <w:ind w:firstLine="0"/>
        <w:contextualSpacing w:val="0"/>
        <w:jc w:val="center"/>
        <w:textAlignment w:val="baseline"/>
        <w:outlineLvl w:val="2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3. Особенности определения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на работы по строительству, реконструкции, капитальному ремонту объектов капитального строительства и строительных работ, выполняемых на объектах, не являющихся объектами капитального строительства</w:t>
      </w:r>
    </w:p>
    <w:p w:rsidR="00BA44A6" w:rsidRPr="00EE3B3D" w:rsidRDefault="00BA44A6" w:rsidP="00BA44A6">
      <w:pPr>
        <w:shd w:val="clear" w:color="auto" w:fill="FFFFFF"/>
        <w:ind w:firstLine="0"/>
        <w:contextualSpacing w:val="0"/>
        <w:jc w:val="center"/>
        <w:textAlignment w:val="baseline"/>
        <w:outlineLvl w:val="2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</w:p>
    <w:p w:rsidR="00E5338A" w:rsidRPr="00EE3B3D" w:rsidRDefault="00E5338A" w:rsidP="00BA44A6">
      <w:pPr>
        <w:shd w:val="clear" w:color="auto" w:fill="FFFFFF" w:themeFill="background1"/>
        <w:ind w:firstLine="0"/>
        <w:contextualSpacing w:val="0"/>
        <w:textAlignment w:val="baseline"/>
        <w:outlineLvl w:val="3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3.1. Особенности методов </w:t>
      </w:r>
      <w:r w:rsidR="00BA44A6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расчета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</w:p>
    <w:p w:rsidR="00BA44A6" w:rsidRPr="00EE3B3D" w:rsidRDefault="00BA44A6" w:rsidP="00BA44A6">
      <w:pPr>
        <w:shd w:val="clear" w:color="auto" w:fill="FFFFFF" w:themeFill="background1"/>
        <w:ind w:firstLine="0"/>
        <w:contextualSpacing w:val="0"/>
        <w:textAlignment w:val="baseline"/>
        <w:outlineLvl w:val="3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</w:p>
    <w:p w:rsidR="00E5338A" w:rsidRPr="00EE3B3D" w:rsidRDefault="00E5338A" w:rsidP="00BA44A6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3.1.1. </w:t>
      </w:r>
      <w:r w:rsidR="00BA44A6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Расчет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осуществляется с использованием методов, предусмотренных пунктом 1.1</w:t>
      </w:r>
      <w:r w:rsidR="00BA44A6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0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настоящих Методических </w:t>
      </w:r>
      <w:r w:rsidR="0070004E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правил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, при осуществлении следующих закупок: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BA44A6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а) услуг по исполнению функций технического заказчика на период выполнения проектно-изыскательских работ;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BA44A6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б) проектно-изыскательских работ;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BA44A6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в) услуг по исполнению функций технического заказчика на период строительства, реконструкции, капитального ремонта объектов капитального строительства и строительных работ, выполняемых на объектах, не являющихся объектами капитального строительства;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BA44A6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г) работ по строительству, реконструкции, капитальному ремонту объектов капитального строительства и строительных работ на объектах, не являющихся объектами капитального строительства;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BA44A6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д) на поставку оборудования.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BA44A6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3.1.2.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при осуществлении закупок на комбинацию двух и более объектов закупок, указанных в пункте 3.1.1 настоящих Методических </w:t>
      </w:r>
      <w:r w:rsidR="0070004E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правил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, в случаях, предусмотренных законодательством, </w:t>
      </w:r>
      <w:r w:rsidR="00BA44A6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рассчитывается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путем сложения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каждого вида закупок, определенных в соответствии с настоящими Методическими </w:t>
      </w:r>
      <w:r w:rsidR="0070004E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правилами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BA44A6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3.1.3.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при осуществлении единой закупки услуг по исполнению функций технического заказчика на период выполнения проектно-изыскательских работ, на период строительства (реконструкции, капитального ремонта объектов), на выполнение проектно-изыскательских работ, на выполнение подрядных работ и на поставку оборудования (далее - услуги управляющей компании на строительство объекта "под ключ") при наличии проектной документации </w:t>
      </w:r>
      <w:r w:rsidR="007C0F1C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рассчитывается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путем сложения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каждого вида закупок, определенных в соответствии с разделами 3.2-3.6 настоящих Методических </w:t>
      </w:r>
      <w:r w:rsidR="0070004E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правил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7C0F1C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3.1.4. При отсутствии проектной документации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на оказание услуг управляющей компании на строительство объекта "под ключ" </w:t>
      </w:r>
      <w:r w:rsidR="007C0F1C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рассчитывается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с применением метода анализа стоимости аналогов с последующей корректировкой (стоимость выполненных проектно-изыскательских работ или строительных работ в отношении объектов-аналогов с последующей ее корректировкой).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 xml:space="preserve">Для </w:t>
      </w:r>
      <w:r w:rsidR="007C0F1C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расчета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на оказание услуг управляющей компании на строительство объекта "под ключ" информация о стоимости выполненных работ по объектам-аналогам рассматривается заказчиком в увязке с техническими параметрами объектов и их технико-экономическими показателями.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7C0F1C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3.1.5. Расчет стоимости выполненных работ с применением метода анализа стоимости объектов-аналогов с последующей корректировкой производится путем: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7C0F1C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1) оценки стоимости дополнительных элементов (например, вспомогательных сооружений и других элементов) путем сравнения цен двух и более объектов-аналогов, имеющих или не имеющих такие элементы;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7C0F1C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2) применения удельных показателей (например, затрат на 1 кв.м общей площади объекта) в случае, если сравниваемые объекты-аналоги, будучи сходными функционально, различаются по площади, мощности и другим показателям;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7C0F1C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3) корректировки стоимости объекта-аналога на коэффициент инфляции.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7C0F1C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3.1.6. Корректировка стоимости объектов-аналогов выполняется с применением показателей стоимости объектов, комплексов и видов работ для строительства в </w:t>
      </w:r>
      <w:r w:rsidR="007C0F1C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Субъекте Российской Федерации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в текущих ценах, утвержденных </w:t>
      </w:r>
      <w:r w:rsidR="007C0F1C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профильным ведомством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на соответствующий период и опубликованных на официальном сайте в информационно-телекоммуникационной сети Интернет.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7C0F1C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3.1.7. Расчет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на оказание услуг управляющей компании на строительство объекта "под ключ" оформляется в соответствии с приложением 11 к настоящим Методическим </w:t>
      </w:r>
      <w:r w:rsidR="0070004E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правилам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7C0F1C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3.1.8. Оформление результатов произведенных заказчик</w:t>
      </w:r>
      <w:r w:rsidR="007C0F1C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о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м затрат на строительство (учет общей стоимости строительства) объектов капитального строительства осуществляется по форме согласно приложению 12 к настоящим Методическим </w:t>
      </w:r>
      <w:r w:rsidR="003B3A2F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правилам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7C0F1C">
      <w:pPr>
        <w:shd w:val="clear" w:color="auto" w:fill="FFFFFF" w:themeFill="background1"/>
        <w:ind w:firstLine="0"/>
        <w:contextualSpacing w:val="0"/>
        <w:textAlignment w:val="baseline"/>
        <w:outlineLvl w:val="3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3.2. </w:t>
      </w:r>
      <w:r w:rsidR="007C0F1C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Расчет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</w:t>
      </w:r>
      <w:r w:rsidR="007C0F1C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при осуществлении закупок услуг по исполнению функций технического заказчика на период выполнения проектно-изыскательских работ</w:t>
      </w:r>
    </w:p>
    <w:p w:rsidR="00E5338A" w:rsidRPr="00EE3B3D" w:rsidRDefault="00E5338A" w:rsidP="007C0F1C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при осуществлении закупок услуг по исполнению функций технического заказчика на период выполнения проектно-изыскательских работ </w:t>
      </w:r>
      <w:r w:rsidR="007C0F1C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рассчитывается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в размере 5 процентов от стоимости проектно-изыскательских работ.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7C0F1C">
      <w:pPr>
        <w:shd w:val="clear" w:color="auto" w:fill="FFFFFF" w:themeFill="background1"/>
        <w:ind w:firstLine="0"/>
        <w:contextualSpacing w:val="0"/>
        <w:textAlignment w:val="baseline"/>
        <w:outlineLvl w:val="3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3.3. </w:t>
      </w:r>
      <w:r w:rsidR="007C0F1C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Расчет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</w:t>
      </w:r>
      <w:r w:rsidR="007C0F1C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при осуществлении закупок проектно-изыскательских работ</w:t>
      </w:r>
    </w:p>
    <w:p w:rsidR="007C0F1C" w:rsidRPr="00EE3B3D" w:rsidRDefault="007C0F1C" w:rsidP="007C0F1C">
      <w:pPr>
        <w:shd w:val="clear" w:color="auto" w:fill="FFFFFF" w:themeFill="background1"/>
        <w:ind w:firstLine="0"/>
        <w:contextualSpacing w:val="0"/>
        <w:textAlignment w:val="baseline"/>
        <w:outlineLvl w:val="3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</w:p>
    <w:p w:rsidR="00E5338A" w:rsidRPr="00EE3B3D" w:rsidRDefault="00E5338A" w:rsidP="007C0F1C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3.3.1. </w:t>
      </w:r>
      <w:r w:rsidR="007C0F1C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Расчет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при осуществлении закупок проектно-изыскательских работ производится с применением следующих методов: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9420A5">
      <w:pPr>
        <w:shd w:val="clear" w:color="auto" w:fill="FFFFFF"/>
        <w:ind w:firstLine="0"/>
        <w:contextualSpacing w:val="0"/>
        <w:jc w:val="left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1) составление смет;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9420A5">
      <w:pPr>
        <w:shd w:val="clear" w:color="auto" w:fill="FFFFFF"/>
        <w:ind w:firstLine="0"/>
        <w:contextualSpacing w:val="0"/>
        <w:jc w:val="left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2) метод удельных показателей;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153D3D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3) анализ стоимости аналогов с последующей корректировкой;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153D3D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4) затратный метод.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153D3D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3.3.2. Расчет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оформляется в соответствии с приложением 7 к настоящим Методическим </w:t>
      </w:r>
      <w:r w:rsidR="003B3A2F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правилам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153D3D">
      <w:pPr>
        <w:shd w:val="clear" w:color="auto" w:fill="FFFFFF" w:themeFill="background1"/>
        <w:ind w:firstLine="0"/>
        <w:contextualSpacing w:val="0"/>
        <w:textAlignment w:val="baseline"/>
        <w:outlineLvl w:val="3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3.4. </w:t>
      </w:r>
      <w:r w:rsidR="00153D3D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Расчет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</w:t>
      </w:r>
      <w:r w:rsidR="00153D3D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при осуществлении закупок услуг по исполнению функций технического заказчика на период строительства, реконструкции, капитального ремонта объектов капитального строительства и строительных работ, выполняемых на объектах, не являющихся объектами капитального строительства</w:t>
      </w:r>
    </w:p>
    <w:p w:rsidR="00153D3D" w:rsidRPr="00EE3B3D" w:rsidRDefault="00153D3D" w:rsidP="00153D3D">
      <w:pPr>
        <w:shd w:val="clear" w:color="auto" w:fill="FFFFFF" w:themeFill="background1"/>
        <w:ind w:firstLine="0"/>
        <w:contextualSpacing w:val="0"/>
        <w:textAlignment w:val="baseline"/>
        <w:outlineLvl w:val="3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</w:p>
    <w:p w:rsidR="00E5338A" w:rsidRPr="00EE3B3D" w:rsidRDefault="00E5338A" w:rsidP="0009572D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3.4.1.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на оказание услуг по исполнению функций технического заказчика на период строительства, реконструкции, капитального ремонта объектов капитального строительства и строительных работ, выполняемых на объектах, не являющихся объектами капитального строительства определяется по формуле: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noProof/>
          <w:color w:val="000000" w:themeColor="text1"/>
          <w:spacing w:val="2"/>
          <w:szCs w:val="26"/>
          <w:lang w:eastAsia="ru-RU"/>
        </w:rPr>
        <w:drawing>
          <wp:inline distT="0" distB="0" distL="0" distR="0">
            <wp:extent cx="1028700" cy="238125"/>
            <wp:effectExtent l="0" t="0" r="0" b="9525"/>
            <wp:docPr id="45" name="Рисунок 45" descr="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 (с изменениями на 11 декабря 2018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 (с изменениями на 11 декабря 2018 года)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, где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="00CB7176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Ц</w:t>
      </w:r>
      <w:r w:rsidR="00CB7176" w:rsidRPr="00EE3B3D">
        <w:rPr>
          <w:rFonts w:eastAsia="Times New Roman" w:cs="Times New Roman"/>
          <w:color w:val="000000" w:themeColor="text1"/>
          <w:spacing w:val="2"/>
          <w:szCs w:val="26"/>
          <w:vertAlign w:val="subscript"/>
          <w:lang w:eastAsia="ru-RU"/>
        </w:rPr>
        <w:t>нз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 -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="00CB7176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С</w:t>
      </w:r>
      <w:r w:rsidR="00CB7176" w:rsidRPr="00EE3B3D">
        <w:rPr>
          <w:rFonts w:eastAsia="Times New Roman" w:cs="Times New Roman"/>
          <w:color w:val="000000" w:themeColor="text1"/>
          <w:spacing w:val="2"/>
          <w:szCs w:val="26"/>
          <w:vertAlign w:val="subscript"/>
          <w:lang w:eastAsia="ru-RU"/>
        </w:rPr>
        <w:t>кс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 - стоимость услуг по проведению строительного контроля при осуществлении строительства, реконструкции, капитального ремонта объектов капитального строительства и строительных работ, выполняемых на объектах, не являющихся объектами капитального строительства;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="00CB7176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С</w:t>
      </w:r>
      <w:r w:rsidR="00CB7176" w:rsidRPr="00EE3B3D">
        <w:rPr>
          <w:rFonts w:eastAsia="Times New Roman" w:cs="Times New Roman"/>
          <w:color w:val="000000" w:themeColor="text1"/>
          <w:spacing w:val="2"/>
          <w:szCs w:val="26"/>
          <w:vertAlign w:val="subscript"/>
          <w:lang w:eastAsia="ru-RU"/>
        </w:rPr>
        <w:t>дс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 - стоимость дополнительных работ и (или) услуг, осуществляемых техническим заказчиком в период строительства, реконструкции, капитального ремонта объектов капитального строительства и строительных работ, выполняемых на объектах, не являющихся объектами капитального строительства.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 xml:space="preserve">Размер затрат на содержание службы заказчика и проведение строительного контроля в период строительства, реконструкции, капитального ремонта объектов капитального строительства и строительных работ, выполняемых на объектах, не являющихся объектами капитального строительства, определяется в соответствии с нормативами, утвержденными органом исполнительной власти </w:t>
      </w:r>
      <w:r w:rsidR="00040F00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Субъекта Российской Федерации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, осуществляющим функции по выработке государственной политики и нормативно-правовому регулированию в сфере сметного нормирования и ценообразования в градостроительном проектировании, проектировании.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>Стоимость затрат на содержание службы заказчика и осуществление строительног</w:t>
      </w:r>
      <w:r w:rsidR="0009572D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о контроля определяется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на основании расчета сметной стоимости в текущем уровне цен, утвержденного правовым актом заказчика.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09572D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3.4.2. При </w:t>
      </w:r>
      <w:r w:rsidR="0009572D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расчете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учитываются затраты на следующие работы и услуги: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09572D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1) вынос трассы объекта в натуру (на местность);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09572D" w:rsidP="0009572D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2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) услуги военизированных горноспасательных отрядов;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09572D" w:rsidP="0009572D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3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) перевозка негабаритных грузов;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09572D" w:rsidP="0009572D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4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) связанные с использованием технологических окон (время, в течение которого прекращается движение по железной дороге) для ремонтных и строительно-монтажных работ на железной дороге (использование "железнодорожных окон");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09572D" w:rsidP="0009572D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5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) обследование зданий, сооружений, строений;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09572D" w:rsidP="0009572D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6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) мониторинг зданий, сооружений, строений;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09572D" w:rsidP="0009572D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7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) научное сопровождение;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09572D" w:rsidP="0009572D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8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) компенсационное озеленение (по решению заказчика);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09572D" w:rsidP="0009572D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9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) экспертиза промышленной безопасности;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09572D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1</w:t>
      </w:r>
      <w:r w:rsidR="0009572D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0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) авторский надзор;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09572D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1</w:t>
      </w:r>
      <w:r w:rsidR="0009572D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1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) ввод объекта в эксплуатацию (без учета затрат на проведение контрольно-геодезической съемки подземных коммуникаций и сооружений, подземн</w:t>
      </w:r>
      <w:r w:rsidR="0009572D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ых частей зданий и сооружений);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09572D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1</w:t>
      </w:r>
      <w:r w:rsidR="0009572D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2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) прочие работы и затраты, производимые техническим заказчиком;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09572D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1</w:t>
      </w:r>
      <w:r w:rsidR="0009572D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3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) содержание службы заказчика и осуществление строительного контроля;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09572D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1</w:t>
      </w:r>
      <w:r w:rsidR="0009572D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4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) резерв средств на непредвиденные работы и затраты (начисляется в процентах от суммы затрат, производимых техническим заказчиком, в зависимости от вида строительства, реконструкции и капитального ремонта объектов).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09572D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3.4.3. При этом показатели сметной стоимости по главам сводного сметного расчета в составе утвержденной проектной документации в текущем уровне цен корректируются на прогнозный индекс инфляции на период строительства, реконструкции, капитального ремонта объектов.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 xml:space="preserve">Прогнозный индекс инфляции на период строительства, реконструкции, капитального ремонта объектов рассчитывается как среднее арифметическое между прогнозными коэффициентами инфляции на месяц начала и месяц окончания работ (независимо от нормативного срока выполнения работ), утвержденными </w:t>
      </w:r>
      <w:r w:rsidR="0009572D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профильным ведомством Субъекта Российской Федерации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на соответствующий период и опубликованными на официальном сайте </w:t>
      </w:r>
      <w:r w:rsidR="0009572D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профильного ведомства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в информационно-телекоммуникационной сети Интернет.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09572D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3.4.4. Расчет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на оказание услуг по исполнению функций технического заказчика на период строительства, реконструкции, капитального ремонта объектов капитального строительства и строительных работ, выполняемых на объектах, не являющихся объектами капитального строительства оформляется в соответствии с приложением 8 к настоящим Методическим </w:t>
      </w:r>
      <w:r w:rsidR="003B3A2F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правилам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09572D">
      <w:pPr>
        <w:shd w:val="clear" w:color="auto" w:fill="FFFFFF" w:themeFill="background1"/>
        <w:ind w:firstLine="0"/>
        <w:contextualSpacing w:val="0"/>
        <w:textAlignment w:val="baseline"/>
        <w:outlineLvl w:val="3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3.5. </w:t>
      </w:r>
      <w:r w:rsidR="0009572D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Расчет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</w:t>
      </w:r>
      <w:r w:rsidR="0009572D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при осуществлении закупок работ по строительству, реконструкции, капитальному ремонту объектов капитального строительства и строительных работ, выполняемых на объектах, не являющихся объектами капитального строительства</w:t>
      </w:r>
    </w:p>
    <w:p w:rsidR="0009572D" w:rsidRPr="00EE3B3D" w:rsidRDefault="0009572D" w:rsidP="0009572D">
      <w:pPr>
        <w:shd w:val="clear" w:color="auto" w:fill="FFFFFF" w:themeFill="background1"/>
        <w:ind w:left="-1125" w:firstLine="0"/>
        <w:contextualSpacing w:val="0"/>
        <w:textAlignment w:val="baseline"/>
        <w:outlineLvl w:val="3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</w:p>
    <w:p w:rsidR="00E5338A" w:rsidRPr="00EE3B3D" w:rsidRDefault="00E5338A" w:rsidP="0009572D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3.5.1.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на выполнение работ по строительству, реконструкции, капитальному ремонту объектов капитального строительства и строительных работ, выполняемых на объектах, не являющихся объектами капитального строительства (далее - подрядные работы) </w:t>
      </w:r>
      <w:r w:rsidR="0009572D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рассчитывается 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на основании расчета сметной стоимости в текущем уровне цен, утвержденного правовым актом заказчика.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09572D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3.5.2. При </w:t>
      </w:r>
      <w:r w:rsidR="0009572D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расчете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учитываются затраты на следующие работы и услуги: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09572D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1) строительно-монтажные работы по итогам глав 1-9 сводного сметного расчета;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09572D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2) прочие затраты, производимые генеральным подрядчиком, передаваемые (поручаемые) заказчиком;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09572D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3) инженерное оборудование;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09572D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4) охранные услуги;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09572D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5) пусконаладочные работы;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09572D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6) компенсационное озеленение (по решению заказчика);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09572D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7) резерв средств на непредвиденные работы и затраты (начисляется в процентах от суммы работ и затрат, осуществляемых генеральным подрядчиком, в зависимости от вида строительства).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09572D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3.5.3.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на выполнение подрядных работ </w:t>
      </w:r>
      <w:r w:rsidR="0009572D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рассчитывается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в следующем порядке: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09572D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3.5.3.1. Показатели сметной стоимости строительства по главам сводного сметного расчета в составе утвержденной проектной документации в текущем уровне цен корректируются на прогнозный индекс инфляции на период строительства.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09572D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3.5.3.2. Прогнозный индекс инфляции на период строительства рассчитывается как среднее арифметическое между прогнозными коэффициентами инфляции на месяц начала и окончания работ (независимо от нормативного срока выполнения работ), утвержденными </w:t>
      </w:r>
      <w:r w:rsidR="00990916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профильным ведомством Субъекта Российской Федерации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на соответствующий период и опубликованными на официальном сайте </w:t>
      </w:r>
      <w:r w:rsidR="00990916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профильного ведомства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в информационно-телекоммуникационной сети Интернет.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990916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3.5.4. Заказчик обеспечивают разработку сметной документации в составе проектной документации по строительству, реконструкции, капитальному ремонту объектов капитального строительства и строительным работам, выполняемым на объектах, не являющихся объектами капитального строительства на основе территориальных сметных нормативов в двух уровнях цен - со сметной стоимостью, определенной в уровне цен по состоянию на 1 января 2000 года и текущем уровне цен.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 xml:space="preserve">В случае когда период между датой формирования протокола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и датой текущего уровня цен утвержденной сметной стоимости строительства не превышает два года, заказчик обеспечивают пересчет сметной стоимости строительства в текущий уровень цен на момент формирования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с применением обобщенных индексов инфляции, утвержденных </w:t>
      </w:r>
      <w:r w:rsidR="00990916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профильным ведомством Субъекта Российской Федерации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на соответствующий период и опубликованных на официальном сайте </w:t>
      </w:r>
      <w:r w:rsidR="00990916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профильного ведомства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в информационно-телекоммуникационной сети Интернет.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 xml:space="preserve">В случае когда период между датой формирования протокола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и датой текущего уровня цен утвержденной сметной стоимости строительства превышает два года, пересчет сметной стоимости строительства в текущий уровень цен на момент формирования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осуществляется с применением соответствующих коэффициентов пересчета сметной стоимости строительно-монтажных работ по видам работ, либо с применением обобщенных индексов инфляции за соответствующий период. Заказчик обеспечивают пересчет сметной стоимости строительства исходя из условия получения минимальной сметной стоимости строительства в текущем уровне цен. Пересчитанная сметная стоимость строительства утверждается правовым актом заказчика.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C01C6B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3.5.5.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на выполнение подрядных работ, нормативный срок проведения которых согласно проекту организации строительства составляет до трех лет (включительно), </w:t>
      </w:r>
      <w:r w:rsidR="00FC5304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рассчитывается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с учетом нормативных или директивных сроков строительства по формуле: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noProof/>
          <w:color w:val="000000" w:themeColor="text1"/>
          <w:spacing w:val="2"/>
          <w:szCs w:val="26"/>
          <w:lang w:eastAsia="ru-RU"/>
        </w:rPr>
        <w:drawing>
          <wp:inline distT="0" distB="0" distL="0" distR="0">
            <wp:extent cx="2143125" cy="228600"/>
            <wp:effectExtent l="0" t="0" r="9525" b="0"/>
            <wp:docPr id="41" name="Рисунок 41" descr="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 (с изменениями на 11 декабря 2018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 (с изменениями на 11 декабря 2018 года)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, где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="00FC5304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Ц</w:t>
      </w:r>
      <w:r w:rsidR="00FC5304" w:rsidRPr="00EE3B3D">
        <w:rPr>
          <w:rFonts w:eastAsia="Times New Roman" w:cs="Times New Roman"/>
          <w:color w:val="000000" w:themeColor="text1"/>
          <w:spacing w:val="2"/>
          <w:szCs w:val="26"/>
          <w:vertAlign w:val="subscript"/>
          <w:lang w:eastAsia="ru-RU"/>
        </w:rPr>
        <w:t>нп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 -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noProof/>
          <w:color w:val="000000" w:themeColor="text1"/>
          <w:spacing w:val="2"/>
          <w:szCs w:val="26"/>
          <w:lang w:eastAsia="ru-RU"/>
        </w:rPr>
        <w:drawing>
          <wp:inline distT="0" distB="0" distL="0" distR="0">
            <wp:extent cx="695325" cy="228600"/>
            <wp:effectExtent l="0" t="0" r="9525" b="0"/>
            <wp:docPr id="39" name="Рисунок 39" descr="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 (с изменениями на 11 декабря 2018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 (с изменениями на 11 декабря 2018 года)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 - сметная стоимость работ, подлежащих выполнению генеральным подрядчиком соответственно в 1-й, 2-й и 3-й годы строительства объекта;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="008E02A7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К</w:t>
      </w:r>
      <w:r w:rsidR="008E02A7" w:rsidRPr="00EE3B3D">
        <w:rPr>
          <w:rFonts w:eastAsia="Times New Roman" w:cs="Times New Roman"/>
          <w:color w:val="000000" w:themeColor="text1"/>
          <w:spacing w:val="2"/>
          <w:szCs w:val="26"/>
          <w:vertAlign w:val="subscript"/>
          <w:lang w:eastAsia="ru-RU"/>
        </w:rPr>
        <w:t>1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 - прогнозный индекс инфляции за первый год строительства объекта, определяемый как среднее арифметическое между коэффициентом инфляции на начало строительства объекта и коэффициентом инфляции на декабрь первого года строительства объекта;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="008E02A7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К</w:t>
      </w:r>
      <w:r w:rsidR="008E02A7" w:rsidRPr="00EE3B3D">
        <w:rPr>
          <w:rFonts w:eastAsia="Times New Roman" w:cs="Times New Roman"/>
          <w:color w:val="000000" w:themeColor="text1"/>
          <w:spacing w:val="2"/>
          <w:szCs w:val="26"/>
          <w:vertAlign w:val="subscript"/>
          <w:lang w:eastAsia="ru-RU"/>
        </w:rPr>
        <w:t>2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 - прогнозный индекс, учитывающий инфляцию за первый и второй годы строительства объекта. Рассчитывается как произведение прогнозного коэффициента инфляции, устанавливаемого нарастающим итогом на декабрь первого года строительства объекта, и прогнозного индекса инфляции на второй год строительства объекта, определенного как среднее арифметическое между коэффициентом инфляции на январь второго года строительства объекта и коэффициентом инфляции на декабрь второго года строительства объекта;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="008E02A7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К</w:t>
      </w:r>
      <w:r w:rsidR="008E02A7" w:rsidRPr="00EE3B3D">
        <w:rPr>
          <w:rFonts w:eastAsia="Times New Roman" w:cs="Times New Roman"/>
          <w:color w:val="000000" w:themeColor="text1"/>
          <w:spacing w:val="2"/>
          <w:szCs w:val="26"/>
          <w:vertAlign w:val="subscript"/>
          <w:lang w:eastAsia="ru-RU"/>
        </w:rPr>
        <w:t>3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 - прогнозный индекс, учитывающий инфляцию за три года строительства объекта. Рассчитывается как произведение прогнозного коэффициента инфляции, устанавливаемого нарастающим итогом на декабрь второго года строительства объекта, и прогнозного индекса инфляции на третий год строительства объекта, определенного как среднее арифметическое между коэффициентом инфляции на январь третьего года строительства объекта и коэффициентом инфляции на месяц окончания строительства объекта в третьем году.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C01C6B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3.5.6. Расчет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на выполнение подрядных работ оформляется в соответствии с приложением 9 к настоящим Методическим </w:t>
      </w:r>
      <w:r w:rsidR="00377888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правилам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C01C6B">
      <w:pPr>
        <w:shd w:val="clear" w:color="auto" w:fill="FFFFFF" w:themeFill="background1"/>
        <w:ind w:firstLine="0"/>
        <w:contextualSpacing w:val="0"/>
        <w:textAlignment w:val="baseline"/>
        <w:outlineLvl w:val="3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3.6. </w:t>
      </w:r>
      <w:r w:rsidR="006D1CD8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Расчет 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на поставку оборудования</w:t>
      </w:r>
    </w:p>
    <w:p w:rsidR="006D1CD8" w:rsidRPr="00EE3B3D" w:rsidRDefault="006D1CD8" w:rsidP="00C01C6B">
      <w:pPr>
        <w:shd w:val="clear" w:color="auto" w:fill="FFFFFF" w:themeFill="background1"/>
        <w:ind w:firstLine="0"/>
        <w:contextualSpacing w:val="0"/>
        <w:textAlignment w:val="baseline"/>
        <w:outlineLvl w:val="3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</w:p>
    <w:p w:rsidR="00E5338A" w:rsidRPr="00EE3B3D" w:rsidRDefault="00E5338A" w:rsidP="00C01C6B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3.6.1.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на поставку оборудования </w:t>
      </w:r>
      <w:r w:rsidR="00C01C6B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рассчитывается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на основании стоимости такого оборудования, указанной в составе утвержденной сметной стоимости строительства объекта.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7C3905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3.6.2. В случаях когда период между датой оформления протокола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и датой утверждения стоимости оборудования в составе сводного сметного расчета стоимости строительства превышает 6 месяцев, стоимость оборудования подлежит пересчету в соответствии с разделами 2.1-2.4 настоящих Методических </w:t>
      </w:r>
      <w:r w:rsidR="00377888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правил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7C3905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3.6.3. В случае изменения проектных решений, перечня, стоимости оборудования относительно утвержденных проектных решений, перечня, стоимости оборудования заказчик готовит актуализированный перечень оборудования по измененным разделам с указанием стоимости оборудования в текущем уровне цен на дат</w:t>
      </w:r>
      <w:r w:rsidR="00C01C6B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у составления данного перечня, утверждает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правовым актом и формирует протокол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7C3905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3.6.4. Расчет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на поставку оборудования оформляется в соответствии с приложением 10 к настоящим Методическим </w:t>
      </w:r>
      <w:r w:rsidR="00377888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правилам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7C3905">
      <w:pPr>
        <w:shd w:val="clear" w:color="auto" w:fill="FFFFFF" w:themeFill="background1"/>
        <w:ind w:firstLine="0"/>
        <w:contextualSpacing w:val="0"/>
        <w:textAlignment w:val="baseline"/>
        <w:outlineLvl w:val="3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3.7. </w:t>
      </w:r>
      <w:r w:rsidR="00C01C6B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Расчет 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на выполнение остатков работ по строительству, реконструкции, капитальному ремонту объектов капитального строительства и строительных работ, выполняемых на объектах, не являющихся объектами капитального строительства</w:t>
      </w:r>
    </w:p>
    <w:p w:rsidR="002132DE" w:rsidRPr="00EE3B3D" w:rsidRDefault="00E5338A" w:rsidP="007C3905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sectPr w:rsidR="002132DE" w:rsidRPr="00EE3B3D" w:rsidSect="00B2240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на выполнение остатков работ и услуг по строительству, реконструкции, капитальному ремонту объектов капитального строительства и строительных работ, выполняемых на объектах, не являющихся объектами капитального строительства, </w:t>
      </w:r>
      <w:r w:rsidR="007C390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рассчитывается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по формуле: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noProof/>
          <w:color w:val="000000" w:themeColor="text1"/>
          <w:spacing w:val="2"/>
          <w:szCs w:val="26"/>
          <w:lang w:eastAsia="ru-RU"/>
        </w:rPr>
        <w:drawing>
          <wp:inline distT="0" distB="0" distL="0" distR="0">
            <wp:extent cx="1362075" cy="228600"/>
            <wp:effectExtent l="0" t="0" r="9525" b="0"/>
            <wp:docPr id="35" name="Рисунок 35" descr="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 (с изменениями на 11 декабря 2018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 (с изменениями на 11 декабря 2018 года)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, где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="007C390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Ц</w:t>
      </w:r>
      <w:r w:rsidR="007C3905" w:rsidRPr="00EE3B3D">
        <w:rPr>
          <w:rFonts w:eastAsia="Times New Roman" w:cs="Times New Roman"/>
          <w:color w:val="000000" w:themeColor="text1"/>
          <w:spacing w:val="2"/>
          <w:szCs w:val="26"/>
          <w:vertAlign w:val="subscript"/>
          <w:lang w:eastAsia="ru-RU"/>
        </w:rPr>
        <w:t>ост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 -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="007C390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С</w:t>
      </w:r>
      <w:r w:rsidR="007C3905" w:rsidRPr="00EE3B3D">
        <w:rPr>
          <w:rFonts w:eastAsia="Times New Roman" w:cs="Times New Roman"/>
          <w:color w:val="000000" w:themeColor="text1"/>
          <w:spacing w:val="2"/>
          <w:szCs w:val="26"/>
          <w:vertAlign w:val="subscript"/>
          <w:lang w:eastAsia="ru-RU"/>
        </w:rPr>
        <w:t>ост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 - сметная стоимость остатков работ в текущем уровне цен на дату текущего уровня цен сводного сметного расчета стоимости строительства в составе проектной документации;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="007C390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К</w:t>
      </w:r>
      <w:r w:rsidR="007C3905" w:rsidRPr="00EE3B3D">
        <w:rPr>
          <w:rFonts w:eastAsia="Times New Roman" w:cs="Times New Roman"/>
          <w:color w:val="000000" w:themeColor="text1"/>
          <w:spacing w:val="2"/>
          <w:szCs w:val="26"/>
          <w:vertAlign w:val="subscript"/>
          <w:lang w:eastAsia="ru-RU"/>
        </w:rPr>
        <w:t>1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 - фактический коэффициент инфляции на момент проведения повторной закупки, определяется перемножением обобщенных индексов инфляции, утвержденных </w:t>
      </w:r>
      <w:r w:rsidR="007C390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профильным ведомством Субъекта Российской Федерации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на соответствующий период и опубликованных на официальном сайте </w:t>
      </w:r>
      <w:r w:rsidR="007C390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профильного ведомства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в информационно-телекоммуникационной сети Интернет;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="007C390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К</w:t>
      </w:r>
      <w:r w:rsidR="007C3905" w:rsidRPr="00EE3B3D">
        <w:rPr>
          <w:rFonts w:eastAsia="Times New Roman" w:cs="Times New Roman"/>
          <w:color w:val="000000" w:themeColor="text1"/>
          <w:spacing w:val="2"/>
          <w:szCs w:val="26"/>
          <w:vertAlign w:val="subscript"/>
          <w:lang w:eastAsia="ru-RU"/>
        </w:rPr>
        <w:t>2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 - прогнозный индекс инфляции на период выполнения остатков работ, определяемый как среднее арифметическое между прогнозными коэффициентами инфляции на месяц начала и окончания работ, утвержденными </w:t>
      </w:r>
      <w:r w:rsidR="007C390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профильным ведомством Субъекта Российской Федерации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на соответствующий период и опубликованными на официальном сайте </w:t>
      </w:r>
      <w:r w:rsidR="0065538F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профильного ведомства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в информационно-телекоммуникационной сети Интернет. При этом срок выполнения остатков работ определяется заказчиком на основании проекта организации строительства с учетом срока выполненных работ.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noProof/>
          <w:color w:val="000000" w:themeColor="text1"/>
          <w:spacing w:val="2"/>
          <w:szCs w:val="26"/>
          <w:lang w:eastAsia="ru-RU"/>
        </w:rPr>
        <w:drawing>
          <wp:inline distT="0" distB="0" distL="0" distR="0">
            <wp:extent cx="1295400" cy="238125"/>
            <wp:effectExtent l="0" t="0" r="0" b="9525"/>
            <wp:docPr id="30" name="Рисунок 30" descr="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 (с изменениями на 11 декабря 2018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 (с изменениями на 11 декабря 2018 года)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, где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="0065538F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С</w:t>
      </w:r>
      <w:r w:rsidR="0065538F" w:rsidRPr="00EE3B3D">
        <w:rPr>
          <w:rFonts w:eastAsia="Times New Roman" w:cs="Times New Roman"/>
          <w:color w:val="000000" w:themeColor="text1"/>
          <w:spacing w:val="2"/>
          <w:szCs w:val="26"/>
          <w:vertAlign w:val="subscript"/>
          <w:lang w:eastAsia="ru-RU"/>
        </w:rPr>
        <w:t>общ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 - общая сметная стоимость работ в текущем уровне цен сводного сметного расчета стоимости строительства в составе проектной документации;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noProof/>
          <w:color w:val="000000" w:themeColor="text1"/>
          <w:spacing w:val="2"/>
          <w:szCs w:val="26"/>
          <w:lang w:eastAsia="ru-RU"/>
        </w:rPr>
        <w:drawing>
          <wp:inline distT="0" distB="0" distL="0" distR="0">
            <wp:extent cx="390525" cy="219075"/>
            <wp:effectExtent l="0" t="0" r="9525" b="9525"/>
            <wp:docPr id="28" name="Рисунок 28" descr="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 (с изменениями на 11 декабря 2018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 (с изменениями на 11 декабря 2018 года)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 - сметная стоимость выполненных работ в текущем уровне цен на дату текущего уровня цен сводного сметного расчета стоимости строительства в</w:t>
      </w:r>
      <w:r w:rsidR="0065538F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составе проектной документации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noProof/>
          <w:color w:val="000000" w:themeColor="text1"/>
          <w:spacing w:val="2"/>
          <w:szCs w:val="26"/>
          <w:lang w:eastAsia="ru-RU"/>
        </w:rPr>
        <w:drawing>
          <wp:inline distT="0" distB="0" distL="0" distR="0">
            <wp:extent cx="390525" cy="219075"/>
            <wp:effectExtent l="0" t="0" r="9525" b="9525"/>
            <wp:docPr id="27" name="Рисунок 27" descr="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 (с изменениями на 11 декабря 2018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 (с изменениями на 11 декабря 2018 года)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3B3D">
        <w:rPr>
          <w:rFonts w:eastAsia="Times New Roman" w:cs="Times New Roman"/>
          <w:noProof/>
          <w:color w:val="000000" w:themeColor="text1"/>
          <w:spacing w:val="2"/>
          <w:szCs w:val="26"/>
          <w:lang w:eastAsia="ru-RU"/>
        </w:rPr>
        <w:drawing>
          <wp:inline distT="0" distB="0" distL="0" distR="0">
            <wp:extent cx="1552575" cy="238125"/>
            <wp:effectExtent l="0" t="0" r="9525" b="9525"/>
            <wp:docPr id="26" name="Рисунок 26" descr="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 (с изменениями на 11 декабря 2018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 (с изменениями на 11 декабря 2018 года)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, где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noProof/>
          <w:color w:val="000000" w:themeColor="text1"/>
          <w:spacing w:val="2"/>
          <w:szCs w:val="26"/>
          <w:lang w:eastAsia="ru-RU"/>
        </w:rPr>
        <w:drawing>
          <wp:inline distT="0" distB="0" distL="0" distR="0">
            <wp:extent cx="409575" cy="219075"/>
            <wp:effectExtent l="0" t="0" r="9525" b="9525"/>
            <wp:docPr id="25" name="Рисунок 25" descr="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 (с изменениями на 11 декабря 2018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 (с изменениями на 11 декабря 2018 года)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 - стоимость выполненных работ, подтвержденная актами о приемке выполненных работ и справками о стоимости выполненных работ и затрат, подписанными заказчиком, в текущем уровне цен в смешанных ценах с учетом снижения</w:t>
      </w:r>
      <w:r w:rsidR="0065538F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в результате проведенной конкурентной закупки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="0065538F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К</w:t>
      </w:r>
      <w:r w:rsidR="0065538F" w:rsidRPr="00EE3B3D">
        <w:rPr>
          <w:rFonts w:eastAsia="Times New Roman" w:cs="Times New Roman"/>
          <w:color w:val="000000" w:themeColor="text1"/>
          <w:spacing w:val="2"/>
          <w:szCs w:val="26"/>
          <w:vertAlign w:val="subscript"/>
          <w:lang w:eastAsia="ru-RU"/>
        </w:rPr>
        <w:t>инф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 - прогнозный индекс инфляции на период выполнения работ, учтенный в цене, указанной в расторгнутом </w:t>
      </w:r>
      <w:r w:rsidR="0065538F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договоре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noProof/>
          <w:color w:val="000000" w:themeColor="text1"/>
          <w:spacing w:val="2"/>
          <w:szCs w:val="26"/>
          <w:lang w:eastAsia="ru-RU"/>
        </w:rPr>
        <w:drawing>
          <wp:inline distT="0" distB="0" distL="0" distR="0">
            <wp:extent cx="419100" cy="228600"/>
            <wp:effectExtent l="0" t="0" r="0" b="0"/>
            <wp:docPr id="23" name="Рисунок 23" descr="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 (с изменениями на 11 декабря 2018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 (с изменениями на 11 декабря 2018 года)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 - коэффициент снижения цены</w:t>
      </w:r>
      <w:r w:rsidR="002132DE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в результате проведенной конкурентной закупки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, указанной в расторгнутом </w:t>
      </w:r>
      <w:r w:rsidR="0065538F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договоре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2132DE" w:rsidRPr="00EE3B3D" w:rsidRDefault="002132DE" w:rsidP="002132DE">
      <w:pPr>
        <w:shd w:val="clear" w:color="auto" w:fill="FFFFFF"/>
        <w:ind w:firstLine="0"/>
        <w:contextualSpacing w:val="0"/>
        <w:jc w:val="right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Приложение 1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 xml:space="preserve">к Методическим </w:t>
      </w:r>
      <w:r w:rsidR="00377888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правилам</w:t>
      </w:r>
    </w:p>
    <w:p w:rsidR="002132DE" w:rsidRPr="00EE3B3D" w:rsidRDefault="002132DE" w:rsidP="009420A5">
      <w:pPr>
        <w:shd w:val="clear" w:color="auto" w:fill="FFFFFF"/>
        <w:ind w:firstLine="0"/>
        <w:contextualSpacing w:val="0"/>
        <w:jc w:val="center"/>
        <w:textAlignment w:val="baseline"/>
        <w:outlineLvl w:val="2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</w:p>
    <w:p w:rsidR="00E5338A" w:rsidRPr="00EE3B3D" w:rsidRDefault="00E5338A" w:rsidP="009420A5">
      <w:pPr>
        <w:shd w:val="clear" w:color="auto" w:fill="FFFFFF"/>
        <w:ind w:firstLine="0"/>
        <w:contextualSpacing w:val="0"/>
        <w:jc w:val="center"/>
        <w:textAlignment w:val="baseline"/>
        <w:outlineLvl w:val="2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Протокол начальной (максимальной) цены </w:t>
      </w:r>
      <w:r w:rsidR="002132DE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договора</w:t>
      </w:r>
    </w:p>
    <w:p w:rsidR="006C234C" w:rsidRPr="00EE3B3D" w:rsidRDefault="006C234C" w:rsidP="009420A5">
      <w:pPr>
        <w:shd w:val="clear" w:color="auto" w:fill="FFFFFF"/>
        <w:ind w:firstLine="0"/>
        <w:contextualSpacing w:val="0"/>
        <w:jc w:val="left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</w:p>
    <w:p w:rsidR="006C234C" w:rsidRPr="00EE3B3D" w:rsidRDefault="006C234C" w:rsidP="009420A5">
      <w:pPr>
        <w:shd w:val="clear" w:color="auto" w:fill="FFFFFF"/>
        <w:ind w:firstLine="0"/>
        <w:contextualSpacing w:val="0"/>
        <w:jc w:val="left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Объект закупки:</w:t>
      </w:r>
    </w:p>
    <w:p w:rsidR="006C234C" w:rsidRPr="00EE3B3D" w:rsidRDefault="006C234C" w:rsidP="009420A5">
      <w:pPr>
        <w:shd w:val="clear" w:color="auto" w:fill="FFFFFF"/>
        <w:ind w:firstLine="0"/>
        <w:contextualSpacing w:val="0"/>
        <w:jc w:val="left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</w:p>
    <w:p w:rsidR="006C234C" w:rsidRPr="00EE3B3D" w:rsidRDefault="006C234C" w:rsidP="009420A5">
      <w:pPr>
        <w:shd w:val="clear" w:color="auto" w:fill="FFFFFF"/>
        <w:ind w:firstLine="0"/>
        <w:contextualSpacing w:val="0"/>
        <w:jc w:val="left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i/>
          <w:color w:val="000000" w:themeColor="text1"/>
          <w:spacing w:val="2"/>
          <w:szCs w:val="26"/>
          <w:lang w:eastAsia="ru-RU"/>
        </w:rPr>
        <w:t xml:space="preserve">(поставка/оказание услуг/выполнение работ …) 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E5338A" w:rsidRPr="00EE3B3D" w:rsidRDefault="00E5338A" w:rsidP="009420A5">
      <w:pPr>
        <w:shd w:val="clear" w:color="auto" w:fill="FFFFFF"/>
        <w:ind w:firstLine="0"/>
        <w:contextualSpacing w:val="0"/>
        <w:jc w:val="left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="006C234C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Начальная (максимальная) цена договора составляет:</w:t>
      </w:r>
    </w:p>
    <w:p w:rsidR="006C234C" w:rsidRPr="00EE3B3D" w:rsidRDefault="006C234C" w:rsidP="009420A5">
      <w:pPr>
        <w:shd w:val="clear" w:color="auto" w:fill="FFFFFF"/>
        <w:ind w:firstLine="0"/>
        <w:contextualSpacing w:val="0"/>
        <w:jc w:val="left"/>
        <w:textAlignment w:val="baseline"/>
        <w:rPr>
          <w:rFonts w:eastAsia="Times New Roman" w:cs="Times New Roman"/>
          <w:i/>
          <w:color w:val="000000" w:themeColor="text1"/>
          <w:spacing w:val="2"/>
          <w:szCs w:val="26"/>
          <w:lang w:eastAsia="ru-RU"/>
        </w:rPr>
      </w:pPr>
    </w:p>
    <w:p w:rsidR="006C234C" w:rsidRPr="00EE3B3D" w:rsidRDefault="006C234C" w:rsidP="009420A5">
      <w:pPr>
        <w:shd w:val="clear" w:color="auto" w:fill="FFFFFF"/>
        <w:ind w:firstLine="0"/>
        <w:contextualSpacing w:val="0"/>
        <w:jc w:val="left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i/>
          <w:color w:val="000000" w:themeColor="text1"/>
          <w:spacing w:val="2"/>
          <w:szCs w:val="26"/>
          <w:lang w:eastAsia="ru-RU"/>
        </w:rPr>
        <w:t xml:space="preserve">(сумма цифрами и прописью) 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6C234C" w:rsidRPr="00EE3B3D" w:rsidRDefault="006C234C" w:rsidP="009420A5">
      <w:pPr>
        <w:shd w:val="clear" w:color="auto" w:fill="FFFFFF"/>
        <w:ind w:firstLine="0"/>
        <w:contextualSpacing w:val="0"/>
        <w:jc w:val="left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</w:p>
    <w:p w:rsidR="006C234C" w:rsidRPr="00EE3B3D" w:rsidRDefault="006C234C" w:rsidP="006C234C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i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Начальная (максимальная) цена договора включает в себя расходы на перевозку, страхование, уплату таможенных пошлин, налогов и других обязательных платежей</w:t>
      </w:r>
      <w:r w:rsidR="002F2197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</w:t>
      </w:r>
      <w:r w:rsidR="002F2197" w:rsidRPr="00EE3B3D">
        <w:rPr>
          <w:rFonts w:eastAsia="Times New Roman" w:cs="Times New Roman"/>
          <w:i/>
          <w:color w:val="000000" w:themeColor="text1"/>
          <w:spacing w:val="2"/>
          <w:szCs w:val="26"/>
          <w:lang w:eastAsia="ru-RU"/>
        </w:rPr>
        <w:t>(при необходимости следует дополнение)</w:t>
      </w:r>
    </w:p>
    <w:p w:rsidR="002F2197" w:rsidRPr="00EE3B3D" w:rsidRDefault="002F2197" w:rsidP="009420A5">
      <w:pPr>
        <w:shd w:val="clear" w:color="auto" w:fill="FFFFFF"/>
        <w:ind w:firstLine="0"/>
        <w:contextualSpacing w:val="0"/>
        <w:jc w:val="left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______________________________________________________________________</w:t>
      </w:r>
    </w:p>
    <w:p w:rsidR="00E5338A" w:rsidRPr="00EE3B3D" w:rsidRDefault="00E5338A" w:rsidP="009420A5">
      <w:pPr>
        <w:shd w:val="clear" w:color="auto" w:fill="FFFFFF"/>
        <w:ind w:firstLine="0"/>
        <w:contextualSpacing w:val="0"/>
        <w:jc w:val="left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>Приложение: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 xml:space="preserve">Расчет начальной (максимальной) цены </w:t>
      </w:r>
      <w:r w:rsidR="006C234C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договора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="00D14F89" w:rsidRPr="00EE3B3D">
        <w:rPr>
          <w:rFonts w:eastAsia="Times New Roman" w:cs="Times New Roman"/>
          <w:i/>
          <w:color w:val="000000" w:themeColor="text1"/>
          <w:spacing w:val="2"/>
          <w:szCs w:val="26"/>
          <w:lang w:eastAsia="ru-RU"/>
        </w:rPr>
        <w:t>(Должность)                                                                                                       (Ф.И.О)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2F2197" w:rsidRPr="00EE3B3D" w:rsidRDefault="002F2197" w:rsidP="002F2197">
      <w:pPr>
        <w:shd w:val="clear" w:color="auto" w:fill="FFFFFF"/>
        <w:ind w:firstLine="0"/>
        <w:contextualSpacing w:val="0"/>
        <w:jc w:val="right"/>
        <w:textAlignment w:val="baseline"/>
        <w:outlineLvl w:val="2"/>
        <w:rPr>
          <w:rFonts w:eastAsia="Times New Roman" w:cs="Times New Roman"/>
          <w:i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i/>
          <w:color w:val="000000" w:themeColor="text1"/>
          <w:spacing w:val="2"/>
          <w:szCs w:val="26"/>
          <w:lang w:eastAsia="ru-RU"/>
        </w:rPr>
        <w:t>(Дата)</w:t>
      </w:r>
    </w:p>
    <w:p w:rsidR="002F2197" w:rsidRPr="00EE3B3D" w:rsidRDefault="002F2197" w:rsidP="002F2197">
      <w:pPr>
        <w:shd w:val="clear" w:color="auto" w:fill="FFFFFF"/>
        <w:ind w:firstLine="0"/>
        <w:contextualSpacing w:val="0"/>
        <w:jc w:val="right"/>
        <w:textAlignment w:val="baseline"/>
        <w:outlineLvl w:val="2"/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sectPr w:rsidR="002F2197" w:rsidRPr="00EE3B3D" w:rsidSect="00B2240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5338A" w:rsidRPr="00EE3B3D" w:rsidRDefault="00E5338A" w:rsidP="009420A5">
      <w:pPr>
        <w:shd w:val="clear" w:color="auto" w:fill="FFFFFF"/>
        <w:ind w:firstLine="0"/>
        <w:contextualSpacing w:val="0"/>
        <w:jc w:val="right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Приложение 2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 xml:space="preserve">к Методическим </w:t>
      </w:r>
      <w:r w:rsidR="00377888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правилам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2F2197" w:rsidP="009420A5">
      <w:pPr>
        <w:shd w:val="clear" w:color="auto" w:fill="FFFFFF"/>
        <w:ind w:firstLine="0"/>
        <w:contextualSpacing w:val="0"/>
        <w:jc w:val="center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Расчет 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начальной (максимальной) цены 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договора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на поставку товаров без дополнительной комплектации и предоставления сопутствующих услуг, работ</w:t>
      </w:r>
    </w:p>
    <w:p w:rsidR="00E5338A" w:rsidRPr="00EE3B3D" w:rsidRDefault="00E5338A" w:rsidP="009420A5">
      <w:pPr>
        <w:shd w:val="clear" w:color="auto" w:fill="FFFFFF"/>
        <w:ind w:firstLine="0"/>
        <w:contextualSpacing w:val="0"/>
        <w:jc w:val="left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</w:p>
    <w:p w:rsidR="002F2197" w:rsidRPr="00EE3B3D" w:rsidRDefault="002F2197" w:rsidP="009420A5">
      <w:pPr>
        <w:shd w:val="clear" w:color="auto" w:fill="FFFFFF"/>
        <w:ind w:firstLine="0"/>
        <w:contextualSpacing w:val="0"/>
        <w:jc w:val="left"/>
        <w:textAlignment w:val="baseline"/>
        <w:rPr>
          <w:rFonts w:eastAsia="Times New Roman" w:cs="Times New Roman"/>
          <w:i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Способ закупки: </w:t>
      </w:r>
      <w:r w:rsidRPr="00EE3B3D">
        <w:rPr>
          <w:rFonts w:eastAsia="Times New Roman" w:cs="Times New Roman"/>
          <w:i/>
          <w:color w:val="000000" w:themeColor="text1"/>
          <w:spacing w:val="2"/>
          <w:szCs w:val="26"/>
          <w:lang w:eastAsia="ru-RU"/>
        </w:rPr>
        <w:t>(Указывается способ закупки)</w:t>
      </w:r>
    </w:p>
    <w:p w:rsidR="002F2197" w:rsidRPr="00EE3B3D" w:rsidRDefault="002F2197" w:rsidP="009420A5">
      <w:pPr>
        <w:shd w:val="clear" w:color="auto" w:fill="FFFFFF"/>
        <w:ind w:firstLine="0"/>
        <w:contextualSpacing w:val="0"/>
        <w:jc w:val="left"/>
        <w:textAlignment w:val="baseline"/>
        <w:rPr>
          <w:rFonts w:eastAsia="Times New Roman" w:cs="Times New Roman"/>
          <w:i/>
          <w:color w:val="000000" w:themeColor="text1"/>
          <w:spacing w:val="2"/>
          <w:szCs w:val="26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8"/>
        <w:gridCol w:w="6666"/>
        <w:gridCol w:w="1068"/>
        <w:gridCol w:w="1068"/>
        <w:gridCol w:w="1068"/>
        <w:gridCol w:w="3866"/>
      </w:tblGrid>
      <w:tr w:rsidR="002D7224" w:rsidRPr="00EE3B3D" w:rsidTr="00B9538C"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7224" w:rsidRPr="00EE3B3D" w:rsidRDefault="002D7224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№</w:t>
            </w:r>
          </w:p>
        </w:tc>
        <w:tc>
          <w:tcPr>
            <w:tcW w:w="2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Категории</w:t>
            </w:r>
          </w:p>
        </w:tc>
        <w:tc>
          <w:tcPr>
            <w:tcW w:w="110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Цены поставщиков</w:t>
            </w:r>
          </w:p>
        </w:tc>
        <w:tc>
          <w:tcPr>
            <w:tcW w:w="1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Начальная (максимальная) цена</w:t>
            </w:r>
          </w:p>
        </w:tc>
      </w:tr>
      <w:tr w:rsidR="002D7224" w:rsidRPr="00EE3B3D" w:rsidTr="00B9538C"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7224" w:rsidRPr="00EE3B3D" w:rsidRDefault="002D7224" w:rsidP="0090651D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2D7224" w:rsidRPr="00EE3B3D" w:rsidRDefault="00D44B6F" w:rsidP="0090651D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1</w:t>
            </w:r>
          </w:p>
        </w:tc>
        <w:tc>
          <w:tcPr>
            <w:tcW w:w="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2D7224" w:rsidRPr="00EE3B3D" w:rsidRDefault="00D44B6F" w:rsidP="0090651D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2</w:t>
            </w:r>
          </w:p>
        </w:tc>
        <w:tc>
          <w:tcPr>
            <w:tcW w:w="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2D7224" w:rsidRPr="00EE3B3D" w:rsidRDefault="00D44B6F" w:rsidP="0090651D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3</w:t>
            </w:r>
          </w:p>
        </w:tc>
        <w:tc>
          <w:tcPr>
            <w:tcW w:w="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2D7224" w:rsidRPr="00EE3B3D" w:rsidRDefault="00D44B6F" w:rsidP="0090651D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4</w:t>
            </w:r>
          </w:p>
        </w:tc>
        <w:tc>
          <w:tcPr>
            <w:tcW w:w="1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2D7224" w:rsidRPr="00EE3B3D" w:rsidRDefault="00D44B6F" w:rsidP="0090651D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5</w:t>
            </w:r>
          </w:p>
        </w:tc>
      </w:tr>
      <w:tr w:rsidR="002D7224" w:rsidRPr="00EE3B3D" w:rsidTr="00B9538C"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7224" w:rsidRPr="00EE3B3D" w:rsidRDefault="002D7224" w:rsidP="0090651D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Наименование поставщиков</w:t>
            </w:r>
          </w:p>
        </w:tc>
        <w:tc>
          <w:tcPr>
            <w:tcW w:w="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X</w:t>
            </w:r>
          </w:p>
        </w:tc>
      </w:tr>
      <w:tr w:rsidR="002D7224" w:rsidRPr="00EE3B3D" w:rsidTr="00B9538C">
        <w:tc>
          <w:tcPr>
            <w:tcW w:w="28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D7224" w:rsidRPr="00EE3B3D" w:rsidRDefault="002D7224" w:rsidP="002D7224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1</w:t>
            </w:r>
          </w:p>
        </w:tc>
        <w:tc>
          <w:tcPr>
            <w:tcW w:w="2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Наименование товара (при необходимости указываются краткие технические характеристики для идентификации товара)</w:t>
            </w:r>
          </w:p>
        </w:tc>
        <w:tc>
          <w:tcPr>
            <w:tcW w:w="110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X</w:t>
            </w:r>
          </w:p>
        </w:tc>
      </w:tr>
      <w:tr w:rsidR="002D7224" w:rsidRPr="00EE3B3D" w:rsidTr="00B9538C">
        <w:tc>
          <w:tcPr>
            <w:tcW w:w="281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D7224" w:rsidRPr="00EE3B3D" w:rsidRDefault="002D7224" w:rsidP="0090651D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Количество единиц товара</w:t>
            </w:r>
          </w:p>
        </w:tc>
        <w:tc>
          <w:tcPr>
            <w:tcW w:w="110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X</w:t>
            </w:r>
          </w:p>
        </w:tc>
      </w:tr>
      <w:tr w:rsidR="002D7224" w:rsidRPr="00EE3B3D" w:rsidTr="00B9538C">
        <w:tc>
          <w:tcPr>
            <w:tcW w:w="281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D7224" w:rsidRPr="00EE3B3D" w:rsidRDefault="002D7224" w:rsidP="0090651D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Модель, производитель</w:t>
            </w:r>
          </w:p>
        </w:tc>
        <w:tc>
          <w:tcPr>
            <w:tcW w:w="110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X</w:t>
            </w:r>
          </w:p>
        </w:tc>
      </w:tr>
      <w:tr w:rsidR="002D7224" w:rsidRPr="00EE3B3D" w:rsidTr="00B9538C">
        <w:tc>
          <w:tcPr>
            <w:tcW w:w="281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D7224" w:rsidRPr="00EE3B3D" w:rsidRDefault="002D7224" w:rsidP="0090651D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Цена за единицу товара</w:t>
            </w:r>
          </w:p>
        </w:tc>
        <w:tc>
          <w:tcPr>
            <w:tcW w:w="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  <w:t>Среднее арифметическое значение цен за единицу</w:t>
            </w:r>
          </w:p>
        </w:tc>
      </w:tr>
      <w:tr w:rsidR="002D7224" w:rsidRPr="00EE3B3D" w:rsidTr="00B9538C">
        <w:tc>
          <w:tcPr>
            <w:tcW w:w="28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7224" w:rsidRPr="00EE3B3D" w:rsidRDefault="002D7224" w:rsidP="0090651D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Итого</w:t>
            </w:r>
          </w:p>
        </w:tc>
        <w:tc>
          <w:tcPr>
            <w:tcW w:w="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X</w:t>
            </w:r>
          </w:p>
        </w:tc>
        <w:tc>
          <w:tcPr>
            <w:tcW w:w="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X</w:t>
            </w:r>
          </w:p>
        </w:tc>
        <w:tc>
          <w:tcPr>
            <w:tcW w:w="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X</w:t>
            </w:r>
          </w:p>
        </w:tc>
        <w:tc>
          <w:tcPr>
            <w:tcW w:w="1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  <w:t>Среднее арифметическое значение цен за весь объем</w:t>
            </w:r>
          </w:p>
        </w:tc>
      </w:tr>
      <w:tr w:rsidR="002D7224" w:rsidRPr="00EE3B3D" w:rsidTr="00B9538C">
        <w:tc>
          <w:tcPr>
            <w:tcW w:w="28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D7224" w:rsidRPr="00EE3B3D" w:rsidRDefault="002D7224" w:rsidP="002D7224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2</w:t>
            </w:r>
          </w:p>
        </w:tc>
        <w:tc>
          <w:tcPr>
            <w:tcW w:w="2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Наименование товара (при необходимости указываются краткие технические характеристики для идентификации товара)</w:t>
            </w:r>
          </w:p>
        </w:tc>
        <w:tc>
          <w:tcPr>
            <w:tcW w:w="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67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67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X</w:t>
            </w:r>
          </w:p>
        </w:tc>
      </w:tr>
      <w:tr w:rsidR="002D7224" w:rsidRPr="00EE3B3D" w:rsidTr="00B9538C">
        <w:tc>
          <w:tcPr>
            <w:tcW w:w="281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D7224" w:rsidRPr="00EE3B3D" w:rsidRDefault="002D7224" w:rsidP="0090651D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Количество единиц товара</w:t>
            </w:r>
          </w:p>
        </w:tc>
        <w:tc>
          <w:tcPr>
            <w:tcW w:w="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67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67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X</w:t>
            </w:r>
          </w:p>
        </w:tc>
      </w:tr>
      <w:tr w:rsidR="002D7224" w:rsidRPr="00EE3B3D" w:rsidTr="00B9538C">
        <w:tc>
          <w:tcPr>
            <w:tcW w:w="281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D7224" w:rsidRPr="00EE3B3D" w:rsidRDefault="002D7224" w:rsidP="0090651D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Модель, производитель</w:t>
            </w:r>
          </w:p>
        </w:tc>
        <w:tc>
          <w:tcPr>
            <w:tcW w:w="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67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67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X</w:t>
            </w:r>
          </w:p>
        </w:tc>
      </w:tr>
      <w:tr w:rsidR="002D7224" w:rsidRPr="00EE3B3D" w:rsidTr="00B9538C">
        <w:tc>
          <w:tcPr>
            <w:tcW w:w="281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D7224" w:rsidRPr="00EE3B3D" w:rsidRDefault="002D7224" w:rsidP="0090651D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Цена за ед. единицу товара</w:t>
            </w:r>
          </w:p>
        </w:tc>
        <w:tc>
          <w:tcPr>
            <w:tcW w:w="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  <w:t>Среднее арифметическое значение цен за единицу</w:t>
            </w:r>
          </w:p>
        </w:tc>
      </w:tr>
      <w:tr w:rsidR="002D7224" w:rsidRPr="00EE3B3D" w:rsidTr="00B9538C">
        <w:tc>
          <w:tcPr>
            <w:tcW w:w="28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7224" w:rsidRPr="00EE3B3D" w:rsidRDefault="002D7224" w:rsidP="0090651D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Итого</w:t>
            </w:r>
          </w:p>
        </w:tc>
        <w:tc>
          <w:tcPr>
            <w:tcW w:w="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X</w:t>
            </w:r>
          </w:p>
        </w:tc>
        <w:tc>
          <w:tcPr>
            <w:tcW w:w="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X</w:t>
            </w:r>
          </w:p>
        </w:tc>
        <w:tc>
          <w:tcPr>
            <w:tcW w:w="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X</w:t>
            </w:r>
          </w:p>
        </w:tc>
        <w:tc>
          <w:tcPr>
            <w:tcW w:w="1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  <w:t>Среднее арифметическое значение цен за весь объем</w:t>
            </w:r>
          </w:p>
        </w:tc>
      </w:tr>
      <w:tr w:rsidR="002D7224" w:rsidRPr="00EE3B3D" w:rsidTr="00B9538C">
        <w:tc>
          <w:tcPr>
            <w:tcW w:w="28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D7224" w:rsidRPr="00EE3B3D" w:rsidRDefault="002D7224" w:rsidP="002D7224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3</w:t>
            </w:r>
          </w:p>
        </w:tc>
        <w:tc>
          <w:tcPr>
            <w:tcW w:w="2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Наименование товара, тех. технические характеристики</w:t>
            </w:r>
          </w:p>
        </w:tc>
        <w:tc>
          <w:tcPr>
            <w:tcW w:w="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67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67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X</w:t>
            </w:r>
          </w:p>
        </w:tc>
      </w:tr>
      <w:tr w:rsidR="002D7224" w:rsidRPr="00EE3B3D" w:rsidTr="00B9538C">
        <w:tc>
          <w:tcPr>
            <w:tcW w:w="281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D7224" w:rsidRPr="00EE3B3D" w:rsidRDefault="002D7224" w:rsidP="0090651D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Количество единиц товара</w:t>
            </w:r>
          </w:p>
        </w:tc>
        <w:tc>
          <w:tcPr>
            <w:tcW w:w="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67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67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X</w:t>
            </w:r>
          </w:p>
        </w:tc>
      </w:tr>
      <w:tr w:rsidR="002D7224" w:rsidRPr="00EE3B3D" w:rsidTr="00B9538C">
        <w:tc>
          <w:tcPr>
            <w:tcW w:w="281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D7224" w:rsidRPr="00EE3B3D" w:rsidRDefault="002D7224" w:rsidP="0090651D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Модель, производитель</w:t>
            </w:r>
          </w:p>
        </w:tc>
        <w:tc>
          <w:tcPr>
            <w:tcW w:w="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67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67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X</w:t>
            </w:r>
          </w:p>
        </w:tc>
      </w:tr>
      <w:tr w:rsidR="002D7224" w:rsidRPr="00EE3B3D" w:rsidTr="00B9538C">
        <w:tc>
          <w:tcPr>
            <w:tcW w:w="281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D7224" w:rsidRPr="00EE3B3D" w:rsidRDefault="002D7224" w:rsidP="0090651D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Цена за единицу товара</w:t>
            </w:r>
          </w:p>
        </w:tc>
        <w:tc>
          <w:tcPr>
            <w:tcW w:w="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D44B6F" w:rsidP="0090651D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  <w:t>Среднее арифметическое значение цен за единицу</w:t>
            </w:r>
          </w:p>
        </w:tc>
      </w:tr>
      <w:tr w:rsidR="002D7224" w:rsidRPr="00EE3B3D" w:rsidTr="00B9538C">
        <w:tc>
          <w:tcPr>
            <w:tcW w:w="28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7224" w:rsidRPr="00EE3B3D" w:rsidRDefault="002D7224" w:rsidP="0090651D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Итого</w:t>
            </w:r>
          </w:p>
        </w:tc>
        <w:tc>
          <w:tcPr>
            <w:tcW w:w="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X</w:t>
            </w:r>
          </w:p>
        </w:tc>
        <w:tc>
          <w:tcPr>
            <w:tcW w:w="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X</w:t>
            </w:r>
          </w:p>
        </w:tc>
        <w:tc>
          <w:tcPr>
            <w:tcW w:w="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X</w:t>
            </w:r>
          </w:p>
        </w:tc>
        <w:tc>
          <w:tcPr>
            <w:tcW w:w="1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D44B6F" w:rsidP="0090651D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  <w:t>Среднее арифметическое значение цен за весь объем</w:t>
            </w:r>
          </w:p>
        </w:tc>
      </w:tr>
      <w:tr w:rsidR="002D7224" w:rsidRPr="00EE3B3D" w:rsidTr="00B9538C"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7224" w:rsidRPr="00EE3B3D" w:rsidRDefault="002D7224" w:rsidP="002D7224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…</w:t>
            </w:r>
          </w:p>
        </w:tc>
        <w:tc>
          <w:tcPr>
            <w:tcW w:w="2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2D7224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...</w:t>
            </w:r>
          </w:p>
        </w:tc>
        <w:tc>
          <w:tcPr>
            <w:tcW w:w="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2D7224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…</w:t>
            </w:r>
          </w:p>
        </w:tc>
        <w:tc>
          <w:tcPr>
            <w:tcW w:w="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2D7224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…</w:t>
            </w:r>
          </w:p>
        </w:tc>
        <w:tc>
          <w:tcPr>
            <w:tcW w:w="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2D7224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…</w:t>
            </w:r>
          </w:p>
        </w:tc>
        <w:tc>
          <w:tcPr>
            <w:tcW w:w="1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2D7224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…</w:t>
            </w:r>
          </w:p>
        </w:tc>
      </w:tr>
      <w:tr w:rsidR="002D7224" w:rsidRPr="00EE3B3D" w:rsidTr="00B9538C"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7224" w:rsidRPr="00EE3B3D" w:rsidRDefault="002D7224" w:rsidP="0090651D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Итого товары</w:t>
            </w:r>
          </w:p>
        </w:tc>
        <w:tc>
          <w:tcPr>
            <w:tcW w:w="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X</w:t>
            </w:r>
          </w:p>
        </w:tc>
        <w:tc>
          <w:tcPr>
            <w:tcW w:w="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X</w:t>
            </w:r>
          </w:p>
        </w:tc>
        <w:tc>
          <w:tcPr>
            <w:tcW w:w="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0651D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X</w:t>
            </w:r>
          </w:p>
        </w:tc>
        <w:tc>
          <w:tcPr>
            <w:tcW w:w="1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D44B6F">
            <w:pPr>
              <w:ind w:firstLine="0"/>
              <w:contextualSpacing w:val="0"/>
              <w:jc w:val="center"/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  <w:t xml:space="preserve">Сумма средних арифметических значений цен </w:t>
            </w:r>
            <w:r w:rsidR="00D44B6F" w:rsidRPr="00EE3B3D"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  <w:t>за</w:t>
            </w:r>
            <w:r w:rsidRPr="00EE3B3D"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  <w:t xml:space="preserve"> весь объем</w:t>
            </w:r>
          </w:p>
        </w:tc>
      </w:tr>
    </w:tbl>
    <w:p w:rsidR="00E5338A" w:rsidRPr="00EE3B3D" w:rsidRDefault="00E5338A" w:rsidP="009420A5">
      <w:pPr>
        <w:shd w:val="clear" w:color="auto" w:fill="FFFFFF"/>
        <w:ind w:firstLine="0"/>
        <w:contextualSpacing w:val="0"/>
        <w:jc w:val="left"/>
        <w:textAlignment w:val="baseline"/>
        <w:rPr>
          <w:rFonts w:eastAsia="Times New Roman" w:cs="Times New Roman"/>
          <w:vanish/>
          <w:color w:val="000000" w:themeColor="text1"/>
          <w:spacing w:val="2"/>
          <w:szCs w:val="26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62"/>
        <w:gridCol w:w="2218"/>
        <w:gridCol w:w="1294"/>
        <w:gridCol w:w="2772"/>
      </w:tblGrid>
      <w:tr w:rsidR="00E5338A" w:rsidRPr="00EE3B3D" w:rsidTr="00E5338A">
        <w:trPr>
          <w:trHeight w:val="15"/>
        </w:trPr>
        <w:tc>
          <w:tcPr>
            <w:tcW w:w="7762" w:type="dxa"/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pacing w:val="2"/>
                <w:szCs w:val="26"/>
                <w:lang w:eastAsia="ru-RU"/>
              </w:rPr>
            </w:pPr>
          </w:p>
        </w:tc>
        <w:tc>
          <w:tcPr>
            <w:tcW w:w="2218" w:type="dxa"/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294" w:type="dxa"/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772" w:type="dxa"/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E5338A" w:rsidRPr="00EE3B3D" w:rsidTr="00E5338A">
        <w:tc>
          <w:tcPr>
            <w:tcW w:w="77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  <w:p w:rsidR="00E5338A" w:rsidRPr="00EE3B3D" w:rsidRDefault="002D7224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  <w:t>(Д</w:t>
            </w:r>
            <w:r w:rsidR="00E5338A" w:rsidRPr="00EE3B3D"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  <w:t>олжность лица, получившего указанные сведения</w:t>
            </w:r>
            <w:r w:rsidRPr="00EE3B3D"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  <w:t>)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2738D" w:rsidRPr="00EE3B3D" w:rsidRDefault="00B2738D" w:rsidP="00B2738D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  <w:p w:rsidR="00E5338A" w:rsidRPr="00EE3B3D" w:rsidRDefault="00B2738D" w:rsidP="00B2738D">
            <w:pPr>
              <w:ind w:firstLine="0"/>
              <w:contextualSpacing w:val="0"/>
              <w:jc w:val="center"/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  <w:t>(Подпись)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2D7224">
            <w:pPr>
              <w:ind w:firstLine="0"/>
              <w:contextualSpacing w:val="0"/>
              <w:jc w:val="center"/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</w:pPr>
          </w:p>
          <w:p w:rsidR="00E5338A" w:rsidRPr="00EE3B3D" w:rsidRDefault="002D7224" w:rsidP="002D7224">
            <w:pPr>
              <w:ind w:firstLine="0"/>
              <w:contextualSpacing w:val="0"/>
              <w:jc w:val="center"/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  <w:t>(Ф.И.О.)</w:t>
            </w:r>
          </w:p>
        </w:tc>
      </w:tr>
      <w:tr w:rsidR="00E5338A" w:rsidRPr="00EE3B3D" w:rsidTr="00E5338A">
        <w:tc>
          <w:tcPr>
            <w:tcW w:w="77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40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E5338A" w:rsidRPr="00EE3B3D" w:rsidTr="00E5338A">
        <w:tc>
          <w:tcPr>
            <w:tcW w:w="77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7224" w:rsidRPr="00EE3B3D" w:rsidRDefault="002D7224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Дата составления</w:t>
            </w:r>
          </w:p>
        </w:tc>
        <w:tc>
          <w:tcPr>
            <w:tcW w:w="4066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</w:tbl>
    <w:p w:rsidR="00E5338A" w:rsidRPr="00EE3B3D" w:rsidRDefault="00E5338A" w:rsidP="00B2738D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>Примечания: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B2738D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1. При осуществлении закупок товаров за пределами территории Российской Федерации, на условиях, предусматривающих выплату поставщиком таможенных пошлин, налогов и сборов, установленных законодательством Российской Федерации, таблица дополняется соответствующей строкой.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B2738D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2. Средняя цена за единицу рассчитывается как среднее арифметическое</w:t>
      </w:r>
      <w:r w:rsidR="000C7720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значение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цен, предложенных поставщиками по каждой модели товара, при этом необходимо учитывать наличие (отсутствие) доставки товара.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B2738D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3. Расчет стоимости всего объема закупаемого товара производится на основании цен каждого опрошенного поставщика. Результаты</w:t>
      </w:r>
      <w:r w:rsidR="00B2738D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расчетов указываются в строке «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Итого</w:t>
      </w:r>
      <w:r w:rsidR="00B2738D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»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. Строка </w:t>
      </w:r>
      <w:r w:rsidR="00B2738D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«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Итого товары</w:t>
      </w:r>
      <w:r w:rsidR="00B2738D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»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используется для суммирования итоговых цен всех наименований (позиций) закупаемого товара и используется при закупке двух и более наименований товара в рамках одного </w:t>
      </w:r>
      <w:r w:rsidR="00B2738D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договора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. При закупке одног</w:t>
      </w:r>
      <w:r w:rsidR="00B2738D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о наименования товара в строку «Итого товары» переносятся данные строки «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Итого</w:t>
      </w:r>
      <w:r w:rsidR="00B2738D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»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B2738D" w:rsidP="00B2738D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4. </w:t>
      </w:r>
      <w:r w:rsidR="000C7720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В строке «Наименование поставщиков» указывается его порядковый номер с указанием в сноске его наименования, адреса, ИНН, Ф.И.О. уполномоченного лица, контактный телефон. Число граф может быть уменьшено или увеличено в соответствии с числом опрошенных поставщиков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.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B2738D" w:rsidRPr="00EE3B3D" w:rsidRDefault="00B2738D" w:rsidP="00B2738D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sectPr w:rsidR="00B2738D" w:rsidRPr="00EE3B3D" w:rsidSect="00B2240E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5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. Графы и строки, заполненные символом "X" не заполняются.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B2738D" w:rsidRPr="00EE3B3D" w:rsidRDefault="00E5338A" w:rsidP="00B2738D">
      <w:pPr>
        <w:shd w:val="clear" w:color="auto" w:fill="FFFFFF"/>
        <w:ind w:firstLine="0"/>
        <w:contextualSpacing w:val="0"/>
        <w:jc w:val="right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Приложение 3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 xml:space="preserve">к Методическим </w:t>
      </w:r>
      <w:r w:rsidR="00377888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правилам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F7DCC" w:rsidP="009420A5">
      <w:pPr>
        <w:shd w:val="clear" w:color="auto" w:fill="FFFFFF"/>
        <w:ind w:firstLine="0"/>
        <w:contextualSpacing w:val="0"/>
        <w:jc w:val="center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Расчет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начальной (максимальной) цены </w:t>
      </w:r>
      <w:r w:rsidR="00B2738D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договора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на поставку товаров с дополнительной комплектацией и предоставлением сопутствующих и других услуг, работ</w:t>
      </w:r>
    </w:p>
    <w:p w:rsidR="00B2738D" w:rsidRPr="00EE3B3D" w:rsidRDefault="00B2738D" w:rsidP="009420A5">
      <w:pPr>
        <w:shd w:val="clear" w:color="auto" w:fill="FFFFFF"/>
        <w:ind w:firstLine="0"/>
        <w:contextualSpacing w:val="0"/>
        <w:jc w:val="left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</w:p>
    <w:p w:rsidR="00E5338A" w:rsidRPr="00EE3B3D" w:rsidRDefault="00B2738D" w:rsidP="009420A5">
      <w:pPr>
        <w:shd w:val="clear" w:color="auto" w:fill="FFFFFF"/>
        <w:ind w:firstLine="0"/>
        <w:contextualSpacing w:val="0"/>
        <w:jc w:val="left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Способ закупки: </w:t>
      </w:r>
      <w:r w:rsidRPr="00EE3B3D">
        <w:rPr>
          <w:rFonts w:eastAsia="Times New Roman" w:cs="Times New Roman"/>
          <w:i/>
          <w:color w:val="000000" w:themeColor="text1"/>
          <w:spacing w:val="2"/>
          <w:szCs w:val="26"/>
          <w:lang w:eastAsia="ru-RU"/>
        </w:rPr>
        <w:t>(Указывается способ закупки)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"/>
        <w:gridCol w:w="4392"/>
        <w:gridCol w:w="3473"/>
        <w:gridCol w:w="1062"/>
        <w:gridCol w:w="1054"/>
        <w:gridCol w:w="3871"/>
      </w:tblGrid>
      <w:tr w:rsidR="00B9538C" w:rsidRPr="00EE3B3D" w:rsidTr="00B9538C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B9538C" w:rsidRPr="00EE3B3D" w:rsidRDefault="00B9538C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№</w:t>
            </w:r>
          </w:p>
        </w:tc>
        <w:tc>
          <w:tcPr>
            <w:tcW w:w="1509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9538C" w:rsidRPr="00EE3B3D" w:rsidRDefault="00B9538C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Категории</w:t>
            </w:r>
          </w:p>
        </w:tc>
        <w:tc>
          <w:tcPr>
            <w:tcW w:w="1920" w:type="pct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9538C" w:rsidRPr="00EE3B3D" w:rsidRDefault="00B9538C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Цены поставщиков</w:t>
            </w:r>
          </w:p>
        </w:tc>
        <w:tc>
          <w:tcPr>
            <w:tcW w:w="133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9538C" w:rsidRPr="00EE3B3D" w:rsidRDefault="00B9538C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Начальная (максимальная) цена</w:t>
            </w:r>
          </w:p>
        </w:tc>
      </w:tr>
      <w:tr w:rsidR="00B9538C" w:rsidRPr="00EE3B3D" w:rsidTr="00B9538C">
        <w:tc>
          <w:tcPr>
            <w:tcW w:w="241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38C" w:rsidRPr="00EE3B3D" w:rsidRDefault="00B9538C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50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9538C" w:rsidRPr="00EE3B3D" w:rsidRDefault="00B9538C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193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9538C" w:rsidRPr="00EE3B3D" w:rsidRDefault="00B9538C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9538C" w:rsidRPr="00EE3B3D" w:rsidRDefault="00B9538C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9538C" w:rsidRPr="00EE3B3D" w:rsidRDefault="00B9538C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33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9538C" w:rsidRPr="00EE3B3D" w:rsidRDefault="00B9538C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B9538C" w:rsidRPr="00EE3B3D" w:rsidTr="00B9538C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38C" w:rsidRPr="00EE3B3D" w:rsidRDefault="00B9538C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5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9538C" w:rsidRPr="00EE3B3D" w:rsidRDefault="00B9538C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1</w:t>
            </w:r>
          </w:p>
        </w:tc>
        <w:tc>
          <w:tcPr>
            <w:tcW w:w="1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9538C" w:rsidRPr="00EE3B3D" w:rsidRDefault="00B9538C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2</w:t>
            </w:r>
          </w:p>
        </w:tc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9538C" w:rsidRPr="00EE3B3D" w:rsidRDefault="00B9538C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3</w:t>
            </w:r>
          </w:p>
        </w:tc>
        <w:tc>
          <w:tcPr>
            <w:tcW w:w="3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9538C" w:rsidRPr="00EE3B3D" w:rsidRDefault="00B9538C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4</w:t>
            </w:r>
          </w:p>
        </w:tc>
        <w:tc>
          <w:tcPr>
            <w:tcW w:w="13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9538C" w:rsidRPr="00EE3B3D" w:rsidRDefault="00B9538C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14</w:t>
            </w:r>
          </w:p>
        </w:tc>
      </w:tr>
      <w:tr w:rsidR="00B9538C" w:rsidRPr="00EE3B3D" w:rsidTr="00B9538C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38C" w:rsidRPr="00EE3B3D" w:rsidRDefault="00B9538C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5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9538C" w:rsidRPr="00EE3B3D" w:rsidRDefault="00B9538C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Наименование поставщиков</w:t>
            </w:r>
          </w:p>
        </w:tc>
        <w:tc>
          <w:tcPr>
            <w:tcW w:w="1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9538C" w:rsidRPr="00EE3B3D" w:rsidRDefault="00B9538C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9538C" w:rsidRPr="00EE3B3D" w:rsidRDefault="00B9538C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9538C" w:rsidRPr="00EE3B3D" w:rsidRDefault="00B9538C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3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9538C" w:rsidRPr="00EE3B3D" w:rsidRDefault="00B9538C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X</w:t>
            </w:r>
          </w:p>
        </w:tc>
      </w:tr>
      <w:tr w:rsidR="00D44B6F" w:rsidRPr="00EE3B3D" w:rsidTr="00D44B6F">
        <w:tc>
          <w:tcPr>
            <w:tcW w:w="24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D44B6F" w:rsidRPr="00EE3B3D" w:rsidRDefault="00D44B6F" w:rsidP="00D44B6F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1</w:t>
            </w:r>
          </w:p>
        </w:tc>
        <w:tc>
          <w:tcPr>
            <w:tcW w:w="15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D44B6F" w:rsidRPr="00EE3B3D" w:rsidRDefault="00D44B6F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Наименование товара (при необходимости указываются краткие технические характеристики для идентификации товара)</w:t>
            </w:r>
          </w:p>
        </w:tc>
        <w:tc>
          <w:tcPr>
            <w:tcW w:w="1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D44B6F" w:rsidRPr="00EE3B3D" w:rsidRDefault="00D44B6F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65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D44B6F" w:rsidRPr="00EE3B3D" w:rsidRDefault="00D44B6F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62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D44B6F" w:rsidRPr="00EE3B3D" w:rsidRDefault="00D44B6F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3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D44B6F" w:rsidRPr="00EE3B3D" w:rsidRDefault="00D44B6F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X</w:t>
            </w:r>
          </w:p>
        </w:tc>
      </w:tr>
      <w:tr w:rsidR="00D44B6F" w:rsidRPr="00EE3B3D" w:rsidTr="004F3018">
        <w:tc>
          <w:tcPr>
            <w:tcW w:w="241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4B6F" w:rsidRPr="00EE3B3D" w:rsidRDefault="00D44B6F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5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D44B6F" w:rsidRPr="00EE3B3D" w:rsidRDefault="00D44B6F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Количество единиц товара</w:t>
            </w:r>
          </w:p>
        </w:tc>
        <w:tc>
          <w:tcPr>
            <w:tcW w:w="1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D44B6F" w:rsidRPr="00EE3B3D" w:rsidRDefault="00D44B6F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65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D44B6F" w:rsidRPr="00EE3B3D" w:rsidRDefault="00D44B6F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62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D44B6F" w:rsidRPr="00EE3B3D" w:rsidRDefault="00D44B6F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3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D44B6F" w:rsidRPr="00EE3B3D" w:rsidRDefault="00D44B6F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X</w:t>
            </w:r>
          </w:p>
        </w:tc>
      </w:tr>
      <w:tr w:rsidR="00D44B6F" w:rsidRPr="00EE3B3D" w:rsidTr="004F3018">
        <w:tc>
          <w:tcPr>
            <w:tcW w:w="241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4B6F" w:rsidRPr="00EE3B3D" w:rsidRDefault="00D44B6F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5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D44B6F" w:rsidRPr="00EE3B3D" w:rsidRDefault="00D44B6F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Модель, производитель</w:t>
            </w:r>
          </w:p>
        </w:tc>
        <w:tc>
          <w:tcPr>
            <w:tcW w:w="1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D44B6F" w:rsidRPr="00EE3B3D" w:rsidRDefault="00D44B6F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65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D44B6F" w:rsidRPr="00EE3B3D" w:rsidRDefault="00D44B6F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62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D44B6F" w:rsidRPr="00EE3B3D" w:rsidRDefault="00D44B6F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3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D44B6F" w:rsidRPr="00EE3B3D" w:rsidRDefault="00D44B6F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X</w:t>
            </w:r>
          </w:p>
        </w:tc>
      </w:tr>
      <w:tr w:rsidR="00D44B6F" w:rsidRPr="00EE3B3D" w:rsidTr="004F3018">
        <w:tc>
          <w:tcPr>
            <w:tcW w:w="241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4B6F" w:rsidRPr="00EE3B3D" w:rsidRDefault="00D44B6F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5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D44B6F" w:rsidRPr="00EE3B3D" w:rsidRDefault="00D44B6F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Цена за единицу товара - всего</w:t>
            </w:r>
          </w:p>
        </w:tc>
        <w:tc>
          <w:tcPr>
            <w:tcW w:w="1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D44B6F" w:rsidRPr="00EE3B3D" w:rsidRDefault="00D44B6F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D44B6F" w:rsidRPr="00EE3B3D" w:rsidRDefault="00D44B6F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D44B6F" w:rsidRPr="00EE3B3D" w:rsidRDefault="00D44B6F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3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D44B6F" w:rsidRPr="00EE3B3D" w:rsidRDefault="00D44B6F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  <w:t>Среднее арифметическое значение цен за единицу</w:t>
            </w:r>
          </w:p>
        </w:tc>
      </w:tr>
      <w:tr w:rsidR="00D44B6F" w:rsidRPr="00EE3B3D" w:rsidTr="004F3018">
        <w:tc>
          <w:tcPr>
            <w:tcW w:w="241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4B6F" w:rsidRPr="00EE3B3D" w:rsidRDefault="00D44B6F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5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D44B6F" w:rsidRPr="00EE3B3D" w:rsidRDefault="00D44B6F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в том числе:</w:t>
            </w:r>
          </w:p>
        </w:tc>
        <w:tc>
          <w:tcPr>
            <w:tcW w:w="1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D44B6F" w:rsidRPr="00EE3B3D" w:rsidRDefault="000C7720" w:rsidP="000C772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Х</w:t>
            </w:r>
          </w:p>
        </w:tc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D44B6F" w:rsidRPr="00EE3B3D" w:rsidRDefault="000C7720" w:rsidP="000C772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Х</w:t>
            </w:r>
          </w:p>
        </w:tc>
        <w:tc>
          <w:tcPr>
            <w:tcW w:w="3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D44B6F" w:rsidRPr="00EE3B3D" w:rsidRDefault="000C7720" w:rsidP="000C772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Х</w:t>
            </w:r>
          </w:p>
        </w:tc>
        <w:tc>
          <w:tcPr>
            <w:tcW w:w="13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D44B6F" w:rsidRPr="00EE3B3D" w:rsidRDefault="00D44B6F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X</w:t>
            </w:r>
          </w:p>
        </w:tc>
      </w:tr>
      <w:tr w:rsidR="00D44B6F" w:rsidRPr="00EE3B3D" w:rsidTr="004F3018">
        <w:tc>
          <w:tcPr>
            <w:tcW w:w="241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4B6F" w:rsidRPr="00EE3B3D" w:rsidRDefault="00D44B6F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5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D44B6F" w:rsidRPr="00EE3B3D" w:rsidRDefault="00D44B6F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…</w:t>
            </w:r>
          </w:p>
        </w:tc>
        <w:tc>
          <w:tcPr>
            <w:tcW w:w="1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D44B6F" w:rsidRPr="00EE3B3D" w:rsidRDefault="00D44B6F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D44B6F" w:rsidRPr="00EE3B3D" w:rsidRDefault="00D44B6F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D44B6F" w:rsidRPr="00EE3B3D" w:rsidRDefault="00D44B6F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3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D44B6F" w:rsidRPr="00EE3B3D" w:rsidRDefault="00D44B6F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X</w:t>
            </w:r>
          </w:p>
        </w:tc>
      </w:tr>
      <w:tr w:rsidR="00D44B6F" w:rsidRPr="00EE3B3D" w:rsidTr="004F3018">
        <w:tc>
          <w:tcPr>
            <w:tcW w:w="241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4B6F" w:rsidRPr="00EE3B3D" w:rsidRDefault="00D44B6F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5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D44B6F" w:rsidRPr="00EE3B3D" w:rsidRDefault="00D44B6F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…</w:t>
            </w:r>
          </w:p>
        </w:tc>
        <w:tc>
          <w:tcPr>
            <w:tcW w:w="1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D44B6F" w:rsidRPr="00EE3B3D" w:rsidRDefault="00D44B6F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D44B6F" w:rsidRPr="00EE3B3D" w:rsidRDefault="00D44B6F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D44B6F" w:rsidRPr="00EE3B3D" w:rsidRDefault="00D44B6F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3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D44B6F" w:rsidRPr="00EE3B3D" w:rsidRDefault="00D44B6F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X</w:t>
            </w:r>
          </w:p>
        </w:tc>
      </w:tr>
      <w:tr w:rsidR="00D44B6F" w:rsidRPr="00EE3B3D" w:rsidTr="004F3018">
        <w:tc>
          <w:tcPr>
            <w:tcW w:w="241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4B6F" w:rsidRPr="00EE3B3D" w:rsidRDefault="00D44B6F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5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D44B6F" w:rsidRPr="00EE3B3D" w:rsidRDefault="00D44B6F" w:rsidP="00D44B6F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…</w:t>
            </w:r>
          </w:p>
        </w:tc>
        <w:tc>
          <w:tcPr>
            <w:tcW w:w="1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D44B6F" w:rsidRPr="00EE3B3D" w:rsidRDefault="00D44B6F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D44B6F" w:rsidRPr="00EE3B3D" w:rsidRDefault="00D44B6F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D44B6F" w:rsidRPr="00EE3B3D" w:rsidRDefault="00D44B6F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3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D44B6F" w:rsidRPr="00EE3B3D" w:rsidRDefault="00D44B6F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Х</w:t>
            </w:r>
          </w:p>
        </w:tc>
      </w:tr>
      <w:tr w:rsidR="00D44B6F" w:rsidRPr="00EE3B3D" w:rsidTr="004F3018">
        <w:tc>
          <w:tcPr>
            <w:tcW w:w="241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4B6F" w:rsidRPr="00EE3B3D" w:rsidRDefault="00D44B6F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5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D44B6F" w:rsidRPr="00EE3B3D" w:rsidRDefault="00D44B6F" w:rsidP="00D44B6F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…</w:t>
            </w:r>
          </w:p>
        </w:tc>
        <w:tc>
          <w:tcPr>
            <w:tcW w:w="1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D44B6F" w:rsidRPr="00EE3B3D" w:rsidRDefault="00D44B6F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D44B6F" w:rsidRPr="00EE3B3D" w:rsidRDefault="00D44B6F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D44B6F" w:rsidRPr="00EE3B3D" w:rsidRDefault="00D44B6F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3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D44B6F" w:rsidRPr="00EE3B3D" w:rsidRDefault="00D44B6F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X</w:t>
            </w:r>
          </w:p>
        </w:tc>
      </w:tr>
      <w:tr w:rsidR="00D44B6F" w:rsidRPr="00EE3B3D" w:rsidTr="004F3018">
        <w:tc>
          <w:tcPr>
            <w:tcW w:w="24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4B6F" w:rsidRPr="00EE3B3D" w:rsidRDefault="00D44B6F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5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D44B6F" w:rsidRPr="00EE3B3D" w:rsidRDefault="00D44B6F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Итого</w:t>
            </w:r>
          </w:p>
        </w:tc>
        <w:tc>
          <w:tcPr>
            <w:tcW w:w="1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D44B6F" w:rsidRPr="00EE3B3D" w:rsidRDefault="00D44B6F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X</w:t>
            </w:r>
          </w:p>
        </w:tc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D44B6F" w:rsidRPr="00EE3B3D" w:rsidRDefault="00D44B6F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X</w:t>
            </w:r>
          </w:p>
        </w:tc>
        <w:tc>
          <w:tcPr>
            <w:tcW w:w="3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D44B6F" w:rsidRPr="00EE3B3D" w:rsidRDefault="00D44B6F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X</w:t>
            </w:r>
          </w:p>
        </w:tc>
        <w:tc>
          <w:tcPr>
            <w:tcW w:w="13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D44B6F" w:rsidRPr="00EE3B3D" w:rsidRDefault="00E3173C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  <w:t>Среднее арифметическое значение цен за весь объем</w:t>
            </w:r>
          </w:p>
        </w:tc>
      </w:tr>
      <w:tr w:rsidR="00E3173C" w:rsidRPr="00EE3B3D" w:rsidTr="00E3173C">
        <w:tc>
          <w:tcPr>
            <w:tcW w:w="24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3173C" w:rsidRPr="00EE3B3D" w:rsidRDefault="00E3173C" w:rsidP="00E3173C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2</w:t>
            </w:r>
          </w:p>
        </w:tc>
        <w:tc>
          <w:tcPr>
            <w:tcW w:w="15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3173C" w:rsidRPr="00EE3B3D" w:rsidRDefault="00E3173C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Наименование товара (при необходимости указываются краткие технические характеристики для идентификации товара)</w:t>
            </w:r>
          </w:p>
        </w:tc>
        <w:tc>
          <w:tcPr>
            <w:tcW w:w="1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3173C" w:rsidRPr="00EE3B3D" w:rsidRDefault="00E3173C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65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3173C" w:rsidRPr="00EE3B3D" w:rsidRDefault="00E3173C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62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3173C" w:rsidRPr="00EE3B3D" w:rsidRDefault="00E3173C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3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3173C" w:rsidRPr="00EE3B3D" w:rsidRDefault="00E3173C" w:rsidP="00E3173C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Х</w:t>
            </w:r>
          </w:p>
        </w:tc>
      </w:tr>
      <w:tr w:rsidR="00E3173C" w:rsidRPr="00EE3B3D" w:rsidTr="004F3018">
        <w:tc>
          <w:tcPr>
            <w:tcW w:w="241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3173C" w:rsidRPr="00EE3B3D" w:rsidRDefault="00E3173C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5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3173C" w:rsidRPr="00EE3B3D" w:rsidRDefault="00E3173C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Количество единиц товара</w:t>
            </w:r>
          </w:p>
        </w:tc>
        <w:tc>
          <w:tcPr>
            <w:tcW w:w="1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3173C" w:rsidRPr="00EE3B3D" w:rsidRDefault="00E3173C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65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3173C" w:rsidRPr="00EE3B3D" w:rsidRDefault="00E3173C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62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3173C" w:rsidRPr="00EE3B3D" w:rsidRDefault="00E3173C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3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3173C" w:rsidRPr="00EE3B3D" w:rsidRDefault="00E3173C" w:rsidP="00E3173C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Х</w:t>
            </w:r>
          </w:p>
        </w:tc>
      </w:tr>
      <w:tr w:rsidR="00E3173C" w:rsidRPr="00EE3B3D" w:rsidTr="004F3018">
        <w:tc>
          <w:tcPr>
            <w:tcW w:w="241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3173C" w:rsidRPr="00EE3B3D" w:rsidRDefault="00E3173C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5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3173C" w:rsidRPr="00EE3B3D" w:rsidRDefault="00E3173C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Модель, производитель</w:t>
            </w:r>
          </w:p>
        </w:tc>
        <w:tc>
          <w:tcPr>
            <w:tcW w:w="1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3173C" w:rsidRPr="00EE3B3D" w:rsidRDefault="00E3173C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65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3173C" w:rsidRPr="00EE3B3D" w:rsidRDefault="00E3173C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62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3173C" w:rsidRPr="00EE3B3D" w:rsidRDefault="00E3173C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3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3173C" w:rsidRPr="00EE3B3D" w:rsidRDefault="00E3173C" w:rsidP="00E3173C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Х</w:t>
            </w:r>
          </w:p>
        </w:tc>
      </w:tr>
      <w:tr w:rsidR="00E3173C" w:rsidRPr="00EE3B3D" w:rsidTr="004F3018">
        <w:tc>
          <w:tcPr>
            <w:tcW w:w="241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3173C" w:rsidRPr="00EE3B3D" w:rsidRDefault="00E3173C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5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3173C" w:rsidRPr="00EE3B3D" w:rsidRDefault="00E3173C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Цена за единицу товара - всего</w:t>
            </w:r>
          </w:p>
        </w:tc>
        <w:tc>
          <w:tcPr>
            <w:tcW w:w="1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3173C" w:rsidRPr="00EE3B3D" w:rsidRDefault="00E3173C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3173C" w:rsidRPr="00EE3B3D" w:rsidRDefault="00E3173C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3173C" w:rsidRPr="00EE3B3D" w:rsidRDefault="00E3173C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3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3173C" w:rsidRPr="00EE3B3D" w:rsidRDefault="00EF7DCC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  <w:t>Среднее арифметическое значение цен за единицу</w:t>
            </w:r>
          </w:p>
        </w:tc>
      </w:tr>
      <w:tr w:rsidR="00E3173C" w:rsidRPr="00EE3B3D" w:rsidTr="004F3018">
        <w:tc>
          <w:tcPr>
            <w:tcW w:w="241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3173C" w:rsidRPr="00EE3B3D" w:rsidRDefault="00E3173C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5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3173C" w:rsidRPr="00EE3B3D" w:rsidRDefault="00E3173C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в том числе:</w:t>
            </w:r>
          </w:p>
        </w:tc>
        <w:tc>
          <w:tcPr>
            <w:tcW w:w="1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3173C" w:rsidRPr="00EE3B3D" w:rsidRDefault="00E3173C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3173C" w:rsidRPr="00EE3B3D" w:rsidRDefault="00E3173C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3173C" w:rsidRPr="00EE3B3D" w:rsidRDefault="00E3173C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3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3173C" w:rsidRPr="00EE3B3D" w:rsidRDefault="00E3173C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X</w:t>
            </w:r>
          </w:p>
        </w:tc>
      </w:tr>
      <w:tr w:rsidR="00E3173C" w:rsidRPr="00EE3B3D" w:rsidTr="004F3018">
        <w:tc>
          <w:tcPr>
            <w:tcW w:w="241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3173C" w:rsidRPr="00EE3B3D" w:rsidRDefault="00E3173C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5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3173C" w:rsidRPr="00EE3B3D" w:rsidRDefault="00E3173C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...</w:t>
            </w:r>
          </w:p>
        </w:tc>
        <w:tc>
          <w:tcPr>
            <w:tcW w:w="1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3173C" w:rsidRPr="00EE3B3D" w:rsidRDefault="00E3173C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3173C" w:rsidRPr="00EE3B3D" w:rsidRDefault="00E3173C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3173C" w:rsidRPr="00EE3B3D" w:rsidRDefault="00E3173C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3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3173C" w:rsidRPr="00EE3B3D" w:rsidRDefault="00E3173C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X</w:t>
            </w:r>
          </w:p>
        </w:tc>
      </w:tr>
      <w:tr w:rsidR="00E3173C" w:rsidRPr="00EE3B3D" w:rsidTr="004F3018">
        <w:tc>
          <w:tcPr>
            <w:tcW w:w="241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3173C" w:rsidRPr="00EE3B3D" w:rsidRDefault="00E3173C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5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3173C" w:rsidRPr="00EE3B3D" w:rsidRDefault="00E3173C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...</w:t>
            </w:r>
          </w:p>
        </w:tc>
        <w:tc>
          <w:tcPr>
            <w:tcW w:w="1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3173C" w:rsidRPr="00EE3B3D" w:rsidRDefault="00E3173C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3173C" w:rsidRPr="00EE3B3D" w:rsidRDefault="00E3173C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3173C" w:rsidRPr="00EE3B3D" w:rsidRDefault="00E3173C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3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3173C" w:rsidRPr="00EE3B3D" w:rsidRDefault="00E3173C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X</w:t>
            </w:r>
          </w:p>
        </w:tc>
      </w:tr>
      <w:tr w:rsidR="00E3173C" w:rsidRPr="00EE3B3D" w:rsidTr="004F3018">
        <w:tc>
          <w:tcPr>
            <w:tcW w:w="241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3173C" w:rsidRPr="00EE3B3D" w:rsidRDefault="00E3173C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5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3173C" w:rsidRPr="00EE3B3D" w:rsidRDefault="00E3173C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...</w:t>
            </w:r>
          </w:p>
        </w:tc>
        <w:tc>
          <w:tcPr>
            <w:tcW w:w="1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3173C" w:rsidRPr="00EE3B3D" w:rsidRDefault="00E3173C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3173C" w:rsidRPr="00EE3B3D" w:rsidRDefault="00E3173C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3173C" w:rsidRPr="00EE3B3D" w:rsidRDefault="00E3173C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3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3173C" w:rsidRPr="00EE3B3D" w:rsidRDefault="00E3173C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X</w:t>
            </w:r>
          </w:p>
        </w:tc>
      </w:tr>
      <w:tr w:rsidR="00E3173C" w:rsidRPr="00EE3B3D" w:rsidTr="004F3018">
        <w:tc>
          <w:tcPr>
            <w:tcW w:w="24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173C" w:rsidRPr="00EE3B3D" w:rsidRDefault="00E3173C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5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3173C" w:rsidRPr="00EE3B3D" w:rsidRDefault="00E3173C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Итого</w:t>
            </w:r>
          </w:p>
        </w:tc>
        <w:tc>
          <w:tcPr>
            <w:tcW w:w="1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3173C" w:rsidRPr="00EE3B3D" w:rsidRDefault="00E3173C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X</w:t>
            </w:r>
          </w:p>
        </w:tc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3173C" w:rsidRPr="00EE3B3D" w:rsidRDefault="00E3173C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X</w:t>
            </w:r>
          </w:p>
        </w:tc>
        <w:tc>
          <w:tcPr>
            <w:tcW w:w="3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3173C" w:rsidRPr="00EE3B3D" w:rsidRDefault="00E3173C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X</w:t>
            </w:r>
          </w:p>
        </w:tc>
        <w:tc>
          <w:tcPr>
            <w:tcW w:w="13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3173C" w:rsidRPr="00EE3B3D" w:rsidRDefault="00EF7DCC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  <w:t>Среднее арифметическое значение цен за весь объем</w:t>
            </w:r>
          </w:p>
        </w:tc>
      </w:tr>
      <w:tr w:rsidR="00B9538C" w:rsidRPr="00EE3B3D" w:rsidTr="00B9538C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38C" w:rsidRPr="00EE3B3D" w:rsidRDefault="00E3173C" w:rsidP="00E3173C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…</w:t>
            </w:r>
          </w:p>
        </w:tc>
        <w:tc>
          <w:tcPr>
            <w:tcW w:w="15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9538C" w:rsidRPr="00EE3B3D" w:rsidRDefault="00E3173C" w:rsidP="00E3173C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…</w:t>
            </w:r>
          </w:p>
        </w:tc>
        <w:tc>
          <w:tcPr>
            <w:tcW w:w="1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9538C" w:rsidRPr="00EE3B3D" w:rsidRDefault="00E3173C" w:rsidP="00E3173C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…</w:t>
            </w:r>
          </w:p>
        </w:tc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9538C" w:rsidRPr="00EE3B3D" w:rsidRDefault="00E3173C" w:rsidP="00E3173C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…</w:t>
            </w:r>
          </w:p>
        </w:tc>
        <w:tc>
          <w:tcPr>
            <w:tcW w:w="3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9538C" w:rsidRPr="00EE3B3D" w:rsidRDefault="00E3173C" w:rsidP="00E3173C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…</w:t>
            </w:r>
          </w:p>
        </w:tc>
        <w:tc>
          <w:tcPr>
            <w:tcW w:w="13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9538C" w:rsidRPr="00EE3B3D" w:rsidRDefault="00E3173C" w:rsidP="00E3173C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…</w:t>
            </w:r>
          </w:p>
        </w:tc>
      </w:tr>
      <w:tr w:rsidR="00B9538C" w:rsidRPr="00EE3B3D" w:rsidTr="00B9538C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38C" w:rsidRPr="00EE3B3D" w:rsidRDefault="00B9538C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5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9538C" w:rsidRPr="00EE3B3D" w:rsidRDefault="00B9538C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Итого товары</w:t>
            </w:r>
          </w:p>
        </w:tc>
        <w:tc>
          <w:tcPr>
            <w:tcW w:w="1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9538C" w:rsidRPr="00EE3B3D" w:rsidRDefault="00B9538C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X</w:t>
            </w:r>
          </w:p>
        </w:tc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9538C" w:rsidRPr="00EE3B3D" w:rsidRDefault="00B9538C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X</w:t>
            </w:r>
          </w:p>
        </w:tc>
        <w:tc>
          <w:tcPr>
            <w:tcW w:w="3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9538C" w:rsidRPr="00EE3B3D" w:rsidRDefault="00B9538C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X</w:t>
            </w:r>
          </w:p>
        </w:tc>
        <w:tc>
          <w:tcPr>
            <w:tcW w:w="13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9538C" w:rsidRPr="00EE3B3D" w:rsidRDefault="00E3173C" w:rsidP="00E3173C">
            <w:pPr>
              <w:ind w:firstLine="0"/>
              <w:contextualSpacing w:val="0"/>
              <w:jc w:val="center"/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  <w:t>Сумма средних арифметических значений цен за весь объем</w:t>
            </w:r>
          </w:p>
        </w:tc>
      </w:tr>
    </w:tbl>
    <w:p w:rsidR="00E5338A" w:rsidRPr="00EE3B3D" w:rsidRDefault="00E5338A" w:rsidP="009420A5">
      <w:pPr>
        <w:shd w:val="clear" w:color="auto" w:fill="FFFFFF"/>
        <w:ind w:firstLine="0"/>
        <w:contextualSpacing w:val="0"/>
        <w:jc w:val="left"/>
        <w:textAlignment w:val="baseline"/>
        <w:rPr>
          <w:rFonts w:eastAsia="Times New Roman" w:cs="Times New Roman"/>
          <w:vanish/>
          <w:color w:val="000000" w:themeColor="text1"/>
          <w:spacing w:val="2"/>
          <w:szCs w:val="26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92"/>
        <w:gridCol w:w="2218"/>
        <w:gridCol w:w="1294"/>
        <w:gridCol w:w="2772"/>
      </w:tblGrid>
      <w:tr w:rsidR="00E5338A" w:rsidRPr="00EE3B3D" w:rsidTr="00E5338A">
        <w:trPr>
          <w:trHeight w:val="15"/>
        </w:trPr>
        <w:tc>
          <w:tcPr>
            <w:tcW w:w="7392" w:type="dxa"/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pacing w:val="2"/>
                <w:szCs w:val="26"/>
                <w:lang w:eastAsia="ru-RU"/>
              </w:rPr>
            </w:pPr>
          </w:p>
        </w:tc>
        <w:tc>
          <w:tcPr>
            <w:tcW w:w="2218" w:type="dxa"/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294" w:type="dxa"/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772" w:type="dxa"/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E5338A" w:rsidRPr="00EE3B3D" w:rsidTr="00E5338A">
        <w:tc>
          <w:tcPr>
            <w:tcW w:w="73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0C7720" w:rsidRPr="00EE3B3D" w:rsidRDefault="000C7720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  <w:p w:rsidR="00E5338A" w:rsidRPr="00EE3B3D" w:rsidRDefault="000C7720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  <w:t>(Д</w:t>
            </w:r>
            <w:r w:rsidR="00E5338A" w:rsidRPr="00EE3B3D"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  <w:t>олжность лица, получившего указанные сведения</w:t>
            </w:r>
            <w:r w:rsidRPr="00EE3B3D"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  <w:t>)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0C7720" w:rsidRPr="00EE3B3D" w:rsidRDefault="000C7720" w:rsidP="000C7720">
            <w:pPr>
              <w:ind w:firstLine="0"/>
              <w:contextualSpacing w:val="0"/>
              <w:jc w:val="center"/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</w:pPr>
          </w:p>
          <w:p w:rsidR="00E5338A" w:rsidRPr="00EE3B3D" w:rsidRDefault="000C7720" w:rsidP="000C7720">
            <w:pPr>
              <w:ind w:firstLine="0"/>
              <w:contextualSpacing w:val="0"/>
              <w:jc w:val="center"/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  <w:t>(Подпись)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0C7720" w:rsidRPr="00EE3B3D" w:rsidRDefault="000C7720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0C7720" w:rsidRPr="00EE3B3D" w:rsidRDefault="000C7720" w:rsidP="000C7720">
            <w:pPr>
              <w:ind w:firstLine="0"/>
              <w:contextualSpacing w:val="0"/>
              <w:jc w:val="center"/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</w:pPr>
          </w:p>
          <w:p w:rsidR="00E5338A" w:rsidRPr="00EE3B3D" w:rsidRDefault="000C7720" w:rsidP="000C7720">
            <w:pPr>
              <w:ind w:firstLine="0"/>
              <w:contextualSpacing w:val="0"/>
              <w:jc w:val="center"/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  <w:t>(Ф.И.О.)</w:t>
            </w:r>
          </w:p>
        </w:tc>
      </w:tr>
      <w:tr w:rsidR="00E5338A" w:rsidRPr="00EE3B3D" w:rsidTr="00E5338A">
        <w:tc>
          <w:tcPr>
            <w:tcW w:w="73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40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E5338A" w:rsidRPr="00EE3B3D" w:rsidTr="00E5338A">
        <w:tc>
          <w:tcPr>
            <w:tcW w:w="73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0C7720" w:rsidRPr="00EE3B3D" w:rsidRDefault="000C7720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Дата составления</w:t>
            </w:r>
          </w:p>
        </w:tc>
        <w:tc>
          <w:tcPr>
            <w:tcW w:w="4066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</w:tbl>
    <w:p w:rsidR="00E5338A" w:rsidRPr="00EE3B3D" w:rsidRDefault="00E5338A" w:rsidP="000C7720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>Примечания: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0C7720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1. При осуществлении закупок товаров за пределами территории Российской Федерации, на условиях, предусматривающих выплату поставщиком таможенных пошлин, налогов и сборов, установленных законодательством Российской Федерации, таблица дополняется соответствующей строкой.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0C7720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2. Средняя цена за единицу рассчитывается как среднее арифметическое</w:t>
      </w:r>
      <w:r w:rsidR="000C7720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значение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цен, предложенных поставщиками по каждой модели товара, при этом необходимо учитывать наличие (отсутствие) доставки товара.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>Средние арифметические значения рассчитываются для каждой модели товара, вк</w:t>
      </w:r>
      <w:r w:rsidR="000C7720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лючая все комплектующие. Графы «Средняя цена»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для отдельных элементов комплектации не заполняются.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0C7720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3. Расчет стоимости всего объема закупаемого товара производится на основании цен каждого опрошенного поставщика. Результаты</w:t>
      </w:r>
      <w:r w:rsidR="000C7720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расчетов указываются в строке «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Итого</w:t>
      </w:r>
      <w:r w:rsidR="000C7720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»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. Строка </w:t>
      </w:r>
      <w:r w:rsidR="000C7720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«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Итого товары</w:t>
      </w:r>
      <w:r w:rsidR="000C7720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»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используется для суммирования итоговых цен всех наименований (позиций) закупаемого товара и используется при закупке двух и более наименований товара в рамках одного </w:t>
      </w:r>
      <w:r w:rsidR="000C7720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договора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. При закупке одног</w:t>
      </w:r>
      <w:r w:rsidR="000C7720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о наименования товара в строку «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Итого товары</w:t>
      </w:r>
      <w:r w:rsidR="000C7720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»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переносятся данные строки </w:t>
      </w:r>
      <w:r w:rsidR="000C7720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«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Итого</w:t>
      </w:r>
      <w:r w:rsidR="000C7720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»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0C7720" w:rsidP="000C7720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4. В строке «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Наименование поставщиков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»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указывается его порядковый номер с указанием в сноске его наименования, адреса, ИНН, Ф.И.О. уполномоченного лица, контактный телефон. Число граф может быть уменьшено или увеличено в соответствии с числом опрошенных поставщиков.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A843D3" w:rsidP="00EF7DCC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5. В строке «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в том числе: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»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указывается наименование товара в базовой или иной комплектации, дополнительные элементы, запасные части, расходные материалы, сопутствующие и иные услуги, работы, предусмотренные 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договором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. Цены указываются в расчете на единицу закупаемого товара.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F7DCC" w:rsidRPr="00EE3B3D" w:rsidRDefault="00EF7DCC" w:rsidP="000C7720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sectPr w:rsidR="00EF7DCC" w:rsidRPr="00EE3B3D" w:rsidSect="00B2240E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6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. Графы и строки, заполненные символом "X" не заполняются.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F7DCC" w:rsidRPr="00EE3B3D" w:rsidRDefault="00E5338A" w:rsidP="00EF7DCC">
      <w:pPr>
        <w:shd w:val="clear" w:color="auto" w:fill="FFFFFF"/>
        <w:ind w:firstLine="0"/>
        <w:contextualSpacing w:val="0"/>
        <w:jc w:val="right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Приложение 4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 xml:space="preserve">к Методическим </w:t>
      </w:r>
      <w:r w:rsidR="00377888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правилам</w:t>
      </w:r>
    </w:p>
    <w:p w:rsidR="00E5338A" w:rsidRPr="00EE3B3D" w:rsidRDefault="00E5338A" w:rsidP="009420A5">
      <w:pPr>
        <w:shd w:val="clear" w:color="auto" w:fill="FFFFFF"/>
        <w:ind w:firstLine="0"/>
        <w:contextualSpacing w:val="0"/>
        <w:jc w:val="center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     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="00EF7DCC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Расчет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начальной (максимальной) цены </w:t>
      </w:r>
      <w:r w:rsidR="00EF7DCC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договора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на поставку товаров с использованием метода анализа стоимости товаров-аналогов с последующей корректировкой</w:t>
      </w:r>
    </w:p>
    <w:p w:rsidR="00EF7DCC" w:rsidRPr="00EE3B3D" w:rsidRDefault="00EF7DCC" w:rsidP="009420A5">
      <w:pPr>
        <w:shd w:val="clear" w:color="auto" w:fill="FFFFFF"/>
        <w:ind w:firstLine="0"/>
        <w:contextualSpacing w:val="0"/>
        <w:jc w:val="left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</w:p>
    <w:p w:rsidR="00E5338A" w:rsidRPr="00EE3B3D" w:rsidRDefault="00EF7DCC" w:rsidP="009420A5">
      <w:pPr>
        <w:shd w:val="clear" w:color="auto" w:fill="FFFFFF"/>
        <w:ind w:firstLine="0"/>
        <w:contextualSpacing w:val="0"/>
        <w:jc w:val="left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Способ закупки: </w:t>
      </w:r>
      <w:r w:rsidRPr="00EE3B3D">
        <w:rPr>
          <w:rFonts w:eastAsia="Times New Roman" w:cs="Times New Roman"/>
          <w:i/>
          <w:color w:val="000000" w:themeColor="text1"/>
          <w:spacing w:val="2"/>
          <w:szCs w:val="26"/>
          <w:lang w:eastAsia="ru-RU"/>
        </w:rPr>
        <w:t>(Указывается способ закупки)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3"/>
        <w:gridCol w:w="6893"/>
        <w:gridCol w:w="1042"/>
        <w:gridCol w:w="1022"/>
        <w:gridCol w:w="1019"/>
        <w:gridCol w:w="3735"/>
      </w:tblGrid>
      <w:tr w:rsidR="00EF7DCC" w:rsidRPr="00EE3B3D" w:rsidTr="00EF7DCC"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7DCC" w:rsidRPr="00EE3B3D" w:rsidRDefault="00EF7DCC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№</w:t>
            </w:r>
          </w:p>
        </w:tc>
        <w:tc>
          <w:tcPr>
            <w:tcW w:w="23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EF7DCC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Категории</w:t>
            </w:r>
          </w:p>
        </w:tc>
        <w:tc>
          <w:tcPr>
            <w:tcW w:w="105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EF7DCC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Цены поставщиков</w:t>
            </w:r>
          </w:p>
        </w:tc>
        <w:tc>
          <w:tcPr>
            <w:tcW w:w="12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EF7DCC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Начальная (максимальная) цена</w:t>
            </w:r>
          </w:p>
        </w:tc>
      </w:tr>
      <w:tr w:rsidR="00EF7DCC" w:rsidRPr="00EE3B3D" w:rsidTr="00EF7DCC"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7DCC" w:rsidRPr="00EE3B3D" w:rsidRDefault="00EF7DCC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3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EF7DCC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1</w:t>
            </w:r>
          </w:p>
        </w:tc>
        <w:tc>
          <w:tcPr>
            <w:tcW w:w="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EF7DCC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2</w:t>
            </w:r>
          </w:p>
        </w:tc>
        <w:tc>
          <w:tcPr>
            <w:tcW w:w="3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EF7DCC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3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EF7DCC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4</w:t>
            </w:r>
          </w:p>
        </w:tc>
        <w:tc>
          <w:tcPr>
            <w:tcW w:w="12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EF7DCC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14</w:t>
            </w:r>
          </w:p>
        </w:tc>
      </w:tr>
      <w:tr w:rsidR="00EF7DCC" w:rsidRPr="00EE3B3D" w:rsidTr="00EF7DCC"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7DCC" w:rsidRPr="00EE3B3D" w:rsidRDefault="00EF7DCC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3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EF7DCC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Наименование поставщиков</w:t>
            </w:r>
          </w:p>
        </w:tc>
        <w:tc>
          <w:tcPr>
            <w:tcW w:w="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EF7DCC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EF7DCC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EF7DCC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2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EF7DCC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X</w:t>
            </w:r>
          </w:p>
        </w:tc>
      </w:tr>
      <w:tr w:rsidR="00EF7DCC" w:rsidRPr="00EE3B3D" w:rsidTr="00EF7DCC">
        <w:tc>
          <w:tcPr>
            <w:tcW w:w="29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F7DCC" w:rsidRPr="00EE3B3D" w:rsidRDefault="00EF7DCC" w:rsidP="00EF7DCC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1</w:t>
            </w:r>
          </w:p>
        </w:tc>
        <w:tc>
          <w:tcPr>
            <w:tcW w:w="23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EF7DCC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Наименование товара (при необходимости указываются краткие технические характеристики для идентификации товара)</w:t>
            </w:r>
          </w:p>
        </w:tc>
        <w:tc>
          <w:tcPr>
            <w:tcW w:w="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EF7DCC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51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EF7DCC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EF7DCC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2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111881" w:rsidP="00111881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Х</w:t>
            </w:r>
          </w:p>
        </w:tc>
      </w:tr>
      <w:tr w:rsidR="00EF7DCC" w:rsidRPr="00EE3B3D" w:rsidTr="004F3018">
        <w:tc>
          <w:tcPr>
            <w:tcW w:w="290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F7DCC" w:rsidRPr="00EE3B3D" w:rsidRDefault="00EF7DCC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3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EF7DCC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Количество единиц товара</w:t>
            </w:r>
          </w:p>
        </w:tc>
        <w:tc>
          <w:tcPr>
            <w:tcW w:w="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EF7DCC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51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EF7DCC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EF7DCC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2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111881" w:rsidP="00111881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Х</w:t>
            </w:r>
          </w:p>
        </w:tc>
      </w:tr>
      <w:tr w:rsidR="00EF7DCC" w:rsidRPr="00EE3B3D" w:rsidTr="004F3018">
        <w:tc>
          <w:tcPr>
            <w:tcW w:w="290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F7DCC" w:rsidRPr="00EE3B3D" w:rsidRDefault="00EF7DCC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3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EF7DCC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Модель, производитель</w:t>
            </w:r>
          </w:p>
        </w:tc>
        <w:tc>
          <w:tcPr>
            <w:tcW w:w="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EF7DCC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51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EF7DCC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EF7DCC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2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111881" w:rsidP="00111881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Х</w:t>
            </w:r>
          </w:p>
        </w:tc>
      </w:tr>
      <w:tr w:rsidR="00EF7DCC" w:rsidRPr="00EE3B3D" w:rsidTr="004F3018">
        <w:tc>
          <w:tcPr>
            <w:tcW w:w="290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F7DCC" w:rsidRPr="00EE3B3D" w:rsidRDefault="00EF7DCC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3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EF7DCC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Стоимость товара-аналога</w:t>
            </w:r>
          </w:p>
        </w:tc>
        <w:tc>
          <w:tcPr>
            <w:tcW w:w="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EF7DCC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EF7DCC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EF7DCC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2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111881" w:rsidP="00111881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Х</w:t>
            </w:r>
          </w:p>
        </w:tc>
      </w:tr>
      <w:tr w:rsidR="00EF7DCC" w:rsidRPr="00EE3B3D" w:rsidTr="004F3018">
        <w:tc>
          <w:tcPr>
            <w:tcW w:w="290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F7DCC" w:rsidRPr="00EE3B3D" w:rsidRDefault="00EF7DCC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3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EF7DCC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Элементы, исключаемые из комплектации товара-аналога</w:t>
            </w:r>
            <w:r w:rsidR="00111881"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:</w:t>
            </w:r>
          </w:p>
        </w:tc>
        <w:tc>
          <w:tcPr>
            <w:tcW w:w="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111881" w:rsidP="00111881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Х</w:t>
            </w:r>
          </w:p>
        </w:tc>
        <w:tc>
          <w:tcPr>
            <w:tcW w:w="3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111881" w:rsidP="00111881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Х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111881" w:rsidP="00111881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Х</w:t>
            </w:r>
          </w:p>
        </w:tc>
        <w:tc>
          <w:tcPr>
            <w:tcW w:w="12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111881" w:rsidP="00111881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Х</w:t>
            </w:r>
          </w:p>
        </w:tc>
      </w:tr>
      <w:tr w:rsidR="00EF7DCC" w:rsidRPr="00EE3B3D" w:rsidTr="004F3018">
        <w:tc>
          <w:tcPr>
            <w:tcW w:w="290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F7DCC" w:rsidRPr="00EE3B3D" w:rsidRDefault="00EF7DCC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3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EF7DCC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...</w:t>
            </w:r>
          </w:p>
        </w:tc>
        <w:tc>
          <w:tcPr>
            <w:tcW w:w="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EF7DCC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EF7DCC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EF7DCC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2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111881" w:rsidP="00111881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Х</w:t>
            </w:r>
          </w:p>
        </w:tc>
      </w:tr>
      <w:tr w:rsidR="00EF7DCC" w:rsidRPr="00EE3B3D" w:rsidTr="004F3018">
        <w:tc>
          <w:tcPr>
            <w:tcW w:w="290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F7DCC" w:rsidRPr="00EE3B3D" w:rsidRDefault="00EF7DCC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3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EF7DCC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...</w:t>
            </w:r>
          </w:p>
        </w:tc>
        <w:tc>
          <w:tcPr>
            <w:tcW w:w="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EF7DCC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EF7DCC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EF7DCC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2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111881" w:rsidP="00111881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Х</w:t>
            </w:r>
          </w:p>
        </w:tc>
      </w:tr>
      <w:tr w:rsidR="00EF7DCC" w:rsidRPr="00EE3B3D" w:rsidTr="004F3018">
        <w:tc>
          <w:tcPr>
            <w:tcW w:w="290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F7DCC" w:rsidRPr="00EE3B3D" w:rsidRDefault="00EF7DCC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3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EF7DCC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Стоимость товара-аналога без исключенных элементов</w:t>
            </w:r>
          </w:p>
        </w:tc>
        <w:tc>
          <w:tcPr>
            <w:tcW w:w="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EF7DCC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EF7DCC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EF7DCC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2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111881" w:rsidP="00111881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Х</w:t>
            </w:r>
          </w:p>
        </w:tc>
      </w:tr>
      <w:tr w:rsidR="00EF7DCC" w:rsidRPr="00EE3B3D" w:rsidTr="004F3018">
        <w:tc>
          <w:tcPr>
            <w:tcW w:w="290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F7DCC" w:rsidRPr="00EE3B3D" w:rsidRDefault="00EF7DCC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3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EF7DCC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Дополнительные элементы, включаемые в комплектацию товара</w:t>
            </w:r>
            <w:r w:rsidR="00111881"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:</w:t>
            </w:r>
          </w:p>
        </w:tc>
        <w:tc>
          <w:tcPr>
            <w:tcW w:w="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111881" w:rsidP="00111881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Х</w:t>
            </w:r>
          </w:p>
        </w:tc>
        <w:tc>
          <w:tcPr>
            <w:tcW w:w="3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111881" w:rsidP="00111881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Х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111881" w:rsidP="00111881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Х</w:t>
            </w:r>
          </w:p>
        </w:tc>
        <w:tc>
          <w:tcPr>
            <w:tcW w:w="12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111881" w:rsidP="00111881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Х</w:t>
            </w:r>
          </w:p>
        </w:tc>
      </w:tr>
      <w:tr w:rsidR="00EF7DCC" w:rsidRPr="00EE3B3D" w:rsidTr="004F3018">
        <w:tc>
          <w:tcPr>
            <w:tcW w:w="290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F7DCC" w:rsidRPr="00EE3B3D" w:rsidRDefault="00EF7DCC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3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EF7DCC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...</w:t>
            </w:r>
          </w:p>
        </w:tc>
        <w:tc>
          <w:tcPr>
            <w:tcW w:w="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EF7DCC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EF7DCC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EF7DCC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2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111881" w:rsidP="00111881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Х</w:t>
            </w:r>
          </w:p>
        </w:tc>
      </w:tr>
      <w:tr w:rsidR="00EF7DCC" w:rsidRPr="00EE3B3D" w:rsidTr="004F3018">
        <w:tc>
          <w:tcPr>
            <w:tcW w:w="290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F7DCC" w:rsidRPr="00EE3B3D" w:rsidRDefault="00EF7DCC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3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EF7DCC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...</w:t>
            </w:r>
          </w:p>
        </w:tc>
        <w:tc>
          <w:tcPr>
            <w:tcW w:w="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EF7DCC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EF7DCC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EF7DCC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2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111881" w:rsidP="00111881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Х</w:t>
            </w:r>
          </w:p>
        </w:tc>
      </w:tr>
      <w:tr w:rsidR="00EF7DCC" w:rsidRPr="00EE3B3D" w:rsidTr="004F3018">
        <w:tc>
          <w:tcPr>
            <w:tcW w:w="29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7DCC" w:rsidRPr="00EE3B3D" w:rsidRDefault="00EF7DCC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3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EF7DCC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Стоимость товара-аналога в требуемой комплектации</w:t>
            </w:r>
          </w:p>
        </w:tc>
        <w:tc>
          <w:tcPr>
            <w:tcW w:w="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EF7DCC" w:rsidP="00111881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EF7DCC" w:rsidP="00111881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EF7DCC" w:rsidP="00111881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2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7F5677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  <w:t>Среднее арифметическое значение цен за единицу</w:t>
            </w:r>
          </w:p>
        </w:tc>
      </w:tr>
      <w:tr w:rsidR="00EF7DCC" w:rsidRPr="00EE3B3D" w:rsidTr="00EF7DCC"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7DCC" w:rsidRPr="00EE3B3D" w:rsidRDefault="00EF7DCC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3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EF7DCC" w:rsidP="00EF7DCC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Итого</w:t>
            </w:r>
          </w:p>
        </w:tc>
        <w:tc>
          <w:tcPr>
            <w:tcW w:w="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EF7DCC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X</w:t>
            </w:r>
          </w:p>
        </w:tc>
        <w:tc>
          <w:tcPr>
            <w:tcW w:w="3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EF7DCC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X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EF7DCC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X</w:t>
            </w:r>
          </w:p>
        </w:tc>
        <w:tc>
          <w:tcPr>
            <w:tcW w:w="12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F7DCC" w:rsidRPr="00EE3B3D" w:rsidRDefault="007F5677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  <w:t>Среднее арифметическое значение цен за весь объем</w:t>
            </w:r>
          </w:p>
        </w:tc>
      </w:tr>
      <w:tr w:rsidR="00E324B5" w:rsidRPr="00EE3B3D" w:rsidTr="00EF7DCC"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24B5" w:rsidRPr="00EE3B3D" w:rsidRDefault="00E324B5" w:rsidP="00E324B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…</w:t>
            </w:r>
          </w:p>
        </w:tc>
        <w:tc>
          <w:tcPr>
            <w:tcW w:w="23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324B5" w:rsidRPr="00EE3B3D" w:rsidRDefault="00E324B5" w:rsidP="00E324B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…</w:t>
            </w:r>
          </w:p>
        </w:tc>
        <w:tc>
          <w:tcPr>
            <w:tcW w:w="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324B5" w:rsidRPr="00EE3B3D" w:rsidRDefault="00E324B5" w:rsidP="00E324B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…</w:t>
            </w:r>
          </w:p>
        </w:tc>
        <w:tc>
          <w:tcPr>
            <w:tcW w:w="3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324B5" w:rsidRPr="00EE3B3D" w:rsidRDefault="00E324B5" w:rsidP="00E324B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…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324B5" w:rsidRPr="00EE3B3D" w:rsidRDefault="00E324B5" w:rsidP="00E324B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…</w:t>
            </w:r>
          </w:p>
        </w:tc>
        <w:tc>
          <w:tcPr>
            <w:tcW w:w="12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324B5" w:rsidRPr="00EE3B3D" w:rsidRDefault="00E324B5" w:rsidP="00E324B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…</w:t>
            </w:r>
          </w:p>
        </w:tc>
      </w:tr>
      <w:tr w:rsidR="00E324B5" w:rsidRPr="00EE3B3D" w:rsidTr="00EF7DCC"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24B5" w:rsidRPr="00EE3B3D" w:rsidRDefault="00E324B5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3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324B5" w:rsidRPr="00EE3B3D" w:rsidRDefault="00E324B5" w:rsidP="00EF7DCC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Итого товары</w:t>
            </w:r>
          </w:p>
        </w:tc>
        <w:tc>
          <w:tcPr>
            <w:tcW w:w="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324B5" w:rsidRPr="00EE3B3D" w:rsidRDefault="00E324B5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Х</w:t>
            </w:r>
          </w:p>
        </w:tc>
        <w:tc>
          <w:tcPr>
            <w:tcW w:w="3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324B5" w:rsidRPr="00EE3B3D" w:rsidRDefault="00E324B5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Х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324B5" w:rsidRPr="00EE3B3D" w:rsidRDefault="00E324B5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Х</w:t>
            </w:r>
          </w:p>
        </w:tc>
        <w:tc>
          <w:tcPr>
            <w:tcW w:w="12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324B5" w:rsidRPr="00EE3B3D" w:rsidRDefault="00E324B5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  <w:t>Сумма средних арифметических значений цен за весь объем</w:t>
            </w:r>
          </w:p>
        </w:tc>
      </w:tr>
    </w:tbl>
    <w:p w:rsidR="00E5338A" w:rsidRPr="00EE3B3D" w:rsidRDefault="00E5338A" w:rsidP="009420A5">
      <w:pPr>
        <w:shd w:val="clear" w:color="auto" w:fill="FFFFFF"/>
        <w:ind w:firstLine="0"/>
        <w:contextualSpacing w:val="0"/>
        <w:jc w:val="left"/>
        <w:textAlignment w:val="baseline"/>
        <w:rPr>
          <w:rFonts w:eastAsia="Times New Roman" w:cs="Times New Roman"/>
          <w:vanish/>
          <w:color w:val="000000" w:themeColor="text1"/>
          <w:spacing w:val="2"/>
          <w:szCs w:val="26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77"/>
        <w:gridCol w:w="2218"/>
        <w:gridCol w:w="1294"/>
        <w:gridCol w:w="2772"/>
      </w:tblGrid>
      <w:tr w:rsidR="00E5338A" w:rsidRPr="00EE3B3D" w:rsidTr="00E5338A">
        <w:trPr>
          <w:trHeight w:val="15"/>
        </w:trPr>
        <w:tc>
          <w:tcPr>
            <w:tcW w:w="7577" w:type="dxa"/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pacing w:val="2"/>
                <w:szCs w:val="26"/>
                <w:lang w:eastAsia="ru-RU"/>
              </w:rPr>
            </w:pPr>
          </w:p>
        </w:tc>
        <w:tc>
          <w:tcPr>
            <w:tcW w:w="2218" w:type="dxa"/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294" w:type="dxa"/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772" w:type="dxa"/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E5338A" w:rsidRPr="00EE3B3D" w:rsidTr="00E5338A">
        <w:tc>
          <w:tcPr>
            <w:tcW w:w="75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94287" w:rsidRPr="00EE3B3D" w:rsidRDefault="00194287" w:rsidP="00607CFC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</w:pPr>
          </w:p>
          <w:p w:rsidR="00E5338A" w:rsidRPr="00EE3B3D" w:rsidRDefault="00607CFC" w:rsidP="00607CFC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  <w:t>(Д</w:t>
            </w:r>
            <w:r w:rsidR="00E5338A" w:rsidRPr="00EE3B3D"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  <w:t>олжность лица, получившего указанные сведения</w:t>
            </w:r>
            <w:r w:rsidRPr="00EE3B3D"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  <w:t>)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94287" w:rsidRPr="00EE3B3D" w:rsidRDefault="00194287" w:rsidP="00194287">
            <w:pPr>
              <w:ind w:firstLine="0"/>
              <w:contextualSpacing w:val="0"/>
              <w:jc w:val="center"/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</w:pPr>
          </w:p>
          <w:p w:rsidR="00E5338A" w:rsidRPr="00EE3B3D" w:rsidRDefault="00194287" w:rsidP="00194287">
            <w:pPr>
              <w:ind w:firstLine="0"/>
              <w:contextualSpacing w:val="0"/>
              <w:jc w:val="center"/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  <w:t>(Подпись)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19428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  <w:p w:rsidR="00194287" w:rsidRPr="00EE3B3D" w:rsidRDefault="00194287" w:rsidP="00194287">
            <w:pPr>
              <w:ind w:firstLine="0"/>
              <w:contextualSpacing w:val="0"/>
              <w:jc w:val="center"/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  <w:t>(Ф.И.О.)</w:t>
            </w:r>
          </w:p>
        </w:tc>
      </w:tr>
      <w:tr w:rsidR="00E5338A" w:rsidRPr="00EE3B3D" w:rsidTr="00E5338A">
        <w:tc>
          <w:tcPr>
            <w:tcW w:w="75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40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E5338A" w:rsidRPr="00EE3B3D" w:rsidTr="00E5338A">
        <w:tc>
          <w:tcPr>
            <w:tcW w:w="75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94287" w:rsidRPr="00EE3B3D" w:rsidRDefault="00194287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Дата составления</w:t>
            </w:r>
          </w:p>
        </w:tc>
        <w:tc>
          <w:tcPr>
            <w:tcW w:w="4066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</w:tbl>
    <w:p w:rsidR="00E5338A" w:rsidRPr="00EE3B3D" w:rsidRDefault="00E5338A" w:rsidP="00111881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>Примечания: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111881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1. При формировании таблицы число граф устанавливается в соответствии с числом выбранных моделей товаров-аналогов, исходя из количества поставщиков и (или) источников информации о ценах на соответствующую модель товара-аналога.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111881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2. Средняя цена за единицу рассчитывается как среднее арифметическое</w:t>
      </w:r>
      <w:r w:rsidR="00111881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значение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цен, предложенных поставщиками по каждой модели товара-аналога, при этом необходимо учитывать наличие (отсутствие) доставки товара.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111881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3. При заполнени</w:t>
      </w:r>
      <w:r w:rsidR="00111881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и таблицы в строке «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Стоимость товара-аналога</w:t>
      </w:r>
      <w:r w:rsidR="00111881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»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указываются цены на модели товаров-аналогов, предлагаемые разными поставщиками и (или) полученные из</w:t>
      </w:r>
      <w:r w:rsidR="00111881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разных источников.</w:t>
      </w:r>
      <w:r w:rsidR="00111881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="00111881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>В строках «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Элементы, исключаемые</w:t>
      </w:r>
      <w:r w:rsidR="00111881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из комплектации товара-аналога»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указываются цены на элементы комплектации товаров-аналогов, не требующиеся заказчику, и подлежащие исключению из стоимости товара-аналога (ес</w:t>
      </w:r>
      <w:r w:rsidR="00111881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ли таковые имеются). В строках «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Дополнительные элементы, в</w:t>
      </w:r>
      <w:r w:rsidR="00111881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ключаемые в комплектацию товара»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, указываются элементы комплектации, не содержащиеся в товаре-аналоге, но предусмотренные техническими спецификациями и подлежащие включению в состав закупаемого товара (если таковые имеются). При отсутствии сведений о ценах на каждый элемент из всех используемых источников информации могут использоваться данные, получаемые из одного источника (от</w:t>
      </w:r>
      <w:r w:rsidR="00111881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одного поставщика).</w:t>
      </w:r>
      <w:r w:rsidR="00111881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="00111881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>В строке «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Стоимость товара-аналога в требуемой комплектации</w:t>
      </w:r>
      <w:r w:rsidR="00111881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»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указывается стоимость товара-аналога в комплектации, соответствующей техническим спецификациям. Указанная строка заполняетс</w:t>
      </w:r>
      <w:r w:rsidR="00111881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я только при заполнении строки «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Элементы, исключаемые из комплектации товара-аналога</w:t>
      </w:r>
      <w:r w:rsidR="00111881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» и «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Дополнительные элементы, включаемые в комплектацию товара</w:t>
      </w:r>
      <w:r w:rsidR="00111881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»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. В этом случае в графах </w:t>
      </w:r>
      <w:r w:rsidR="00111881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«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Средняя цена за единицу</w:t>
      </w:r>
      <w:r w:rsidR="00111881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»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указываются средние значения, рассчитанные на основе данных о ценах, полученных от каждого поставщика (источника).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 xml:space="preserve">В остальных случаях заполнению подлежат только графы </w:t>
      </w:r>
      <w:r w:rsidR="00E324B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«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Средняя цена за единицу</w:t>
      </w:r>
      <w:r w:rsidR="00E324B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»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, в которые записываются результаты расчета стоимости товаров-аналогов в требуемой комплектации на основе усредненных значений цен товаров-аналогов и элементов, исключаемых и дополнительно включаемых в его комплектацию.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>При необходимости таблица дополняется строками, отражающими стоимость запасных частей, сопутствующих услуг, работ, дополнительных сроков и объемов гарантии качества товара и иные элементы, а также стоимость доставки, если таковые предусмотрены.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324B5" w:rsidRPr="00EE3B3D" w:rsidRDefault="00E324B5" w:rsidP="00111881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Расчет стоимости всего объема закупаемого товара производится на основании цен каждого опрошенного поставщика. Результаты расчетов указываются в строке «Итого». Строка «Итого товары» используется для суммирования итоговых цен всех наименований (позиций) закупаемого товара и используется при закупке двух и более наименований товара в рамках одного договора. При закупке одного наименования товара в строку «Итого товары» переносятся данные строки «Итого».</w:t>
      </w:r>
    </w:p>
    <w:p w:rsidR="00E324B5" w:rsidRPr="00EE3B3D" w:rsidRDefault="00E324B5" w:rsidP="00111881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</w:p>
    <w:p w:rsidR="00E5338A" w:rsidRPr="00EE3B3D" w:rsidRDefault="00E324B5" w:rsidP="00111881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4. В строке «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Наименование поставщиков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»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указывается его порядковый номер с указанием в сноске его наименования, адреса, ИНН, Ф.И.О. уполномоченного лица, контактный телефон. Число столбцов может быть уменьшено или увеличено в соответствии с числом опрошенных поставщиков.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607CFC" w:rsidRPr="00EE3B3D" w:rsidRDefault="00E324B5" w:rsidP="00111881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sectPr w:rsidR="00607CFC" w:rsidRPr="00EE3B3D" w:rsidSect="00B2240E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5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. Графы и строки, заполненные символом "X" не заполняются.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9420A5">
      <w:pPr>
        <w:shd w:val="clear" w:color="auto" w:fill="FFFFFF"/>
        <w:ind w:firstLine="0"/>
        <w:contextualSpacing w:val="0"/>
        <w:jc w:val="right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Приложение 5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 xml:space="preserve">к Методическим </w:t>
      </w:r>
      <w:r w:rsidR="00142A92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правилам</w:t>
      </w:r>
    </w:p>
    <w:p w:rsidR="00607CFC" w:rsidRPr="00EE3B3D" w:rsidRDefault="00607CFC" w:rsidP="009420A5">
      <w:pPr>
        <w:shd w:val="clear" w:color="auto" w:fill="FFFFFF"/>
        <w:ind w:firstLine="0"/>
        <w:contextualSpacing w:val="0"/>
        <w:jc w:val="left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</w:p>
    <w:p w:rsidR="00B2240E" w:rsidRPr="00EE3B3D" w:rsidRDefault="00607CFC" w:rsidP="00607CFC">
      <w:pPr>
        <w:shd w:val="clear" w:color="auto" w:fill="FFFFFF"/>
        <w:ind w:firstLine="0"/>
        <w:contextualSpacing w:val="0"/>
        <w:jc w:val="center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Расчет начальной (максимальной) цены договора на поставку товаров с использованием параметрического метода с применением показателя удельной цены основного параметра</w:t>
      </w:r>
    </w:p>
    <w:p w:rsidR="00B2240E" w:rsidRPr="00EE3B3D" w:rsidRDefault="00B2240E" w:rsidP="00607CFC">
      <w:pPr>
        <w:shd w:val="clear" w:color="auto" w:fill="FFFFFF"/>
        <w:ind w:firstLine="0"/>
        <w:contextualSpacing w:val="0"/>
        <w:jc w:val="center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</w:p>
    <w:p w:rsidR="00E5338A" w:rsidRPr="00EE3B3D" w:rsidRDefault="00B2240E" w:rsidP="00B2240E">
      <w:pPr>
        <w:shd w:val="clear" w:color="auto" w:fill="FFFFFF"/>
        <w:ind w:firstLine="0"/>
        <w:contextualSpacing w:val="0"/>
        <w:jc w:val="left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Способ закупки: </w:t>
      </w:r>
      <w:r w:rsidRPr="00EE3B3D">
        <w:rPr>
          <w:rFonts w:eastAsia="Times New Roman" w:cs="Times New Roman"/>
          <w:i/>
          <w:color w:val="000000" w:themeColor="text1"/>
          <w:spacing w:val="2"/>
          <w:szCs w:val="26"/>
          <w:lang w:eastAsia="ru-RU"/>
        </w:rPr>
        <w:t>(Указывается способ закупки)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tbl>
      <w:tblPr>
        <w:tblW w:w="5005" w:type="pct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8"/>
        <w:gridCol w:w="1215"/>
        <w:gridCol w:w="1215"/>
        <w:gridCol w:w="1215"/>
        <w:gridCol w:w="3036"/>
        <w:gridCol w:w="3030"/>
      </w:tblGrid>
      <w:tr w:rsidR="00E5338A" w:rsidRPr="00EE3B3D" w:rsidTr="00E22ED0">
        <w:tc>
          <w:tcPr>
            <w:tcW w:w="1667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Категории</w:t>
            </w:r>
          </w:p>
        </w:tc>
        <w:tc>
          <w:tcPr>
            <w:tcW w:w="125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Модель товара</w:t>
            </w:r>
          </w:p>
        </w:tc>
        <w:tc>
          <w:tcPr>
            <w:tcW w:w="1042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Среднее значение</w:t>
            </w:r>
          </w:p>
        </w:tc>
        <w:tc>
          <w:tcPr>
            <w:tcW w:w="104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Новый товар</w:t>
            </w:r>
          </w:p>
        </w:tc>
      </w:tr>
      <w:tr w:rsidR="00E5338A" w:rsidRPr="00EE3B3D" w:rsidTr="00E22ED0">
        <w:tc>
          <w:tcPr>
            <w:tcW w:w="166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N 1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N 2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N 3</w:t>
            </w:r>
          </w:p>
        </w:tc>
        <w:tc>
          <w:tcPr>
            <w:tcW w:w="104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04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E5338A" w:rsidRPr="00EE3B3D" w:rsidTr="00E22ED0">
        <w:tc>
          <w:tcPr>
            <w:tcW w:w="16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Значение основного параметра товара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0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X</w:t>
            </w:r>
          </w:p>
        </w:tc>
        <w:tc>
          <w:tcPr>
            <w:tcW w:w="10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E5338A" w:rsidRPr="00EE3B3D" w:rsidTr="00E22ED0">
        <w:tc>
          <w:tcPr>
            <w:tcW w:w="16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Цена единицы товара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0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X</w:t>
            </w:r>
          </w:p>
        </w:tc>
        <w:tc>
          <w:tcPr>
            <w:tcW w:w="10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E5338A" w:rsidRPr="00EE3B3D" w:rsidTr="00E22ED0">
        <w:tc>
          <w:tcPr>
            <w:tcW w:w="16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Удельная цена основного параметра товара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0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0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X</w:t>
            </w:r>
          </w:p>
        </w:tc>
      </w:tr>
      <w:tr w:rsidR="00E5338A" w:rsidRPr="00EE3B3D" w:rsidTr="00E22ED0">
        <w:tc>
          <w:tcPr>
            <w:tcW w:w="16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Количество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X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X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X</w:t>
            </w:r>
          </w:p>
        </w:tc>
        <w:tc>
          <w:tcPr>
            <w:tcW w:w="10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X</w:t>
            </w:r>
          </w:p>
        </w:tc>
        <w:tc>
          <w:tcPr>
            <w:tcW w:w="10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E5338A" w:rsidRPr="00EE3B3D" w:rsidTr="00E22ED0">
        <w:tc>
          <w:tcPr>
            <w:tcW w:w="16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194287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 xml:space="preserve">Начальная (максимальная) цена </w:t>
            </w:r>
            <w:r w:rsidR="00194287"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договора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X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X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X</w:t>
            </w:r>
          </w:p>
        </w:tc>
        <w:tc>
          <w:tcPr>
            <w:tcW w:w="10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X</w:t>
            </w:r>
          </w:p>
        </w:tc>
        <w:tc>
          <w:tcPr>
            <w:tcW w:w="10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</w:tbl>
    <w:p w:rsidR="00E5338A" w:rsidRPr="00EE3B3D" w:rsidRDefault="00E5338A" w:rsidP="009420A5">
      <w:pPr>
        <w:shd w:val="clear" w:color="auto" w:fill="FFFFFF"/>
        <w:ind w:firstLine="0"/>
        <w:contextualSpacing w:val="0"/>
        <w:jc w:val="left"/>
        <w:textAlignment w:val="baseline"/>
        <w:rPr>
          <w:rFonts w:eastAsia="Times New Roman" w:cs="Times New Roman"/>
          <w:vanish/>
          <w:color w:val="000000" w:themeColor="text1"/>
          <w:spacing w:val="2"/>
          <w:szCs w:val="26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92"/>
        <w:gridCol w:w="2218"/>
        <w:gridCol w:w="1294"/>
        <w:gridCol w:w="2218"/>
      </w:tblGrid>
      <w:tr w:rsidR="00E5338A" w:rsidRPr="00EE3B3D" w:rsidTr="00E5338A">
        <w:trPr>
          <w:trHeight w:val="15"/>
        </w:trPr>
        <w:tc>
          <w:tcPr>
            <w:tcW w:w="7392" w:type="dxa"/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pacing w:val="2"/>
                <w:szCs w:val="26"/>
                <w:lang w:eastAsia="ru-RU"/>
              </w:rPr>
            </w:pPr>
          </w:p>
        </w:tc>
        <w:tc>
          <w:tcPr>
            <w:tcW w:w="2218" w:type="dxa"/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294" w:type="dxa"/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218" w:type="dxa"/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E5338A" w:rsidRPr="00EE3B3D" w:rsidTr="00E5338A">
        <w:tc>
          <w:tcPr>
            <w:tcW w:w="73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94287" w:rsidRPr="00EE3B3D" w:rsidRDefault="00194287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  <w:p w:rsidR="00E5338A" w:rsidRPr="00EE3B3D" w:rsidRDefault="00194287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  <w:t>(Д</w:t>
            </w:r>
            <w:r w:rsidR="00E5338A" w:rsidRPr="00EE3B3D"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  <w:t>олжность лица, получившего указанные сведения</w:t>
            </w:r>
            <w:r w:rsidRPr="00EE3B3D"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  <w:t>)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19428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  <w:p w:rsidR="00194287" w:rsidRPr="00EE3B3D" w:rsidRDefault="00194287" w:rsidP="00194287">
            <w:pPr>
              <w:ind w:firstLine="0"/>
              <w:contextualSpacing w:val="0"/>
              <w:jc w:val="center"/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  <w:t>(Подпись)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94287" w:rsidRPr="00EE3B3D" w:rsidRDefault="00194287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19428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  <w:p w:rsidR="00194287" w:rsidRPr="00EE3B3D" w:rsidRDefault="00194287" w:rsidP="00194287">
            <w:pPr>
              <w:ind w:firstLine="0"/>
              <w:contextualSpacing w:val="0"/>
              <w:jc w:val="center"/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  <w:t>(Ф.И.О.)</w:t>
            </w:r>
          </w:p>
        </w:tc>
      </w:tr>
      <w:tr w:rsidR="00E5338A" w:rsidRPr="00EE3B3D" w:rsidTr="00E5338A">
        <w:tc>
          <w:tcPr>
            <w:tcW w:w="73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51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E5338A" w:rsidRPr="00EE3B3D" w:rsidTr="00E5338A">
        <w:tc>
          <w:tcPr>
            <w:tcW w:w="73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94287" w:rsidRPr="00EE3B3D" w:rsidRDefault="00194287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Дата составления</w:t>
            </w:r>
          </w:p>
        </w:tc>
        <w:tc>
          <w:tcPr>
            <w:tcW w:w="351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</w:tbl>
    <w:p w:rsidR="00E5338A" w:rsidRPr="00EE3B3D" w:rsidRDefault="00E5338A" w:rsidP="00194287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>Примечания: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194287" w:rsidP="00194287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1. В строке «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Значение основного параме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тра товара»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указываются величины основного параметра товара, характерного для моделей, включенных в перечень, а также нового товара, требующегося заказчику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. В строке «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Цена единицы товара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»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указываются цены товаров моделей, включенных в перечень.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194287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2. Результат, полученный по формуле пункта 2.4.4 настоящих Методических </w:t>
      </w:r>
      <w:r w:rsidR="00142A92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правил</w:t>
      </w:r>
      <w:r w:rsidR="00194287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, заносится в строку «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Удельная цена основного параметра товара</w:t>
      </w:r>
      <w:r w:rsidR="00194287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». В графе «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Среднее значение</w:t>
      </w:r>
      <w:r w:rsidR="00194287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»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указывается среднее арифметическое значение удельной цены основного параметра товара.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194287" w:rsidP="00194287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3. В строку «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Цена единицы товара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»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графы 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«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Новый товар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»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заносятся результаты произведени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я среднего значения показателя «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Удельная цена основного параметра товара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»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и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значения, указанного в строке «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Значение основного параметра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» графы «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Новый товар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»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. В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строку «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Начальная (максимальная) цена 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договора»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графы 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«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Новый товар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»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заносятся результаты произведения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значения, указанного в строке «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Цена единицы товара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» графы «Новый товар»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и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значения, указанного в строке «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Количество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» графы «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Новый товар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»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.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194287" w:rsidRPr="00EE3B3D" w:rsidRDefault="00E5338A" w:rsidP="00194287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sectPr w:rsidR="00194287" w:rsidRPr="00EE3B3D" w:rsidSect="00B2240E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4. Графы и строки, заполненные символом "X" не заполняются.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B2240E" w:rsidRPr="00EE3B3D" w:rsidRDefault="00E5338A" w:rsidP="00B2240E">
      <w:pPr>
        <w:shd w:val="clear" w:color="auto" w:fill="FFFFFF"/>
        <w:ind w:firstLine="0"/>
        <w:contextualSpacing w:val="0"/>
        <w:jc w:val="right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Приложение 6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 xml:space="preserve">к Методическим </w:t>
      </w:r>
      <w:r w:rsidR="00142A92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правилам</w:t>
      </w:r>
    </w:p>
    <w:p w:rsidR="00E5338A" w:rsidRPr="00EE3B3D" w:rsidRDefault="00E5338A" w:rsidP="009420A5">
      <w:pPr>
        <w:shd w:val="clear" w:color="auto" w:fill="FFFFFF"/>
        <w:ind w:firstLine="0"/>
        <w:contextualSpacing w:val="0"/>
        <w:jc w:val="center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     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="00AE39C2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Расчет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начальной (максимальной) цены </w:t>
      </w:r>
      <w:r w:rsidR="00B2240E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договора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на выполнение работ, оказание услуг с использованием метода анализа рыночной стоимости закупаемых товаров, работ, услуг</w:t>
      </w:r>
    </w:p>
    <w:p w:rsidR="00B2240E" w:rsidRPr="00EE3B3D" w:rsidRDefault="00B2240E" w:rsidP="009420A5">
      <w:pPr>
        <w:shd w:val="clear" w:color="auto" w:fill="FFFFFF"/>
        <w:ind w:firstLine="0"/>
        <w:contextualSpacing w:val="0"/>
        <w:jc w:val="left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</w:p>
    <w:p w:rsidR="00E5338A" w:rsidRPr="00EE3B3D" w:rsidRDefault="00B2240E" w:rsidP="009420A5">
      <w:pPr>
        <w:shd w:val="clear" w:color="auto" w:fill="FFFFFF"/>
        <w:ind w:firstLine="0"/>
        <w:contextualSpacing w:val="0"/>
        <w:jc w:val="left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Способ закупки: </w:t>
      </w:r>
      <w:r w:rsidRPr="00EE3B3D">
        <w:rPr>
          <w:rFonts w:eastAsia="Times New Roman" w:cs="Times New Roman"/>
          <w:i/>
          <w:color w:val="000000" w:themeColor="text1"/>
          <w:spacing w:val="2"/>
          <w:szCs w:val="26"/>
          <w:lang w:eastAsia="ru-RU"/>
        </w:rPr>
        <w:t>(Указывается способ закупки)</w:t>
      </w:r>
      <w:r w:rsidR="00E5338A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4"/>
        <w:gridCol w:w="1207"/>
        <w:gridCol w:w="1145"/>
        <w:gridCol w:w="901"/>
        <w:gridCol w:w="1458"/>
        <w:gridCol w:w="855"/>
        <w:gridCol w:w="959"/>
        <w:gridCol w:w="829"/>
        <w:gridCol w:w="821"/>
        <w:gridCol w:w="1590"/>
        <w:gridCol w:w="1623"/>
        <w:gridCol w:w="2258"/>
      </w:tblGrid>
      <w:tr w:rsidR="00E5338A" w:rsidRPr="00EE3B3D" w:rsidTr="00B2240E">
        <w:trPr>
          <w:trHeight w:val="15"/>
        </w:trPr>
        <w:tc>
          <w:tcPr>
            <w:tcW w:w="924" w:type="dxa"/>
            <w:tcBorders>
              <w:bottom w:val="single" w:sz="6" w:space="0" w:color="000000"/>
            </w:tcBorders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pacing w:val="2"/>
                <w:szCs w:val="26"/>
                <w:lang w:eastAsia="ru-RU"/>
              </w:rPr>
            </w:pPr>
          </w:p>
        </w:tc>
        <w:tc>
          <w:tcPr>
            <w:tcW w:w="2352" w:type="dxa"/>
            <w:gridSpan w:val="2"/>
            <w:tcBorders>
              <w:bottom w:val="single" w:sz="6" w:space="0" w:color="000000"/>
            </w:tcBorders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7413" w:type="dxa"/>
            <w:gridSpan w:val="7"/>
            <w:tcBorders>
              <w:bottom w:val="single" w:sz="6" w:space="0" w:color="000000"/>
            </w:tcBorders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881" w:type="dxa"/>
            <w:gridSpan w:val="2"/>
            <w:tcBorders>
              <w:bottom w:val="single" w:sz="6" w:space="0" w:color="000000"/>
            </w:tcBorders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B2240E" w:rsidRPr="00EE3B3D" w:rsidTr="00B2240E">
        <w:tc>
          <w:tcPr>
            <w:tcW w:w="213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2240E" w:rsidRPr="00EE3B3D" w:rsidRDefault="00B2240E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Наименование работы, услуги</w:t>
            </w:r>
          </w:p>
        </w:tc>
        <w:tc>
          <w:tcPr>
            <w:tcW w:w="204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2240E" w:rsidRPr="00EE3B3D" w:rsidRDefault="00B2240E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Основные характеристики</w:t>
            </w:r>
          </w:p>
        </w:tc>
        <w:tc>
          <w:tcPr>
            <w:tcW w:w="145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2240E" w:rsidRPr="00EE3B3D" w:rsidRDefault="00B2240E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Единица измерения</w:t>
            </w:r>
          </w:p>
        </w:tc>
        <w:tc>
          <w:tcPr>
            <w:tcW w:w="505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2240E" w:rsidRPr="00EE3B3D" w:rsidRDefault="00B2240E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Цена за единицу</w:t>
            </w:r>
          </w:p>
        </w:tc>
        <w:tc>
          <w:tcPr>
            <w:tcW w:w="16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2240E" w:rsidRPr="00EE3B3D" w:rsidRDefault="00B2240E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Количество работ, услуг</w:t>
            </w:r>
          </w:p>
        </w:tc>
        <w:tc>
          <w:tcPr>
            <w:tcW w:w="225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2240E" w:rsidRPr="00EE3B3D" w:rsidRDefault="00B2240E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Стоимость работ, услуг</w:t>
            </w:r>
          </w:p>
        </w:tc>
      </w:tr>
      <w:tr w:rsidR="00B2240E" w:rsidRPr="00EE3B3D" w:rsidTr="004F3018">
        <w:tc>
          <w:tcPr>
            <w:tcW w:w="2131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2240E" w:rsidRPr="00EE3B3D" w:rsidRDefault="00B2240E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046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2240E" w:rsidRPr="00EE3B3D" w:rsidRDefault="00B2240E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4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2240E" w:rsidRPr="00EE3B3D" w:rsidRDefault="00B2240E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4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2240E" w:rsidRPr="00EE3B3D" w:rsidRDefault="00B2240E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Источники информации</w:t>
            </w:r>
          </w:p>
        </w:tc>
        <w:tc>
          <w:tcPr>
            <w:tcW w:w="15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2240E" w:rsidRPr="00EE3B3D" w:rsidRDefault="00B2240E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Средняя цена</w:t>
            </w:r>
          </w:p>
        </w:tc>
        <w:tc>
          <w:tcPr>
            <w:tcW w:w="162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2240E" w:rsidRPr="00EE3B3D" w:rsidRDefault="00B2240E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2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2240E" w:rsidRPr="00EE3B3D" w:rsidRDefault="00B2240E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B2240E" w:rsidRPr="00EE3B3D" w:rsidTr="004F3018">
        <w:tc>
          <w:tcPr>
            <w:tcW w:w="2131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2240E" w:rsidRPr="00EE3B3D" w:rsidRDefault="00B2240E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046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2240E" w:rsidRPr="00EE3B3D" w:rsidRDefault="00B2240E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4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2240E" w:rsidRPr="00EE3B3D" w:rsidRDefault="00B2240E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2240E" w:rsidRPr="00EE3B3D" w:rsidRDefault="00B2240E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2240E" w:rsidRPr="00EE3B3D" w:rsidRDefault="00B2240E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2240E" w:rsidRPr="00EE3B3D" w:rsidRDefault="00B2240E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2240E" w:rsidRPr="00EE3B3D" w:rsidRDefault="00B2240E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59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2240E" w:rsidRPr="00EE3B3D" w:rsidRDefault="00B2240E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62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2240E" w:rsidRPr="00EE3B3D" w:rsidRDefault="00B2240E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2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2240E" w:rsidRPr="00EE3B3D" w:rsidRDefault="00B2240E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B2240E" w:rsidRPr="00EE3B3D" w:rsidTr="004F3018">
        <w:tc>
          <w:tcPr>
            <w:tcW w:w="2131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B2240E" w:rsidRPr="00EE3B3D" w:rsidRDefault="00B2240E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046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B2240E" w:rsidRPr="00EE3B3D" w:rsidRDefault="00B2240E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45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B2240E" w:rsidRPr="00EE3B3D" w:rsidRDefault="00B2240E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B2240E" w:rsidRPr="00EE3B3D" w:rsidRDefault="00B2240E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B2240E" w:rsidRPr="00EE3B3D" w:rsidRDefault="00B2240E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B2240E" w:rsidRPr="00EE3B3D" w:rsidRDefault="00B2240E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B2240E" w:rsidRPr="00EE3B3D" w:rsidRDefault="00B2240E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5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B2240E" w:rsidRPr="00EE3B3D" w:rsidRDefault="00B2240E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6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B2240E" w:rsidRPr="00EE3B3D" w:rsidRDefault="00B2240E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25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B2240E" w:rsidRPr="00EE3B3D" w:rsidRDefault="00B2240E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B2240E" w:rsidRPr="00EE3B3D" w:rsidTr="00B2240E">
        <w:tc>
          <w:tcPr>
            <w:tcW w:w="2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B2240E" w:rsidRPr="00EE3B3D" w:rsidRDefault="00B2240E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B2240E" w:rsidRPr="00EE3B3D" w:rsidRDefault="00B2240E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B2240E" w:rsidRPr="00EE3B3D" w:rsidRDefault="00B2240E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B2240E" w:rsidRPr="00EE3B3D" w:rsidRDefault="00B2240E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B2240E" w:rsidRPr="00EE3B3D" w:rsidRDefault="00B2240E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B2240E" w:rsidRPr="00EE3B3D" w:rsidRDefault="00B2240E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B2240E" w:rsidRPr="00EE3B3D" w:rsidRDefault="00B2240E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B2240E" w:rsidRPr="00EE3B3D" w:rsidRDefault="00B2240E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B2240E" w:rsidRPr="00EE3B3D" w:rsidRDefault="00B2240E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B2240E" w:rsidRPr="00EE3B3D" w:rsidRDefault="00B2240E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B2240E" w:rsidRPr="00EE3B3D" w:rsidTr="00B2240E">
        <w:tc>
          <w:tcPr>
            <w:tcW w:w="2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B2240E" w:rsidRPr="00EE3B3D" w:rsidRDefault="00B2240E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B2240E" w:rsidRPr="00EE3B3D" w:rsidRDefault="00B2240E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B2240E" w:rsidRPr="00EE3B3D" w:rsidRDefault="00B2240E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B2240E" w:rsidRPr="00EE3B3D" w:rsidRDefault="00B2240E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B2240E" w:rsidRPr="00EE3B3D" w:rsidRDefault="00B2240E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B2240E" w:rsidRPr="00EE3B3D" w:rsidRDefault="00B2240E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B2240E" w:rsidRPr="00EE3B3D" w:rsidRDefault="00B2240E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B2240E" w:rsidRPr="00EE3B3D" w:rsidRDefault="00B2240E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B2240E" w:rsidRPr="00EE3B3D" w:rsidRDefault="00B2240E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B2240E" w:rsidRPr="00EE3B3D" w:rsidRDefault="00B2240E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B2240E" w:rsidRPr="00EE3B3D" w:rsidTr="00B2240E">
        <w:tc>
          <w:tcPr>
            <w:tcW w:w="2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B2240E" w:rsidRPr="00EE3B3D" w:rsidRDefault="00B2240E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B2240E" w:rsidRPr="00EE3B3D" w:rsidRDefault="00B2240E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B2240E" w:rsidRPr="00EE3B3D" w:rsidRDefault="00B2240E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B2240E" w:rsidRPr="00EE3B3D" w:rsidRDefault="00B2240E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B2240E" w:rsidRPr="00EE3B3D" w:rsidRDefault="00B2240E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B2240E" w:rsidRPr="00EE3B3D" w:rsidRDefault="00B2240E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B2240E" w:rsidRPr="00EE3B3D" w:rsidRDefault="00B2240E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B2240E" w:rsidRPr="00EE3B3D" w:rsidRDefault="00B2240E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B2240E" w:rsidRPr="00EE3B3D" w:rsidRDefault="00B2240E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B2240E" w:rsidRPr="00EE3B3D" w:rsidRDefault="00B2240E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E5338A" w:rsidRPr="00EE3B3D" w:rsidTr="00B2240E">
        <w:tc>
          <w:tcPr>
            <w:tcW w:w="2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B2240E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 xml:space="preserve">Итого начальная (максимальная) цена </w:t>
            </w:r>
            <w:r w:rsidR="00B2240E"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договора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E5338A" w:rsidRPr="00EE3B3D" w:rsidTr="00B2240E">
        <w:tc>
          <w:tcPr>
            <w:tcW w:w="2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Дата сбора данных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E5338A" w:rsidRPr="00EE3B3D" w:rsidTr="00B2240E">
        <w:tc>
          <w:tcPr>
            <w:tcW w:w="2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Срок действия цен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</w:tbl>
    <w:p w:rsidR="00E5338A" w:rsidRPr="00EE3B3D" w:rsidRDefault="00E5338A" w:rsidP="009420A5">
      <w:pPr>
        <w:shd w:val="clear" w:color="auto" w:fill="FFFFFF"/>
        <w:ind w:firstLine="0"/>
        <w:contextualSpacing w:val="0"/>
        <w:jc w:val="left"/>
        <w:textAlignment w:val="baseline"/>
        <w:rPr>
          <w:rFonts w:eastAsia="Times New Roman" w:cs="Times New Roman"/>
          <w:vanish/>
          <w:color w:val="000000" w:themeColor="text1"/>
          <w:spacing w:val="2"/>
          <w:szCs w:val="26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53"/>
        <w:gridCol w:w="2218"/>
        <w:gridCol w:w="1109"/>
        <w:gridCol w:w="2402"/>
      </w:tblGrid>
      <w:tr w:rsidR="00E5338A" w:rsidRPr="00EE3B3D" w:rsidTr="00E5338A">
        <w:trPr>
          <w:trHeight w:val="15"/>
        </w:trPr>
        <w:tc>
          <w:tcPr>
            <w:tcW w:w="6653" w:type="dxa"/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pacing w:val="2"/>
                <w:szCs w:val="26"/>
                <w:lang w:eastAsia="ru-RU"/>
              </w:rPr>
            </w:pPr>
          </w:p>
        </w:tc>
        <w:tc>
          <w:tcPr>
            <w:tcW w:w="2218" w:type="dxa"/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109" w:type="dxa"/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402" w:type="dxa"/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E5338A" w:rsidRPr="00EE3B3D" w:rsidTr="00E5338A">
        <w:tc>
          <w:tcPr>
            <w:tcW w:w="66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22ED0" w:rsidRPr="00EE3B3D" w:rsidRDefault="00E22ED0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</w:pPr>
          </w:p>
          <w:p w:rsidR="00E5338A" w:rsidRPr="00EE3B3D" w:rsidRDefault="00E22ED0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  <w:t>(Д</w:t>
            </w:r>
            <w:r w:rsidR="00E5338A" w:rsidRPr="00EE3B3D"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  <w:t>олжность лица, получившего указанные сведения</w:t>
            </w:r>
            <w:r w:rsidRPr="00EE3B3D"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  <w:t>)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2D5E69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  <w:p w:rsidR="002D5E69" w:rsidRPr="00EE3B3D" w:rsidRDefault="002D5E69" w:rsidP="002D5E69">
            <w:pPr>
              <w:ind w:firstLine="0"/>
              <w:contextualSpacing w:val="0"/>
              <w:jc w:val="center"/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  <w:t>(Подпись)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22ED0" w:rsidRPr="00EE3B3D" w:rsidRDefault="00E22ED0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2D5E69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  <w:p w:rsidR="002D5E69" w:rsidRPr="00EE3B3D" w:rsidRDefault="002D5E69" w:rsidP="002D5E69">
            <w:pPr>
              <w:ind w:firstLine="0"/>
              <w:contextualSpacing w:val="0"/>
              <w:jc w:val="center"/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i/>
                <w:color w:val="000000" w:themeColor="text1"/>
                <w:szCs w:val="26"/>
                <w:lang w:eastAsia="ru-RU"/>
              </w:rPr>
              <w:t>(Ф.И.О.)</w:t>
            </w:r>
          </w:p>
        </w:tc>
      </w:tr>
      <w:tr w:rsidR="00E5338A" w:rsidRPr="00EE3B3D" w:rsidTr="00E5338A">
        <w:tc>
          <w:tcPr>
            <w:tcW w:w="66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351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E5338A" w:rsidRPr="00EE3B3D" w:rsidTr="00E5338A">
        <w:tc>
          <w:tcPr>
            <w:tcW w:w="66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22ED0" w:rsidRPr="00EE3B3D" w:rsidRDefault="00E22ED0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Дата составления</w:t>
            </w:r>
          </w:p>
        </w:tc>
        <w:tc>
          <w:tcPr>
            <w:tcW w:w="351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</w:tbl>
    <w:p w:rsidR="00E5338A" w:rsidRPr="00EE3B3D" w:rsidRDefault="00E5338A" w:rsidP="004F3018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>Примечания: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4F3018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1. Для каждого вида работ, услуг, включенных в состав </w:t>
      </w:r>
      <w:r w:rsidR="004F3018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договора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, в таблицу заносятся следующие данные: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>- наименование закупа</w:t>
      </w:r>
      <w:r w:rsidR="002D5E69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емого вида работ, услуг (графа «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Наименование работы, услуги</w:t>
      </w:r>
      <w:r w:rsidR="002D5E69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»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);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>- основные качественные и иные характеристики закупаемого вида работ, услуг и (или) требования, предъявляемые к пр</w:t>
      </w:r>
      <w:r w:rsidR="004F3018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едоставляющим их фирмам (графа «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Основные характеристики</w:t>
      </w:r>
      <w:r w:rsidR="004F3018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»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);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>- единица измерения</w:t>
      </w:r>
      <w:r w:rsidR="004F3018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стоимости работ, услуг (графа «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Единица измерения</w:t>
      </w:r>
      <w:r w:rsidR="004F3018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»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);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>- наименования опрошенных юридических лиц, индивидуальных предпринимателей, физических лиц, выполняющих работы, предоставляющих услуги требуемого качества, с указанием в сносках к таблице их адреса, ИНН, Ф.И.О. уполномоченного лица, контак</w:t>
      </w:r>
      <w:r w:rsidR="004F3018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тного телефона (заголовки граф «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Цены за единицу</w:t>
      </w:r>
      <w:r w:rsidR="004F3018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»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);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>- цены за единицу, полученные от юридических лиц, индивидуальных предпринимателей, физических лиц, выполняющих работы, оказывающих соответствующие услуги (гра</w:t>
      </w:r>
      <w:r w:rsidR="004F3018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фы «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Цены за единицу</w:t>
      </w:r>
      <w:r w:rsidR="004F3018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»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);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>- количественные показатели единиц закупаемого вида работ, услуг (например нормо-часы), виды работ, ус</w:t>
      </w:r>
      <w:r w:rsidR="004F3018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луг и другие показатели (графа «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Количество работ, услуг</w:t>
      </w:r>
      <w:r w:rsidR="004F3018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»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).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4F3018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2. Стоимость каждого вида работ, услуг производится на основании усредненных цен, рассчитанных как среднее арифметическое единичных цен.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4F3018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2.1. При определении стоимости каждого вида работ, услуг на основе усредненных цен в таблицу заносятся следующие данные, полученные расчетным путем: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 xml:space="preserve">- среднее арифметическое единичных цен работ, услуг (графа </w:t>
      </w:r>
      <w:r w:rsidR="004F3018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«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Средняя цена</w:t>
      </w:r>
      <w:r w:rsidR="004F3018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»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);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>- стоимость вида работ, услуг, полученная как произведени</w:t>
      </w:r>
      <w:r w:rsidR="004F3018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е средних единичных цен (графа «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Средняя цена</w:t>
      </w:r>
      <w:r w:rsidR="004F3018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»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) и объема </w:t>
      </w:r>
      <w:r w:rsidR="004F3018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закупаемых работ, услуг (графа «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Количество работ, услуг</w:t>
      </w:r>
      <w:r w:rsidR="004F3018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»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), указывается в графе </w:t>
      </w:r>
      <w:r w:rsidR="004F3018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«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Стоимость работ, услуг</w:t>
      </w:r>
      <w:r w:rsidR="004F3018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»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4F3018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2.2. </w:t>
      </w:r>
      <w:r w:rsidR="009420A5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НМЦ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рассчитывается путем сложени</w:t>
      </w:r>
      <w:r w:rsidR="004F3018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я данных, содержащихся в графе «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Стоимость работ, услуг</w:t>
      </w:r>
      <w:r w:rsidR="004F3018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»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9420A5">
      <w:pPr>
        <w:shd w:val="clear" w:color="auto" w:fill="FFFFFF"/>
        <w:ind w:firstLine="0"/>
        <w:contextualSpacing w:val="0"/>
        <w:jc w:val="right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Приложение 7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 xml:space="preserve">к Методическим </w:t>
      </w:r>
      <w:r w:rsidR="00142A92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правилам</w:t>
      </w:r>
    </w:p>
    <w:p w:rsidR="004F3018" w:rsidRPr="00EE3B3D" w:rsidRDefault="004F3018" w:rsidP="009420A5">
      <w:pPr>
        <w:shd w:val="clear" w:color="auto" w:fill="FFFFFF"/>
        <w:ind w:firstLine="0"/>
        <w:contextualSpacing w:val="0"/>
        <w:jc w:val="right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</w:p>
    <w:p w:rsidR="004F3018" w:rsidRPr="00EE3B3D" w:rsidRDefault="004F3018" w:rsidP="004F3018">
      <w:pPr>
        <w:shd w:val="clear" w:color="auto" w:fill="FFFFFF"/>
        <w:ind w:firstLine="0"/>
        <w:contextualSpacing w:val="0"/>
        <w:jc w:val="center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Расчет начальной (максимальной) цены договора на выполнение проектно-изыскательских работ</w:t>
      </w:r>
    </w:p>
    <w:p w:rsidR="004F3018" w:rsidRPr="00EE3B3D" w:rsidRDefault="004F3018" w:rsidP="004F3018">
      <w:pPr>
        <w:shd w:val="clear" w:color="auto" w:fill="FFFFFF"/>
        <w:ind w:firstLine="0"/>
        <w:contextualSpacing w:val="0"/>
        <w:jc w:val="center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3"/>
        <w:gridCol w:w="9610"/>
      </w:tblGrid>
      <w:tr w:rsidR="00E5338A" w:rsidRPr="00EE3B3D" w:rsidTr="00E5338A">
        <w:trPr>
          <w:trHeight w:val="15"/>
        </w:trPr>
        <w:tc>
          <w:tcPr>
            <w:tcW w:w="1663" w:type="dxa"/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pacing w:val="2"/>
                <w:szCs w:val="26"/>
                <w:lang w:eastAsia="ru-RU"/>
              </w:rPr>
            </w:pPr>
          </w:p>
        </w:tc>
        <w:tc>
          <w:tcPr>
            <w:tcW w:w="9610" w:type="dxa"/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E5338A" w:rsidRPr="00EE3B3D" w:rsidTr="00E5338A"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по объекту:</w:t>
            </w:r>
          </w:p>
        </w:tc>
        <w:tc>
          <w:tcPr>
            <w:tcW w:w="96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E5338A" w:rsidRPr="00EE3B3D" w:rsidTr="00E5338A"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961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E5338A" w:rsidRPr="00EE3B3D" w:rsidTr="00E5338A"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по адресу:</w:t>
            </w:r>
          </w:p>
        </w:tc>
        <w:tc>
          <w:tcPr>
            <w:tcW w:w="9610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</w:tbl>
    <w:p w:rsidR="00E5338A" w:rsidRPr="00EE3B3D" w:rsidRDefault="00E5338A" w:rsidP="009420A5">
      <w:pPr>
        <w:shd w:val="clear" w:color="auto" w:fill="FFFFFF"/>
        <w:ind w:firstLine="0"/>
        <w:contextualSpacing w:val="0"/>
        <w:jc w:val="left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>Основания для расчета: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9420A5">
      <w:pPr>
        <w:shd w:val="clear" w:color="auto" w:fill="FFFFFF"/>
        <w:ind w:firstLine="0"/>
        <w:contextualSpacing w:val="0"/>
        <w:jc w:val="left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1. Градостроительный план земельного участка (ГПЗУ) от ___ N ____.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9420A5">
      <w:pPr>
        <w:shd w:val="clear" w:color="auto" w:fill="FFFFFF"/>
        <w:ind w:firstLine="0"/>
        <w:contextualSpacing w:val="0"/>
        <w:jc w:val="left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2. Постановление </w:t>
      </w:r>
      <w:r w:rsidR="00E17774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профильного ведомства (при необходимости)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9420A5">
      <w:pPr>
        <w:shd w:val="clear" w:color="auto" w:fill="FFFFFF"/>
        <w:ind w:firstLine="0"/>
        <w:contextualSpacing w:val="0"/>
        <w:jc w:val="left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3. Техническое задание.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9420A5">
      <w:pPr>
        <w:shd w:val="clear" w:color="auto" w:fill="FFFFFF"/>
        <w:ind w:firstLine="0"/>
        <w:contextualSpacing w:val="0"/>
        <w:jc w:val="left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4. Технологическое задание (при необходимости).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17774" w:rsidRPr="00EE3B3D" w:rsidRDefault="00E5338A" w:rsidP="009420A5">
      <w:pPr>
        <w:shd w:val="clear" w:color="auto" w:fill="FFFFFF"/>
        <w:ind w:firstLine="0"/>
        <w:contextualSpacing w:val="0"/>
        <w:jc w:val="left"/>
        <w:textAlignment w:val="baseline"/>
        <w:rPr>
          <w:rFonts w:eastAsia="Times New Roman" w:cs="Times New Roman"/>
          <w:color w:val="000000" w:themeColor="text1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5. Нормативные документы (справочники, методики и иные документы), в соответствии с которыми выполнен расчет.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17774" w:rsidP="00E17774">
      <w:pPr>
        <w:shd w:val="clear" w:color="auto" w:fill="FFFFFF"/>
        <w:ind w:firstLine="0"/>
        <w:contextualSpacing w:val="0"/>
        <w:jc w:val="right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zCs w:val="26"/>
          <w:lang w:eastAsia="ru-RU"/>
        </w:rPr>
        <w:t>тыс. рублей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18"/>
        <w:gridCol w:w="3471"/>
        <w:gridCol w:w="3007"/>
        <w:gridCol w:w="2774"/>
      </w:tblGrid>
      <w:tr w:rsidR="00E5338A" w:rsidRPr="00EE3B3D" w:rsidTr="00E17774">
        <w:trPr>
          <w:trHeight w:val="15"/>
        </w:trPr>
        <w:tc>
          <w:tcPr>
            <w:tcW w:w="1825" w:type="pct"/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pacing w:val="2"/>
                <w:szCs w:val="26"/>
                <w:lang w:eastAsia="ru-RU"/>
              </w:rPr>
            </w:pPr>
          </w:p>
        </w:tc>
        <w:tc>
          <w:tcPr>
            <w:tcW w:w="1191" w:type="pct"/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032" w:type="pct"/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952" w:type="pct"/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E5338A" w:rsidRPr="00EE3B3D" w:rsidTr="00E17774">
        <w:tc>
          <w:tcPr>
            <w:tcW w:w="1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Наименование работ</w:t>
            </w:r>
          </w:p>
        </w:tc>
        <w:tc>
          <w:tcPr>
            <w:tcW w:w="11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E17774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 xml:space="preserve">Стоимость работ в текущих ценах на момент формирования начальной (максимальной) цены </w:t>
            </w:r>
            <w:r w:rsidR="00E17774"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договора</w:t>
            </w: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 xml:space="preserve"> "квартал" ______ "год"______</w:t>
            </w:r>
          </w:p>
        </w:tc>
        <w:tc>
          <w:tcPr>
            <w:tcW w:w="10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Прогнозный индекс инфляции на период проектирования</w:t>
            </w:r>
          </w:p>
        </w:tc>
        <w:tc>
          <w:tcPr>
            <w:tcW w:w="9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E17774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 xml:space="preserve">Начальная (максимальная) цена </w:t>
            </w:r>
            <w:r w:rsidR="00E17774"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договора</w:t>
            </w: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 xml:space="preserve"> с учетом прогнозного индекса инфляции на период проектирования</w:t>
            </w:r>
          </w:p>
        </w:tc>
      </w:tr>
      <w:tr w:rsidR="00E5338A" w:rsidRPr="00EE3B3D" w:rsidTr="00E17774">
        <w:tc>
          <w:tcPr>
            <w:tcW w:w="1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Инженерные изыскания (при необходимости)</w:t>
            </w:r>
            <w:r w:rsidR="00AE6C66" w:rsidRPr="00EE3B3D">
              <w:rPr>
                <w:rStyle w:val="a9"/>
                <w:rFonts w:eastAsia="Times New Roman" w:cs="Times New Roman"/>
                <w:color w:val="000000" w:themeColor="text1"/>
                <w:szCs w:val="26"/>
                <w:lang w:eastAsia="ru-RU"/>
              </w:rPr>
              <w:footnoteReference w:id="2"/>
            </w:r>
          </w:p>
        </w:tc>
        <w:tc>
          <w:tcPr>
            <w:tcW w:w="11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0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9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E5338A" w:rsidRPr="00EE3B3D" w:rsidTr="00E17774">
        <w:tc>
          <w:tcPr>
            <w:tcW w:w="1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Разработка проектной документации</w:t>
            </w:r>
          </w:p>
        </w:tc>
        <w:tc>
          <w:tcPr>
            <w:tcW w:w="11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0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К инфляции проектирования</w:t>
            </w:r>
            <w:r w:rsidR="00374C57" w:rsidRPr="00EE3B3D">
              <w:rPr>
                <w:rStyle w:val="a9"/>
                <w:rFonts w:eastAsia="Times New Roman" w:cs="Times New Roman"/>
                <w:color w:val="000000" w:themeColor="text1"/>
                <w:szCs w:val="26"/>
                <w:lang w:eastAsia="ru-RU"/>
              </w:rPr>
              <w:footnoteReference w:id="3"/>
            </w:r>
          </w:p>
        </w:tc>
        <w:tc>
          <w:tcPr>
            <w:tcW w:w="9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E5338A" w:rsidRPr="00EE3B3D" w:rsidTr="00E17774">
        <w:tc>
          <w:tcPr>
            <w:tcW w:w="1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AE6C66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Резерв на непредвиденные работы и затраты (по решению заказчика)</w:t>
            </w:r>
          </w:p>
        </w:tc>
        <w:tc>
          <w:tcPr>
            <w:tcW w:w="11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0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9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E5338A" w:rsidRPr="00EE3B3D" w:rsidTr="00E17774">
        <w:tc>
          <w:tcPr>
            <w:tcW w:w="1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bCs/>
                <w:color w:val="000000" w:themeColor="text1"/>
                <w:szCs w:val="26"/>
                <w:lang w:eastAsia="ru-RU"/>
              </w:rPr>
              <w:t>Стоимость без учета НДС</w:t>
            </w:r>
          </w:p>
        </w:tc>
        <w:tc>
          <w:tcPr>
            <w:tcW w:w="11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0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9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E5338A" w:rsidRPr="00EE3B3D" w:rsidTr="00E17774">
        <w:tc>
          <w:tcPr>
            <w:tcW w:w="1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bCs/>
                <w:color w:val="000000" w:themeColor="text1"/>
                <w:szCs w:val="26"/>
                <w:lang w:eastAsia="ru-RU"/>
              </w:rPr>
              <w:t>НДС (размер ставки, в %)</w:t>
            </w:r>
          </w:p>
        </w:tc>
        <w:tc>
          <w:tcPr>
            <w:tcW w:w="11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0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9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E5338A" w:rsidRPr="00EE3B3D" w:rsidTr="00E17774">
        <w:tc>
          <w:tcPr>
            <w:tcW w:w="1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bCs/>
                <w:color w:val="000000" w:themeColor="text1"/>
                <w:szCs w:val="26"/>
                <w:lang w:eastAsia="ru-RU"/>
              </w:rPr>
              <w:t>Стоимость с учетом НДС</w:t>
            </w:r>
          </w:p>
        </w:tc>
        <w:tc>
          <w:tcPr>
            <w:tcW w:w="11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0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9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</w:tbl>
    <w:p w:rsidR="00E17774" w:rsidRPr="00EE3B3D" w:rsidRDefault="00E5338A" w:rsidP="00E17774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sectPr w:rsidR="00E17774" w:rsidRPr="00EE3B3D" w:rsidSect="00B2240E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 xml:space="preserve">Продолжительность проектирования - ______ месяцев (в том числе получение положительного заключения </w:t>
      </w:r>
      <w:r w:rsidR="00E17774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профильного ведомства Субъекта Российской Федерации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</w:t>
      </w:r>
      <w:r w:rsidR="00E17774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__________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).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b/>
          <w:bCs/>
          <w:color w:val="000000" w:themeColor="text1"/>
          <w:spacing w:val="2"/>
          <w:szCs w:val="26"/>
          <w:lang w:eastAsia="ru-RU"/>
        </w:rPr>
        <w:t>Заказчик: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374C57" w:rsidRPr="00EE3B3D" w:rsidRDefault="00E5338A" w:rsidP="00374C57">
      <w:pPr>
        <w:shd w:val="clear" w:color="auto" w:fill="FFFFFF"/>
        <w:ind w:firstLine="0"/>
        <w:contextualSpacing w:val="0"/>
        <w:jc w:val="right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Приложение 8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 xml:space="preserve">к Методическим </w:t>
      </w:r>
      <w:r w:rsidR="00142A92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правилам</w:t>
      </w:r>
    </w:p>
    <w:p w:rsidR="00E5338A" w:rsidRPr="00EE3B3D" w:rsidRDefault="00E5338A" w:rsidP="009420A5">
      <w:pPr>
        <w:shd w:val="clear" w:color="auto" w:fill="FFFFFF"/>
        <w:ind w:firstLine="0"/>
        <w:contextualSpacing w:val="0"/>
        <w:jc w:val="center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     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 xml:space="preserve">Расчет начальной (максимальной) цены </w:t>
      </w:r>
      <w:r w:rsidR="00374C57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договора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на оказание услуг по исполнению функций технического заказчика на период строительства, реконструкции, капитального ремонта объектов капитального строительства и строительных работ, выполняемых на объектах, не являющихся объектами капитального строительства</w:t>
      </w:r>
    </w:p>
    <w:p w:rsidR="002C21C6" w:rsidRPr="00EE3B3D" w:rsidRDefault="002C21C6" w:rsidP="009420A5">
      <w:pPr>
        <w:shd w:val="clear" w:color="auto" w:fill="FFFFFF"/>
        <w:ind w:firstLine="0"/>
        <w:contextualSpacing w:val="0"/>
        <w:jc w:val="left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</w:p>
    <w:p w:rsidR="002C21C6" w:rsidRPr="00EE3B3D" w:rsidRDefault="002C21C6" w:rsidP="009420A5">
      <w:pPr>
        <w:shd w:val="clear" w:color="auto" w:fill="FFFFFF"/>
        <w:ind w:firstLine="0"/>
        <w:contextualSpacing w:val="0"/>
        <w:jc w:val="left"/>
        <w:textAlignment w:val="baseline"/>
        <w:rPr>
          <w:rFonts w:eastAsia="Times New Roman" w:cs="Times New Roman"/>
          <w:color w:val="000000" w:themeColor="text1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zCs w:val="26"/>
          <w:lang w:eastAsia="ru-RU"/>
        </w:rPr>
        <w:t>по объекту:      ________________________________________________________________________</w:t>
      </w:r>
    </w:p>
    <w:p w:rsidR="002C21C6" w:rsidRPr="00EE3B3D" w:rsidRDefault="002C21C6" w:rsidP="009420A5">
      <w:pPr>
        <w:shd w:val="clear" w:color="auto" w:fill="FFFFFF"/>
        <w:ind w:firstLine="0"/>
        <w:contextualSpacing w:val="0"/>
        <w:jc w:val="left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zCs w:val="26"/>
          <w:lang w:eastAsia="ru-RU"/>
        </w:rPr>
        <w:t>по адресу:        ________________________________________________________________________</w:t>
      </w:r>
    </w:p>
    <w:p w:rsidR="00E5338A" w:rsidRPr="00EE3B3D" w:rsidRDefault="00E5338A" w:rsidP="00007894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>Основания для расчета: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007894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1. Правовой акт об утверждении проектной документации, включая сводный сметный расчет стоимости строительства объекта, от _________ года N ________________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007894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2. Заключение </w:t>
      </w:r>
      <w:r w:rsidR="00374C57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профильного ведомства Субъекта Российской Федерации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от _________ года N ______________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007894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3. Утвержденный сводный сметный расчет.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3F2F80" w:rsidRPr="00EE3B3D" w:rsidRDefault="003F2F80" w:rsidP="003F2F80">
      <w:pPr>
        <w:shd w:val="clear" w:color="auto" w:fill="FFFFFF"/>
        <w:ind w:firstLine="0"/>
        <w:contextualSpacing w:val="0"/>
        <w:jc w:val="right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zCs w:val="26"/>
          <w:lang w:eastAsia="ru-RU"/>
        </w:rPr>
        <w:t>тыс. рублей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32"/>
        <w:gridCol w:w="2293"/>
        <w:gridCol w:w="2725"/>
        <w:gridCol w:w="2952"/>
        <w:gridCol w:w="2952"/>
      </w:tblGrid>
      <w:tr w:rsidR="00E5338A" w:rsidRPr="00EE3B3D" w:rsidTr="003F2F80">
        <w:tc>
          <w:tcPr>
            <w:tcW w:w="12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AE6C66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Наименование работ и услуг</w:t>
            </w:r>
            <w:r w:rsidR="00AE6C66" w:rsidRPr="00EE3B3D">
              <w:rPr>
                <w:rStyle w:val="a9"/>
                <w:rFonts w:eastAsia="Times New Roman" w:cs="Times New Roman"/>
                <w:color w:val="000000" w:themeColor="text1"/>
                <w:szCs w:val="26"/>
                <w:lang w:eastAsia="ru-RU"/>
              </w:rPr>
              <w:footnoteReference w:id="4"/>
            </w:r>
          </w:p>
        </w:tc>
        <w:tc>
          <w:tcPr>
            <w:tcW w:w="7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Утвержденная сметная стоимость строительства в текущем уровне цен на __ 20_ г.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Сметная стоимость строительства в текущем уровне цен, пересчитанная на момент формирования цены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Прогнозный индекс инфляции на оказание услуг по исполнению функций технического заказчика на период строительства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AE6C66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 xml:space="preserve">Начальная (максимальная) цена </w:t>
            </w:r>
            <w:r w:rsidR="00AE6C66"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договора</w:t>
            </w: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 xml:space="preserve"> с учетом прогнозного индекса инфляции на период строительства __ 20__ г.</w:t>
            </w:r>
          </w:p>
        </w:tc>
      </w:tr>
      <w:tr w:rsidR="00E5338A" w:rsidRPr="00EE3B3D" w:rsidTr="003F2F80">
        <w:tc>
          <w:tcPr>
            <w:tcW w:w="12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1</w:t>
            </w:r>
          </w:p>
        </w:tc>
        <w:tc>
          <w:tcPr>
            <w:tcW w:w="7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2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3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4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5</w:t>
            </w:r>
          </w:p>
        </w:tc>
      </w:tr>
      <w:tr w:rsidR="00E5338A" w:rsidRPr="00EE3B3D" w:rsidTr="003F2F80">
        <w:tc>
          <w:tcPr>
            <w:tcW w:w="12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Вынос трассы объекта в натуру (на местность)</w:t>
            </w:r>
          </w:p>
        </w:tc>
        <w:tc>
          <w:tcPr>
            <w:tcW w:w="7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К инфляции проектирования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3F2F80" w:rsidRPr="00EE3B3D" w:rsidTr="003F2F80">
        <w:tc>
          <w:tcPr>
            <w:tcW w:w="12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3F2F80" w:rsidRPr="00EE3B3D" w:rsidRDefault="003F2F80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Контрольная геодезическая и топографическая съемка</w:t>
            </w:r>
          </w:p>
        </w:tc>
        <w:tc>
          <w:tcPr>
            <w:tcW w:w="7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3F2F80" w:rsidRPr="00EE3B3D" w:rsidRDefault="003F2F80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3F2F80" w:rsidRPr="00EE3B3D" w:rsidRDefault="003F2F80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3F2F80" w:rsidRPr="00EE3B3D" w:rsidRDefault="003F2F80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К инфляции проектирования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3F2F80" w:rsidRPr="00EE3B3D" w:rsidRDefault="003F2F80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E5338A" w:rsidRPr="00EE3B3D" w:rsidTr="003F2F80">
        <w:tc>
          <w:tcPr>
            <w:tcW w:w="12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Услуги военизированных горноспасательных отрядов</w:t>
            </w:r>
          </w:p>
        </w:tc>
        <w:tc>
          <w:tcPr>
            <w:tcW w:w="7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К инфляции строительства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E5338A" w:rsidRPr="00EE3B3D" w:rsidTr="003F2F80">
        <w:tc>
          <w:tcPr>
            <w:tcW w:w="12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Перевозка негабаритных грузов</w:t>
            </w:r>
          </w:p>
        </w:tc>
        <w:tc>
          <w:tcPr>
            <w:tcW w:w="7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К инфляции строительства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E5338A" w:rsidRPr="00EE3B3D" w:rsidTr="003F2F80">
        <w:tc>
          <w:tcPr>
            <w:tcW w:w="12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3F2F80" w:rsidP="003F2F80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Использование «</w:t>
            </w:r>
            <w:r w:rsidR="00E5338A"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железнодорожных окон</w:t>
            </w: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»</w:t>
            </w:r>
          </w:p>
        </w:tc>
        <w:tc>
          <w:tcPr>
            <w:tcW w:w="7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X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1C7060" w:rsidRPr="00EE3B3D" w:rsidTr="003F2F80">
        <w:tc>
          <w:tcPr>
            <w:tcW w:w="12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1C7060" w:rsidRPr="00EE3B3D" w:rsidRDefault="001C7060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Страхование строительных рисков</w:t>
            </w:r>
            <w:r w:rsidRPr="00EE3B3D">
              <w:rPr>
                <w:rStyle w:val="a9"/>
                <w:rFonts w:eastAsia="Times New Roman" w:cs="Times New Roman"/>
                <w:color w:val="000000" w:themeColor="text1"/>
                <w:szCs w:val="26"/>
                <w:lang w:eastAsia="ru-RU"/>
              </w:rPr>
              <w:footnoteReference w:id="5"/>
            </w:r>
          </w:p>
        </w:tc>
        <w:tc>
          <w:tcPr>
            <w:tcW w:w="7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1C7060" w:rsidRPr="00EE3B3D" w:rsidRDefault="001C7060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1C7060" w:rsidRPr="00EE3B3D" w:rsidRDefault="001C7060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1C7060" w:rsidRPr="00EE3B3D" w:rsidRDefault="001C7060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К инфляции строительства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1C7060" w:rsidRPr="00EE3B3D" w:rsidRDefault="001C7060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E5338A" w:rsidRPr="00EE3B3D" w:rsidTr="003F2F80">
        <w:tc>
          <w:tcPr>
            <w:tcW w:w="12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Обследование зданий, строений, сооружений</w:t>
            </w:r>
          </w:p>
        </w:tc>
        <w:tc>
          <w:tcPr>
            <w:tcW w:w="7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К инфляции проектирования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E5338A" w:rsidRPr="00EE3B3D" w:rsidTr="003F2F80">
        <w:tc>
          <w:tcPr>
            <w:tcW w:w="12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Мониторинг зданий, строений, сооружений</w:t>
            </w:r>
          </w:p>
        </w:tc>
        <w:tc>
          <w:tcPr>
            <w:tcW w:w="7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К инфляции проектирования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E5338A" w:rsidRPr="00EE3B3D" w:rsidTr="003F2F80">
        <w:tc>
          <w:tcPr>
            <w:tcW w:w="12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Научное сопровождение</w:t>
            </w:r>
          </w:p>
        </w:tc>
        <w:tc>
          <w:tcPr>
            <w:tcW w:w="7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К инфляции проектирования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E5338A" w:rsidRPr="00EE3B3D" w:rsidTr="003F2F80">
        <w:tc>
          <w:tcPr>
            <w:tcW w:w="12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Компенсационное озеленение</w:t>
            </w:r>
            <w:r w:rsidR="001C7060" w:rsidRPr="00EE3B3D">
              <w:rPr>
                <w:rStyle w:val="a9"/>
                <w:rFonts w:eastAsia="Times New Roman" w:cs="Times New Roman"/>
                <w:color w:val="000000" w:themeColor="text1"/>
                <w:szCs w:val="26"/>
                <w:lang w:eastAsia="ru-RU"/>
              </w:rPr>
              <w:footnoteReference w:id="6"/>
            </w:r>
          </w:p>
        </w:tc>
        <w:tc>
          <w:tcPr>
            <w:tcW w:w="7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X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E5338A" w:rsidRPr="00EE3B3D" w:rsidTr="003F2F80">
        <w:tc>
          <w:tcPr>
            <w:tcW w:w="12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Экспертиза промышленной безопасности</w:t>
            </w:r>
          </w:p>
        </w:tc>
        <w:tc>
          <w:tcPr>
            <w:tcW w:w="7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X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E5338A" w:rsidRPr="00EE3B3D" w:rsidTr="003F2F80">
        <w:tc>
          <w:tcPr>
            <w:tcW w:w="12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Авторский надзор</w:t>
            </w:r>
          </w:p>
        </w:tc>
        <w:tc>
          <w:tcPr>
            <w:tcW w:w="7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К инфляции проектирования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E5338A" w:rsidRPr="00EE3B3D" w:rsidTr="003F2F80">
        <w:tc>
          <w:tcPr>
            <w:tcW w:w="12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Подготовка технических планов зданий, помещений и сооружений при вводе объектов в эксплуатацию</w:t>
            </w:r>
          </w:p>
        </w:tc>
        <w:tc>
          <w:tcPr>
            <w:tcW w:w="7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К инфляции строительства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E5338A" w:rsidRPr="00EE3B3D" w:rsidTr="003F2F80">
        <w:tc>
          <w:tcPr>
            <w:tcW w:w="12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Прочие работы и затраты, производимые техническим заказчиком</w:t>
            </w:r>
          </w:p>
        </w:tc>
        <w:tc>
          <w:tcPr>
            <w:tcW w:w="7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К инфляции строительства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E5338A" w:rsidRPr="00EE3B3D" w:rsidTr="003F2F80">
        <w:tc>
          <w:tcPr>
            <w:tcW w:w="12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Содержание службы заказчика и осуществление строительного контроля</w:t>
            </w:r>
          </w:p>
        </w:tc>
        <w:tc>
          <w:tcPr>
            <w:tcW w:w="7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По расчету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E5338A" w:rsidRPr="00EE3B3D" w:rsidTr="003F2F80">
        <w:tc>
          <w:tcPr>
            <w:tcW w:w="12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Резерв на непредвиденные работы и затраты</w:t>
            </w:r>
            <w:r w:rsidR="002C21C6" w:rsidRPr="00EE3B3D">
              <w:rPr>
                <w:rStyle w:val="a9"/>
                <w:rFonts w:eastAsia="Times New Roman" w:cs="Times New Roman"/>
                <w:color w:val="000000" w:themeColor="text1"/>
                <w:szCs w:val="26"/>
                <w:lang w:eastAsia="ru-RU"/>
              </w:rPr>
              <w:footnoteReference w:id="7"/>
            </w:r>
          </w:p>
        </w:tc>
        <w:tc>
          <w:tcPr>
            <w:tcW w:w="7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По расчету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E5338A" w:rsidRPr="00EE3B3D" w:rsidTr="003F2F80">
        <w:tc>
          <w:tcPr>
            <w:tcW w:w="12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b/>
                <w:bCs/>
                <w:color w:val="000000" w:themeColor="text1"/>
                <w:szCs w:val="26"/>
                <w:lang w:eastAsia="ru-RU"/>
              </w:rPr>
              <w:t>Стоимость без учета НДС</w:t>
            </w:r>
          </w:p>
        </w:tc>
        <w:tc>
          <w:tcPr>
            <w:tcW w:w="7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E5338A" w:rsidRPr="00EE3B3D" w:rsidTr="003F2F80">
        <w:tc>
          <w:tcPr>
            <w:tcW w:w="12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b/>
                <w:bCs/>
                <w:color w:val="000000" w:themeColor="text1"/>
                <w:szCs w:val="26"/>
                <w:lang w:eastAsia="ru-RU"/>
              </w:rPr>
              <w:t>НДС (размер ставки, в %)</w:t>
            </w:r>
          </w:p>
        </w:tc>
        <w:tc>
          <w:tcPr>
            <w:tcW w:w="7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E5338A" w:rsidRPr="00EE3B3D" w:rsidTr="003F2F80">
        <w:tc>
          <w:tcPr>
            <w:tcW w:w="12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b/>
                <w:bCs/>
                <w:color w:val="000000" w:themeColor="text1"/>
                <w:szCs w:val="26"/>
                <w:lang w:eastAsia="ru-RU"/>
              </w:rPr>
              <w:t>Стоимость с учетом НДС</w:t>
            </w:r>
          </w:p>
        </w:tc>
        <w:tc>
          <w:tcPr>
            <w:tcW w:w="7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</w:tbl>
    <w:p w:rsidR="002C21C6" w:rsidRPr="00EE3B3D" w:rsidRDefault="00E5338A" w:rsidP="002C21C6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sectPr w:rsidR="002C21C6" w:rsidRPr="00EE3B3D" w:rsidSect="00B2240E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>Продолжительность строительства по проекту организации строительства (ПОС) - ___ месяцев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>Начало строительства ______ 20 ___ года,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>окончание строительства _____ 20 ___ года.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>Расчет прогнозного индекса инфляции К инфляции строительства: (_____+______) / 2 =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>По строкам с указанием символа "X" в графе 4 прогнозный индекс инфляции не начисляется.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b/>
          <w:bCs/>
          <w:color w:val="000000" w:themeColor="text1"/>
          <w:spacing w:val="2"/>
          <w:szCs w:val="26"/>
          <w:lang w:eastAsia="ru-RU"/>
        </w:rPr>
        <w:t>Заказчик: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9420A5">
      <w:pPr>
        <w:shd w:val="clear" w:color="auto" w:fill="FFFFFF"/>
        <w:ind w:firstLine="0"/>
        <w:contextualSpacing w:val="0"/>
        <w:jc w:val="right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Приложение 9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 xml:space="preserve">к Методическим </w:t>
      </w:r>
      <w:r w:rsidR="00142A92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правилам</w:t>
      </w:r>
    </w:p>
    <w:p w:rsidR="00E5338A" w:rsidRPr="00EE3B3D" w:rsidRDefault="00E5338A" w:rsidP="009420A5">
      <w:pPr>
        <w:shd w:val="clear" w:color="auto" w:fill="FFFFFF"/>
        <w:ind w:firstLine="0"/>
        <w:contextualSpacing w:val="0"/>
        <w:jc w:val="center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          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 xml:space="preserve">Расчет начальной (максимальной) цены </w:t>
      </w:r>
      <w:r w:rsidR="00A0368E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договора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на выполнение подрядных работ по строительству, реконструкции, капитальному ремонту объектов капитального строительства и строительных работ, выполняемых на объектах, не являющихся объектами капитального строительства</w:t>
      </w:r>
    </w:p>
    <w:p w:rsidR="002C21C6" w:rsidRPr="00EE3B3D" w:rsidRDefault="002C21C6" w:rsidP="009420A5">
      <w:pPr>
        <w:shd w:val="clear" w:color="auto" w:fill="FFFFFF"/>
        <w:ind w:firstLine="0"/>
        <w:contextualSpacing w:val="0"/>
        <w:jc w:val="center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</w:p>
    <w:p w:rsidR="002C21C6" w:rsidRPr="00EE3B3D" w:rsidRDefault="002C21C6" w:rsidP="002C21C6">
      <w:pPr>
        <w:shd w:val="clear" w:color="auto" w:fill="FFFFFF"/>
        <w:ind w:firstLine="0"/>
        <w:contextualSpacing w:val="0"/>
        <w:jc w:val="left"/>
        <w:textAlignment w:val="baseline"/>
        <w:rPr>
          <w:rFonts w:eastAsia="Times New Roman" w:cs="Times New Roman"/>
          <w:color w:val="000000" w:themeColor="text1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zCs w:val="26"/>
          <w:lang w:eastAsia="ru-RU"/>
        </w:rPr>
        <w:t>по объекту:      ________________________________________________________________________</w:t>
      </w:r>
    </w:p>
    <w:p w:rsidR="002C21C6" w:rsidRPr="00EE3B3D" w:rsidRDefault="002C21C6" w:rsidP="002C21C6">
      <w:pPr>
        <w:shd w:val="clear" w:color="auto" w:fill="FFFFFF"/>
        <w:ind w:firstLine="0"/>
        <w:contextualSpacing w:val="0"/>
        <w:jc w:val="left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zCs w:val="26"/>
          <w:lang w:eastAsia="ru-RU"/>
        </w:rPr>
        <w:t>по адресу:        ________________________________________________________________________</w:t>
      </w:r>
    </w:p>
    <w:p w:rsidR="00E5338A" w:rsidRPr="00EE3B3D" w:rsidRDefault="00E5338A" w:rsidP="00007894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>Основания для расчета: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007894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1. Правовой акт об утверждении проектной документации, включая сводный сметный расчет стоимости строительства объекта, от _________ года N _______________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007894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2. Заключение </w:t>
      </w:r>
      <w:r w:rsidR="002C21C6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профильного ведомства Субъекта Российской Федерации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от ___________ года N _______________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2C21C6" w:rsidRPr="00EE3B3D" w:rsidRDefault="00E5338A" w:rsidP="00007894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3. Утвержденный сводный сметный расчет, либо утвержденный локальный сметный расчет.</w:t>
      </w:r>
    </w:p>
    <w:p w:rsidR="002C21C6" w:rsidRPr="00EE3B3D" w:rsidRDefault="002C21C6" w:rsidP="009420A5">
      <w:pPr>
        <w:shd w:val="clear" w:color="auto" w:fill="FFFFFF"/>
        <w:ind w:firstLine="0"/>
        <w:contextualSpacing w:val="0"/>
        <w:jc w:val="left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</w:p>
    <w:p w:rsidR="00E5338A" w:rsidRPr="00EE3B3D" w:rsidRDefault="002C21C6" w:rsidP="002C21C6">
      <w:pPr>
        <w:shd w:val="clear" w:color="auto" w:fill="FFFFFF"/>
        <w:ind w:firstLine="0"/>
        <w:contextualSpacing w:val="0"/>
        <w:jc w:val="right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zCs w:val="26"/>
          <w:lang w:eastAsia="ru-RU"/>
        </w:rPr>
        <w:t>тыс. рублей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87"/>
        <w:gridCol w:w="2864"/>
        <w:gridCol w:w="3100"/>
        <w:gridCol w:w="3103"/>
      </w:tblGrid>
      <w:tr w:rsidR="00E5338A" w:rsidRPr="00EE3B3D" w:rsidTr="002C21C6">
        <w:tc>
          <w:tcPr>
            <w:tcW w:w="18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2C21C6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Наименование работ и услуг</w:t>
            </w:r>
            <w:r w:rsidR="002C21C6" w:rsidRPr="00EE3B3D">
              <w:rPr>
                <w:rStyle w:val="a9"/>
                <w:rFonts w:eastAsia="Times New Roman" w:cs="Times New Roman"/>
                <w:color w:val="000000" w:themeColor="text1"/>
                <w:szCs w:val="26"/>
                <w:lang w:eastAsia="ru-RU"/>
              </w:rPr>
              <w:footnoteReference w:id="8"/>
            </w:r>
          </w:p>
        </w:tc>
        <w:tc>
          <w:tcPr>
            <w:tcW w:w="9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Утвержденная сметная стоимость строительства в текущем уровне цен на ___ 20__ г.</w:t>
            </w:r>
          </w:p>
        </w:tc>
        <w:tc>
          <w:tcPr>
            <w:tcW w:w="10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Сметная стоимость строительства в текущем уровне цен, пересчитанная на момент формирования начальной цены</w:t>
            </w:r>
          </w:p>
        </w:tc>
        <w:tc>
          <w:tcPr>
            <w:tcW w:w="10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C21C6" w:rsidRPr="00EE3B3D" w:rsidRDefault="00E5338A" w:rsidP="002C21C6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 xml:space="preserve">Начальная (максимальная) цена </w:t>
            </w:r>
            <w:r w:rsidR="002C21C6"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договора</w:t>
            </w: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 xml:space="preserve"> с учетом прогнозного индекса инфляции ___ 2</w:t>
            </w:r>
            <w:r w:rsidR="002C21C6"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0__ г. подрядных работ и затрат</w:t>
            </w:r>
          </w:p>
          <w:p w:rsidR="00E5338A" w:rsidRPr="00EE3B3D" w:rsidRDefault="00E5338A" w:rsidP="002C21C6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К инфляции строительства =</w:t>
            </w:r>
            <w:r w:rsidR="002C21C6"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 xml:space="preserve"> ___</w:t>
            </w:r>
          </w:p>
        </w:tc>
      </w:tr>
      <w:tr w:rsidR="00E5338A" w:rsidRPr="00EE3B3D" w:rsidTr="002C21C6">
        <w:tc>
          <w:tcPr>
            <w:tcW w:w="18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1</w:t>
            </w:r>
          </w:p>
        </w:tc>
        <w:tc>
          <w:tcPr>
            <w:tcW w:w="9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2</w:t>
            </w:r>
          </w:p>
        </w:tc>
        <w:tc>
          <w:tcPr>
            <w:tcW w:w="10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3</w:t>
            </w:r>
          </w:p>
        </w:tc>
        <w:tc>
          <w:tcPr>
            <w:tcW w:w="10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4</w:t>
            </w:r>
          </w:p>
        </w:tc>
      </w:tr>
      <w:tr w:rsidR="00E5338A" w:rsidRPr="00EE3B3D" w:rsidTr="002C21C6">
        <w:tc>
          <w:tcPr>
            <w:tcW w:w="18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Строительно-монтажные работы</w:t>
            </w:r>
          </w:p>
        </w:tc>
        <w:tc>
          <w:tcPr>
            <w:tcW w:w="9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0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0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007894" w:rsidRPr="00EE3B3D" w:rsidRDefault="00007894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С учетом</w:t>
            </w:r>
          </w:p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К инфляции строительства</w:t>
            </w:r>
            <w:r w:rsidR="00007894" w:rsidRPr="00EE3B3D">
              <w:rPr>
                <w:rStyle w:val="a9"/>
                <w:rFonts w:eastAsia="Times New Roman" w:cs="Times New Roman"/>
                <w:color w:val="000000" w:themeColor="text1"/>
                <w:szCs w:val="26"/>
                <w:lang w:eastAsia="ru-RU"/>
              </w:rPr>
              <w:footnoteReference w:id="9"/>
            </w:r>
          </w:p>
        </w:tc>
      </w:tr>
      <w:tr w:rsidR="00E5338A" w:rsidRPr="00EE3B3D" w:rsidTr="002C21C6">
        <w:tc>
          <w:tcPr>
            <w:tcW w:w="18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Инженерное оборудование</w:t>
            </w:r>
          </w:p>
        </w:tc>
        <w:tc>
          <w:tcPr>
            <w:tcW w:w="9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0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0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007894" w:rsidRPr="00EE3B3D" w:rsidRDefault="00007894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С учетом</w:t>
            </w:r>
          </w:p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К инфляции строительства</w:t>
            </w:r>
          </w:p>
        </w:tc>
      </w:tr>
      <w:tr w:rsidR="00E5338A" w:rsidRPr="00EE3B3D" w:rsidTr="002C21C6">
        <w:tc>
          <w:tcPr>
            <w:tcW w:w="18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Охранные услуги</w:t>
            </w:r>
          </w:p>
        </w:tc>
        <w:tc>
          <w:tcPr>
            <w:tcW w:w="9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0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0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По расчету с учетом периода строительства</w:t>
            </w:r>
          </w:p>
        </w:tc>
      </w:tr>
      <w:tr w:rsidR="00E5338A" w:rsidRPr="00EE3B3D" w:rsidTr="002C21C6">
        <w:tc>
          <w:tcPr>
            <w:tcW w:w="18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Компенсационное озеленение</w:t>
            </w:r>
            <w:r w:rsidR="00007894" w:rsidRPr="00EE3B3D">
              <w:rPr>
                <w:rStyle w:val="a9"/>
                <w:rFonts w:eastAsia="Times New Roman" w:cs="Times New Roman"/>
                <w:color w:val="000000" w:themeColor="text1"/>
                <w:szCs w:val="26"/>
                <w:lang w:eastAsia="ru-RU"/>
              </w:rPr>
              <w:footnoteReference w:id="10"/>
            </w:r>
          </w:p>
        </w:tc>
        <w:tc>
          <w:tcPr>
            <w:tcW w:w="9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0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0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X</w:t>
            </w:r>
          </w:p>
        </w:tc>
      </w:tr>
      <w:tr w:rsidR="00E5338A" w:rsidRPr="00EE3B3D" w:rsidTr="002C21C6">
        <w:tc>
          <w:tcPr>
            <w:tcW w:w="18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007894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Прочие затраты, производимые генеральным подрядчиком, передаваемые (поручаемые) заказчиком</w:t>
            </w:r>
          </w:p>
        </w:tc>
        <w:tc>
          <w:tcPr>
            <w:tcW w:w="9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0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0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007894" w:rsidRPr="00EE3B3D" w:rsidRDefault="00007894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С учетом</w:t>
            </w:r>
          </w:p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К инфляции строительства</w:t>
            </w:r>
          </w:p>
        </w:tc>
      </w:tr>
      <w:tr w:rsidR="00E5338A" w:rsidRPr="00EE3B3D" w:rsidTr="002C21C6">
        <w:tc>
          <w:tcPr>
            <w:tcW w:w="18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Резерв средств на непредвиденные работы и затраты</w:t>
            </w:r>
            <w:r w:rsidR="00007894" w:rsidRPr="00EE3B3D">
              <w:rPr>
                <w:rStyle w:val="a9"/>
                <w:rFonts w:eastAsia="Times New Roman" w:cs="Times New Roman"/>
                <w:color w:val="000000" w:themeColor="text1"/>
                <w:szCs w:val="26"/>
                <w:lang w:eastAsia="ru-RU"/>
              </w:rPr>
              <w:footnoteReference w:id="11"/>
            </w:r>
          </w:p>
        </w:tc>
        <w:tc>
          <w:tcPr>
            <w:tcW w:w="9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0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0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По расчету</w:t>
            </w:r>
          </w:p>
        </w:tc>
      </w:tr>
      <w:tr w:rsidR="00E5338A" w:rsidRPr="00EE3B3D" w:rsidTr="002C21C6">
        <w:tc>
          <w:tcPr>
            <w:tcW w:w="18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bCs/>
                <w:color w:val="000000" w:themeColor="text1"/>
                <w:szCs w:val="26"/>
                <w:lang w:eastAsia="ru-RU"/>
              </w:rPr>
              <w:t>Стоимость без учета НДС</w:t>
            </w:r>
          </w:p>
        </w:tc>
        <w:tc>
          <w:tcPr>
            <w:tcW w:w="9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0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0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E5338A" w:rsidRPr="00EE3B3D" w:rsidTr="002C21C6">
        <w:tc>
          <w:tcPr>
            <w:tcW w:w="18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bCs/>
                <w:color w:val="000000" w:themeColor="text1"/>
                <w:szCs w:val="26"/>
                <w:lang w:eastAsia="ru-RU"/>
              </w:rPr>
              <w:t>НДС (размер ставки, в %)</w:t>
            </w:r>
          </w:p>
        </w:tc>
        <w:tc>
          <w:tcPr>
            <w:tcW w:w="9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0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0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E5338A" w:rsidRPr="00EE3B3D" w:rsidTr="002C21C6">
        <w:tc>
          <w:tcPr>
            <w:tcW w:w="18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bCs/>
                <w:color w:val="000000" w:themeColor="text1"/>
                <w:szCs w:val="26"/>
                <w:lang w:eastAsia="ru-RU"/>
              </w:rPr>
              <w:t>Стоимость с учетом НДС</w:t>
            </w:r>
          </w:p>
        </w:tc>
        <w:tc>
          <w:tcPr>
            <w:tcW w:w="9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0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0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</w:tbl>
    <w:p w:rsidR="002B67BD" w:rsidRPr="00EE3B3D" w:rsidRDefault="00E5338A" w:rsidP="00007894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sectPr w:rsidR="002B67BD" w:rsidRPr="00EE3B3D" w:rsidSect="00B2240E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>Продолжительность строительства по проекту организации строительства (ПОС) -_____ месяцев.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>Начало строительства ______ 20__ года,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>окончание строительства _______ 20__ года.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>Расчет прогнозного индекса инфляции К инфляции строительства: (_____+______) / 2 =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="00007894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По строкам с указанием символа «X»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в графе 4 прогнозный индекс инфляции не начисляется.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b/>
          <w:bCs/>
          <w:color w:val="000000" w:themeColor="text1"/>
          <w:spacing w:val="2"/>
          <w:szCs w:val="26"/>
          <w:lang w:eastAsia="ru-RU"/>
        </w:rPr>
        <w:t>Заказчик: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9420A5">
      <w:pPr>
        <w:shd w:val="clear" w:color="auto" w:fill="FFFFFF"/>
        <w:ind w:firstLine="0"/>
        <w:contextualSpacing w:val="0"/>
        <w:jc w:val="right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Приложение 10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 xml:space="preserve">к Методическим </w:t>
      </w:r>
      <w:r w:rsidR="00142A92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правилам</w:t>
      </w:r>
    </w:p>
    <w:p w:rsidR="002B67BD" w:rsidRPr="00EE3B3D" w:rsidRDefault="002B67BD" w:rsidP="009420A5">
      <w:pPr>
        <w:shd w:val="clear" w:color="auto" w:fill="FFFFFF"/>
        <w:ind w:firstLine="0"/>
        <w:contextualSpacing w:val="0"/>
        <w:jc w:val="right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</w:p>
    <w:p w:rsidR="002B67BD" w:rsidRPr="00EE3B3D" w:rsidRDefault="002B67BD" w:rsidP="002B67BD">
      <w:pPr>
        <w:shd w:val="clear" w:color="auto" w:fill="FFFFFF"/>
        <w:ind w:firstLine="0"/>
        <w:contextualSpacing w:val="0"/>
        <w:jc w:val="center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Расчет начальной (максимальной) цены договора на поставку оборудования</w:t>
      </w:r>
    </w:p>
    <w:p w:rsidR="002B67BD" w:rsidRPr="00EE3B3D" w:rsidRDefault="002B67BD" w:rsidP="002B67BD">
      <w:pPr>
        <w:shd w:val="clear" w:color="auto" w:fill="FFFFFF"/>
        <w:ind w:firstLine="0"/>
        <w:contextualSpacing w:val="0"/>
        <w:jc w:val="center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</w:p>
    <w:p w:rsidR="002B67BD" w:rsidRPr="00EE3B3D" w:rsidRDefault="002B67BD" w:rsidP="002B67BD">
      <w:pPr>
        <w:shd w:val="clear" w:color="auto" w:fill="FFFFFF"/>
        <w:ind w:firstLine="0"/>
        <w:contextualSpacing w:val="0"/>
        <w:jc w:val="left"/>
        <w:textAlignment w:val="baseline"/>
        <w:rPr>
          <w:rFonts w:eastAsia="Times New Roman" w:cs="Times New Roman"/>
          <w:color w:val="000000" w:themeColor="text1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zCs w:val="26"/>
          <w:lang w:eastAsia="ru-RU"/>
        </w:rPr>
        <w:t>по объекту:     __________________________________________________________</w:t>
      </w:r>
    </w:p>
    <w:p w:rsidR="002B67BD" w:rsidRPr="00EE3B3D" w:rsidRDefault="002B67BD" w:rsidP="002B67BD">
      <w:pPr>
        <w:shd w:val="clear" w:color="auto" w:fill="FFFFFF"/>
        <w:ind w:firstLine="0"/>
        <w:contextualSpacing w:val="0"/>
        <w:jc w:val="left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zCs w:val="26"/>
          <w:lang w:eastAsia="ru-RU"/>
        </w:rPr>
        <w:t>по адресу:</w:t>
      </w:r>
      <w:r w:rsidR="00CF6457" w:rsidRPr="00EE3B3D">
        <w:rPr>
          <w:rFonts w:eastAsia="Times New Roman" w:cs="Times New Roman"/>
          <w:color w:val="000000" w:themeColor="text1"/>
          <w:szCs w:val="26"/>
          <w:lang w:eastAsia="ru-RU"/>
        </w:rPr>
        <w:t xml:space="preserve">       </w:t>
      </w:r>
      <w:r w:rsidRPr="00EE3B3D">
        <w:rPr>
          <w:rFonts w:eastAsia="Times New Roman" w:cs="Times New Roman"/>
          <w:color w:val="000000" w:themeColor="text1"/>
          <w:szCs w:val="26"/>
          <w:lang w:eastAsia="ru-RU"/>
        </w:rPr>
        <w:t>__________________________________________________________</w:t>
      </w:r>
    </w:p>
    <w:p w:rsidR="002B67BD" w:rsidRPr="00EE3B3D" w:rsidRDefault="002B67BD" w:rsidP="009420A5">
      <w:pPr>
        <w:shd w:val="clear" w:color="auto" w:fill="FFFFFF"/>
        <w:ind w:firstLine="0"/>
        <w:contextualSpacing w:val="0"/>
        <w:jc w:val="left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</w:p>
    <w:p w:rsidR="00E5338A" w:rsidRPr="00EE3B3D" w:rsidRDefault="00E5338A" w:rsidP="009420A5">
      <w:pPr>
        <w:shd w:val="clear" w:color="auto" w:fill="FFFFFF"/>
        <w:ind w:firstLine="0"/>
        <w:contextualSpacing w:val="0"/>
        <w:jc w:val="left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Основания для расчета: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CF6457" w:rsidRPr="00EE3B3D" w:rsidRDefault="00E5338A" w:rsidP="00A0368E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1. Правовой акт об утверждении проектной документации, включая сводный сметный расчет стоимости строительства объекта, от ________ года N ___________</w:t>
      </w:r>
    </w:p>
    <w:p w:rsidR="00E5338A" w:rsidRPr="00EE3B3D" w:rsidRDefault="00E5338A" w:rsidP="00A0368E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 xml:space="preserve">2. Заключение </w:t>
      </w:r>
      <w:r w:rsidR="00CF6457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профильного ведомства Субъекта Российской Федерации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от _________ года N ___________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A0368E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3. Утвержденный сводный сметный расчет.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CF6457" w:rsidRPr="00EE3B3D" w:rsidRDefault="00E5338A" w:rsidP="00A0368E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4. Предложения поставщиков.</w:t>
      </w:r>
    </w:p>
    <w:p w:rsidR="00E5338A" w:rsidRPr="00EE3B3D" w:rsidRDefault="00CF6457" w:rsidP="00CF6457">
      <w:pPr>
        <w:shd w:val="clear" w:color="auto" w:fill="FFFFFF"/>
        <w:ind w:firstLine="0"/>
        <w:contextualSpacing w:val="0"/>
        <w:jc w:val="right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тыс. рублей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293"/>
      </w:tblGrid>
      <w:tr w:rsidR="00E5338A" w:rsidRPr="00EE3B3D" w:rsidTr="00CF6457">
        <w:trPr>
          <w:trHeight w:val="15"/>
        </w:trPr>
        <w:tc>
          <w:tcPr>
            <w:tcW w:w="5062" w:type="dxa"/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pacing w:val="2"/>
                <w:szCs w:val="26"/>
                <w:lang w:eastAsia="ru-RU"/>
              </w:rPr>
            </w:pPr>
          </w:p>
        </w:tc>
        <w:tc>
          <w:tcPr>
            <w:tcW w:w="4293" w:type="dxa"/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E5338A" w:rsidRPr="00EE3B3D" w:rsidTr="00CF6457">
        <w:tc>
          <w:tcPr>
            <w:tcW w:w="5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Наименование оборудования</w:t>
            </w:r>
          </w:p>
        </w:tc>
        <w:tc>
          <w:tcPr>
            <w:tcW w:w="4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CF6457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 xml:space="preserve">Начальная (максимальная) цена </w:t>
            </w:r>
            <w:r w:rsidR="00CF6457"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договора</w:t>
            </w:r>
          </w:p>
        </w:tc>
      </w:tr>
      <w:tr w:rsidR="00E5338A" w:rsidRPr="00EE3B3D" w:rsidTr="00CF6457">
        <w:trPr>
          <w:trHeight w:val="241"/>
        </w:trPr>
        <w:tc>
          <w:tcPr>
            <w:tcW w:w="5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4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E5338A" w:rsidRPr="00EE3B3D" w:rsidTr="00CF6457">
        <w:trPr>
          <w:trHeight w:val="272"/>
        </w:trPr>
        <w:tc>
          <w:tcPr>
            <w:tcW w:w="5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4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E5338A" w:rsidRPr="00EE3B3D" w:rsidTr="00CF6457">
        <w:trPr>
          <w:trHeight w:val="263"/>
        </w:trPr>
        <w:tc>
          <w:tcPr>
            <w:tcW w:w="5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4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E5338A" w:rsidRPr="00EE3B3D" w:rsidTr="00CF6457">
        <w:tc>
          <w:tcPr>
            <w:tcW w:w="5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bCs/>
                <w:color w:val="000000" w:themeColor="text1"/>
                <w:szCs w:val="26"/>
                <w:lang w:eastAsia="ru-RU"/>
              </w:rPr>
              <w:t>Стоимость без учета НДС</w:t>
            </w:r>
          </w:p>
        </w:tc>
        <w:tc>
          <w:tcPr>
            <w:tcW w:w="4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E5338A" w:rsidRPr="00EE3B3D" w:rsidTr="00CF6457">
        <w:tc>
          <w:tcPr>
            <w:tcW w:w="5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bCs/>
                <w:color w:val="000000" w:themeColor="text1"/>
                <w:szCs w:val="26"/>
                <w:lang w:eastAsia="ru-RU"/>
              </w:rPr>
              <w:t>НДС (размер ставки, в %)</w:t>
            </w:r>
          </w:p>
        </w:tc>
        <w:tc>
          <w:tcPr>
            <w:tcW w:w="4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E5338A" w:rsidRPr="00EE3B3D" w:rsidTr="00CF6457">
        <w:tc>
          <w:tcPr>
            <w:tcW w:w="5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bCs/>
                <w:color w:val="000000" w:themeColor="text1"/>
                <w:szCs w:val="26"/>
                <w:lang w:eastAsia="ru-RU"/>
              </w:rPr>
              <w:t>Стоимость с учетом НДС</w:t>
            </w:r>
          </w:p>
        </w:tc>
        <w:tc>
          <w:tcPr>
            <w:tcW w:w="4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</w:tbl>
    <w:p w:rsidR="00CF6457" w:rsidRPr="00EE3B3D" w:rsidRDefault="00E5338A" w:rsidP="009420A5">
      <w:pPr>
        <w:shd w:val="clear" w:color="auto" w:fill="FFFFFF"/>
        <w:ind w:firstLine="0"/>
        <w:contextualSpacing w:val="0"/>
        <w:jc w:val="left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sectPr w:rsidR="00CF6457" w:rsidRPr="00EE3B3D" w:rsidSect="00CF645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b/>
          <w:bCs/>
          <w:color w:val="000000" w:themeColor="text1"/>
          <w:spacing w:val="2"/>
          <w:szCs w:val="26"/>
          <w:lang w:eastAsia="ru-RU"/>
        </w:rPr>
        <w:t>Заказчик: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9420A5">
      <w:pPr>
        <w:shd w:val="clear" w:color="auto" w:fill="FFFFFF"/>
        <w:ind w:firstLine="0"/>
        <w:contextualSpacing w:val="0"/>
        <w:jc w:val="right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Приложение 11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 xml:space="preserve">к Методическим </w:t>
      </w:r>
      <w:r w:rsidR="00142A92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правилам</w:t>
      </w:r>
    </w:p>
    <w:p w:rsidR="00E5338A" w:rsidRPr="00EE3B3D" w:rsidRDefault="00E5338A" w:rsidP="009420A5">
      <w:pPr>
        <w:shd w:val="clear" w:color="auto" w:fill="FFFFFF"/>
        <w:ind w:firstLine="0"/>
        <w:contextualSpacing w:val="0"/>
        <w:jc w:val="center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     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>     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 xml:space="preserve">Расчет начальной (максимальной) цены </w:t>
      </w:r>
      <w:r w:rsidR="00CF6457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договора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при осуществлении единой закупки услуг по исполнению функций технического заказчика на период выполнения проектно-изыскательских работ, на период строительства (реконструкции, капитального ремонта объектов), на выполнение проектно-изыскательских работ, на выполнение подрядных работ и на поставку оборудования (услуги управляющей ком</w:t>
      </w:r>
      <w:r w:rsidR="00CF6457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пании на строительство объекта «под ключ»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)</w:t>
      </w:r>
    </w:p>
    <w:p w:rsidR="00CF6457" w:rsidRPr="00EE3B3D" w:rsidRDefault="00CF6457" w:rsidP="009420A5">
      <w:pPr>
        <w:shd w:val="clear" w:color="auto" w:fill="FFFFFF"/>
        <w:ind w:firstLine="0"/>
        <w:contextualSpacing w:val="0"/>
        <w:jc w:val="center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</w:p>
    <w:p w:rsidR="00CF6457" w:rsidRPr="00EE3B3D" w:rsidRDefault="00CF6457" w:rsidP="00CF6457">
      <w:pPr>
        <w:shd w:val="clear" w:color="auto" w:fill="FFFFFF"/>
        <w:ind w:firstLine="0"/>
        <w:contextualSpacing w:val="0"/>
        <w:jc w:val="left"/>
        <w:textAlignment w:val="baseline"/>
        <w:rPr>
          <w:rFonts w:eastAsia="Times New Roman" w:cs="Times New Roman"/>
          <w:color w:val="000000" w:themeColor="text1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zCs w:val="26"/>
          <w:lang w:eastAsia="ru-RU"/>
        </w:rPr>
        <w:t>по объекту:     __________________________________________________________</w:t>
      </w:r>
    </w:p>
    <w:p w:rsidR="00CF6457" w:rsidRPr="00EE3B3D" w:rsidRDefault="00CF6457" w:rsidP="00CF6457">
      <w:pPr>
        <w:shd w:val="clear" w:color="auto" w:fill="FFFFFF"/>
        <w:ind w:firstLine="0"/>
        <w:contextualSpacing w:val="0"/>
        <w:jc w:val="left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zCs w:val="26"/>
          <w:lang w:eastAsia="ru-RU"/>
        </w:rPr>
        <w:t>по адресу:       __________________________________________________________</w:t>
      </w:r>
    </w:p>
    <w:p w:rsidR="00CF6457" w:rsidRPr="00EE3B3D" w:rsidRDefault="00CF6457" w:rsidP="009420A5">
      <w:pPr>
        <w:shd w:val="clear" w:color="auto" w:fill="FFFFFF"/>
        <w:ind w:firstLine="0"/>
        <w:contextualSpacing w:val="0"/>
        <w:jc w:val="left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</w:p>
    <w:p w:rsidR="00E5338A" w:rsidRPr="00EE3B3D" w:rsidRDefault="00E5338A" w:rsidP="00A0368E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Основания для расчета: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A0368E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1. Правовой акт об утверждении проектной документации, включая сводный сметный расчет стоимости строительства объекта-аналога, от ________ года N __________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CF6457" w:rsidRPr="00EE3B3D" w:rsidRDefault="00E5338A" w:rsidP="00A0368E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2. Заключение </w:t>
      </w:r>
      <w:r w:rsidR="00CF6457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профильного ведомства Субъекта Российской Федерации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по объекту-аналогу от ____ года N _____</w:t>
      </w:r>
    </w:p>
    <w:p w:rsidR="00CF6457" w:rsidRPr="00EE3B3D" w:rsidRDefault="00CF6457" w:rsidP="009420A5">
      <w:pPr>
        <w:shd w:val="clear" w:color="auto" w:fill="FFFFFF"/>
        <w:ind w:firstLine="0"/>
        <w:contextualSpacing w:val="0"/>
        <w:jc w:val="left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</w:p>
    <w:p w:rsidR="00E5338A" w:rsidRPr="00EE3B3D" w:rsidRDefault="00CF6457" w:rsidP="00CF6457">
      <w:pPr>
        <w:shd w:val="clear" w:color="auto" w:fill="FFFFFF"/>
        <w:ind w:firstLine="0"/>
        <w:contextualSpacing w:val="0"/>
        <w:jc w:val="right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тыс. рублей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9"/>
        <w:gridCol w:w="2399"/>
        <w:gridCol w:w="1832"/>
        <w:gridCol w:w="2285"/>
      </w:tblGrid>
      <w:tr w:rsidR="00E5338A" w:rsidRPr="00EE3B3D" w:rsidTr="00CF6457">
        <w:trPr>
          <w:trHeight w:val="15"/>
        </w:trPr>
        <w:tc>
          <w:tcPr>
            <w:tcW w:w="2839" w:type="dxa"/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pacing w:val="2"/>
                <w:szCs w:val="26"/>
                <w:lang w:eastAsia="ru-RU"/>
              </w:rPr>
            </w:pPr>
          </w:p>
        </w:tc>
        <w:tc>
          <w:tcPr>
            <w:tcW w:w="2399" w:type="dxa"/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832" w:type="dxa"/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285" w:type="dxa"/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E5338A" w:rsidRPr="00EE3B3D" w:rsidTr="00CF6457"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Наименование работ и затрат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Утвержденная сметная стоимость строительства объекта-аналога в текущем уровне цен на __ 20__ г.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Прогнозный индекс инфляции</w:t>
            </w:r>
          </w:p>
        </w:tc>
        <w:tc>
          <w:tcPr>
            <w:tcW w:w="2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CF6457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 xml:space="preserve">Начальная (максимальная) цена </w:t>
            </w:r>
            <w:r w:rsidR="00CF6457"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договора</w:t>
            </w: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 xml:space="preserve"> с учетом прогнозного индекса инфляции</w:t>
            </w:r>
          </w:p>
        </w:tc>
      </w:tr>
      <w:tr w:rsidR="00E5338A" w:rsidRPr="00EE3B3D" w:rsidTr="00CF6457"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Стоимость услуг по исполнению функций технического заказчика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E5338A" w:rsidRPr="00EE3B3D" w:rsidTr="00CF6457"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Стоимость проектно-изыскательских работ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E5338A" w:rsidRPr="00EE3B3D" w:rsidTr="00CF6457"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Стоимость услуг по исполнению функций технического заказчика на период строительства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E5338A" w:rsidRPr="00EE3B3D" w:rsidTr="00CF6457"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Стоимость выполнения подрядных работ и затрат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E5338A" w:rsidRPr="00EE3B3D" w:rsidTr="00CF6457"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Стоимость оборудования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E5338A" w:rsidRPr="00EE3B3D" w:rsidTr="00CF6457"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Итого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2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</w:tbl>
    <w:p w:rsidR="00CF6457" w:rsidRPr="00EE3B3D" w:rsidRDefault="00E5338A" w:rsidP="009420A5">
      <w:pPr>
        <w:shd w:val="clear" w:color="auto" w:fill="FFFFFF"/>
        <w:ind w:firstLine="0"/>
        <w:contextualSpacing w:val="0"/>
        <w:jc w:val="left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sectPr w:rsidR="00CF6457" w:rsidRPr="00EE3B3D" w:rsidSect="00CF645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b/>
          <w:bCs/>
          <w:color w:val="000000" w:themeColor="text1"/>
          <w:spacing w:val="2"/>
          <w:szCs w:val="26"/>
          <w:lang w:eastAsia="ru-RU"/>
        </w:rPr>
        <w:t>Заказчик: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9420A5">
      <w:pPr>
        <w:shd w:val="clear" w:color="auto" w:fill="FFFFFF"/>
        <w:ind w:firstLine="0"/>
        <w:contextualSpacing w:val="0"/>
        <w:jc w:val="right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Приложение 12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 xml:space="preserve">к Методическим </w:t>
      </w:r>
      <w:r w:rsidR="00142A92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правилам</w:t>
      </w:r>
    </w:p>
    <w:p w:rsidR="00CF6457" w:rsidRPr="00EE3B3D" w:rsidRDefault="00CF6457" w:rsidP="009420A5">
      <w:pPr>
        <w:shd w:val="clear" w:color="auto" w:fill="FFFFFF"/>
        <w:ind w:firstLine="0"/>
        <w:contextualSpacing w:val="0"/>
        <w:jc w:val="left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</w:p>
    <w:p w:rsidR="00E5338A" w:rsidRPr="00EE3B3D" w:rsidRDefault="00E5338A" w:rsidP="00CF6457">
      <w:pPr>
        <w:shd w:val="clear" w:color="auto" w:fill="FFFFFF"/>
        <w:ind w:firstLine="0"/>
        <w:contextualSpacing w:val="0"/>
        <w:jc w:val="center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bCs/>
          <w:color w:val="000000" w:themeColor="text1"/>
          <w:spacing w:val="2"/>
          <w:szCs w:val="26"/>
          <w:lang w:eastAsia="ru-RU"/>
        </w:rPr>
        <w:t>Протокол стоимости строительства объекта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="00284A1F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________________________________________</w:t>
      </w:r>
    </w:p>
    <w:p w:rsidR="00284A1F" w:rsidRPr="00EE3B3D" w:rsidRDefault="00284A1F" w:rsidP="00284A1F">
      <w:pPr>
        <w:shd w:val="clear" w:color="auto" w:fill="FFFFFF"/>
        <w:ind w:firstLine="0"/>
        <w:contextualSpacing w:val="0"/>
        <w:jc w:val="left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zCs w:val="26"/>
          <w:lang w:eastAsia="ru-RU"/>
        </w:rPr>
        <w:t>по адресу:       __________________________________________________________</w:t>
      </w:r>
    </w:p>
    <w:p w:rsidR="00E5338A" w:rsidRPr="00EE3B3D" w:rsidRDefault="00E5338A" w:rsidP="00A0368E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>Основания для расчета: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A0368E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1. Правовой акт об утверждении проектной документации, включая сводный сметный расчет стоимости строительства объекта, от _______ года N ________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E5338A" w:rsidRPr="00EE3B3D" w:rsidRDefault="00E5338A" w:rsidP="00A0368E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2. Заключение </w:t>
      </w:r>
      <w:r w:rsidR="00284A1F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профильного ведомства Субъекта Российской Федерации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от ________ года N _________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</w:p>
    <w:p w:rsidR="00284A1F" w:rsidRPr="00EE3B3D" w:rsidRDefault="00E5338A" w:rsidP="00A0368E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3. Решение комиссии</w:t>
      </w:r>
      <w:r w:rsidR="00284A1F"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заказчика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 xml:space="preserve"> от ________ года.</w:t>
      </w:r>
    </w:p>
    <w:p w:rsidR="00284A1F" w:rsidRPr="00EE3B3D" w:rsidRDefault="00284A1F" w:rsidP="009420A5">
      <w:pPr>
        <w:shd w:val="clear" w:color="auto" w:fill="FFFFFF"/>
        <w:ind w:firstLine="0"/>
        <w:contextualSpacing w:val="0"/>
        <w:jc w:val="left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</w:p>
    <w:p w:rsidR="00E5338A" w:rsidRPr="00EE3B3D" w:rsidRDefault="00284A1F" w:rsidP="00284A1F">
      <w:pPr>
        <w:shd w:val="clear" w:color="auto" w:fill="FFFFFF"/>
        <w:ind w:firstLine="0"/>
        <w:contextualSpacing w:val="0"/>
        <w:jc w:val="right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t>в ценах 20___ года, тыс. рублей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0"/>
        <w:gridCol w:w="830"/>
        <w:gridCol w:w="1850"/>
        <w:gridCol w:w="1657"/>
        <w:gridCol w:w="1459"/>
        <w:gridCol w:w="1459"/>
      </w:tblGrid>
      <w:tr w:rsidR="00E5338A" w:rsidRPr="00EE3B3D" w:rsidTr="00284A1F">
        <w:trPr>
          <w:trHeight w:val="15"/>
        </w:trPr>
        <w:tc>
          <w:tcPr>
            <w:tcW w:w="2100" w:type="dxa"/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pacing w:val="2"/>
                <w:szCs w:val="26"/>
                <w:lang w:eastAsia="ru-RU"/>
              </w:rPr>
            </w:pPr>
          </w:p>
        </w:tc>
        <w:tc>
          <w:tcPr>
            <w:tcW w:w="830" w:type="dxa"/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850" w:type="dxa"/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657" w:type="dxa"/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459" w:type="dxa"/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459" w:type="dxa"/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E5338A" w:rsidRPr="00EE3B3D" w:rsidTr="00284A1F"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Наименование работ и затрат</w:t>
            </w:r>
          </w:p>
        </w:tc>
        <w:tc>
          <w:tcPr>
            <w:tcW w:w="725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Стоимость работ, услуг и затрат в текущем уровне цен с учетом прогнозных индексов инфляции на период проектирования и строительства __ 20__ г. по результатам торгов</w:t>
            </w:r>
          </w:p>
        </w:tc>
      </w:tr>
      <w:tr w:rsidR="00E5338A" w:rsidRPr="00EE3B3D" w:rsidTr="00284A1F">
        <w:tc>
          <w:tcPr>
            <w:tcW w:w="21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Всего</w:t>
            </w:r>
          </w:p>
        </w:tc>
        <w:tc>
          <w:tcPr>
            <w:tcW w:w="64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В том числе</w:t>
            </w:r>
          </w:p>
        </w:tc>
      </w:tr>
      <w:tr w:rsidR="00E5338A" w:rsidRPr="00EE3B3D" w:rsidTr="00284A1F">
        <w:tc>
          <w:tcPr>
            <w:tcW w:w="21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по исполнению функций технического заказчика на период проектирования</w:t>
            </w:r>
          </w:p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по исполнению функций технического заказчика на период строительства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на выполнение подрядных работ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A0368E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заказч</w:t>
            </w:r>
            <w:r w:rsidR="00A0368E"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ика</w:t>
            </w:r>
          </w:p>
        </w:tc>
      </w:tr>
      <w:tr w:rsidR="00E5338A" w:rsidRPr="00EE3B3D" w:rsidTr="00284A1F"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2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3</w:t>
            </w:r>
          </w:p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4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5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6</w:t>
            </w:r>
          </w:p>
        </w:tc>
      </w:tr>
      <w:tr w:rsidR="00E5338A" w:rsidRPr="00EE3B3D" w:rsidTr="00284A1F"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Общая площадь объекта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E5338A" w:rsidRPr="00EE3B3D" w:rsidTr="00284A1F"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Встроенно-</w:t>
            </w: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br/>
              <w:t>пристроенные помещения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E5338A" w:rsidRPr="00EE3B3D" w:rsidTr="00284A1F"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Подземная автостоянка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E5338A" w:rsidRPr="00EE3B3D" w:rsidTr="00284A1F"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Стоимость услуг по исполнению функций технического заказчика с выполнением проектных работ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По результатам закупок</w:t>
            </w:r>
          </w:p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E5338A" w:rsidRPr="00EE3B3D" w:rsidTr="00284A1F"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Стоимость услуг по исполнению функций технического заказчика на период строительства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По результатам закупок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E5338A" w:rsidRPr="00EE3B3D" w:rsidTr="00284A1F"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Стоимость выполнения подрядных работ и затрат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По результатам закупок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E5338A" w:rsidRPr="00EE3B3D" w:rsidTr="00284A1F"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Стоимость оборудования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По результатам закупок</w:t>
            </w:r>
          </w:p>
        </w:tc>
      </w:tr>
      <w:tr w:rsidR="00E5338A" w:rsidRPr="00EE3B3D" w:rsidTr="00284A1F"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A0368E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Компенсационные выплаты</w:t>
            </w:r>
            <w:r w:rsidR="00A0368E" w:rsidRPr="00EE3B3D">
              <w:rPr>
                <w:rStyle w:val="a9"/>
                <w:rFonts w:eastAsia="Times New Roman" w:cs="Times New Roman"/>
                <w:color w:val="000000" w:themeColor="text1"/>
                <w:szCs w:val="26"/>
                <w:lang w:eastAsia="ru-RU"/>
              </w:rPr>
              <w:footnoteReference w:id="12"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A0368E" w:rsidP="00A0368E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затраты заказчика</w:t>
            </w:r>
          </w:p>
        </w:tc>
      </w:tr>
      <w:tr w:rsidR="00E5338A" w:rsidRPr="00EE3B3D" w:rsidTr="00284A1F"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Стоимость без учета НДС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  <w:tr w:rsidR="00E5338A" w:rsidRPr="00EE3B3D" w:rsidTr="00284A1F"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A0368E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vertAlign w:val="superscript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Плата за подключение к инфраструктуре субъектов естественных монополий</w:t>
            </w:r>
            <w:r w:rsidR="00A0368E" w:rsidRPr="00EE3B3D">
              <w:rPr>
                <w:rFonts w:cs="Times New Roman"/>
                <w:noProof/>
                <w:color w:val="000000" w:themeColor="text1"/>
                <w:szCs w:val="26"/>
                <w:vertAlign w:val="superscript"/>
                <w:lang w:eastAsia="ru-RU"/>
              </w:rPr>
              <w:t>11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A0368E" w:rsidP="00A0368E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затраты заказчика</w:t>
            </w:r>
          </w:p>
        </w:tc>
      </w:tr>
      <w:tr w:rsidR="00E5338A" w:rsidRPr="00EE3B3D" w:rsidTr="00284A1F"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textAlignment w:val="baseline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  <w:r w:rsidRPr="00EE3B3D"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  <w:t>Стоимость с учетом НДС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5338A" w:rsidRPr="00EE3B3D" w:rsidRDefault="00E5338A" w:rsidP="009420A5">
            <w:pPr>
              <w:ind w:firstLine="0"/>
              <w:contextualSpacing w:val="0"/>
              <w:jc w:val="left"/>
              <w:rPr>
                <w:rFonts w:eastAsia="Times New Roman" w:cs="Times New Roman"/>
                <w:color w:val="000000" w:themeColor="text1"/>
                <w:szCs w:val="26"/>
                <w:lang w:eastAsia="ru-RU"/>
              </w:rPr>
            </w:pPr>
          </w:p>
        </w:tc>
      </w:tr>
    </w:tbl>
    <w:p w:rsidR="00E5338A" w:rsidRPr="00EE3B3D" w:rsidRDefault="00E5338A" w:rsidP="00A0368E">
      <w:pPr>
        <w:shd w:val="clear" w:color="auto" w:fill="FFFFFF"/>
        <w:ind w:firstLine="0"/>
        <w:contextualSpacing w:val="0"/>
        <w:textAlignment w:val="baseline"/>
        <w:rPr>
          <w:rFonts w:eastAsia="Times New Roman" w:cs="Times New Roman"/>
          <w:color w:val="000000" w:themeColor="text1"/>
          <w:spacing w:val="2"/>
          <w:szCs w:val="26"/>
          <w:lang w:eastAsia="ru-RU"/>
        </w:rPr>
      </w:pP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>Снижение стоимости оказания услуг по исполнению функций технического заказчика с выполнением проектных работ по результатам торгов составляет _____ рублей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>Снижение стоимости оказания услуг по исполнению функций технического заказчика на период строительства по результатам торгов составляет ______ рублей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>Снижение стоимости выполнения подрядных работ по результатам торгов составляет ______ рублей</w:t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</w:r>
      <w:r w:rsidRPr="00EE3B3D">
        <w:rPr>
          <w:rFonts w:eastAsia="Times New Roman" w:cs="Times New Roman"/>
          <w:color w:val="000000" w:themeColor="text1"/>
          <w:spacing w:val="2"/>
          <w:szCs w:val="26"/>
          <w:lang w:eastAsia="ru-RU"/>
        </w:rPr>
        <w:br/>
        <w:t>Снижение стоимости поставки оборудования по результатам торгов составляет _____ рублей</w:t>
      </w:r>
    </w:p>
    <w:p w:rsidR="00687EE0" w:rsidRPr="00EE3B3D" w:rsidRDefault="00687EE0" w:rsidP="00A0368E">
      <w:pPr>
        <w:ind w:firstLine="0"/>
        <w:rPr>
          <w:rFonts w:cs="Times New Roman"/>
          <w:color w:val="000000" w:themeColor="text1"/>
          <w:szCs w:val="26"/>
        </w:rPr>
      </w:pPr>
    </w:p>
    <w:p w:rsidR="00A0368E" w:rsidRPr="009420A5" w:rsidRDefault="00A0368E" w:rsidP="00A0368E">
      <w:pPr>
        <w:ind w:firstLine="0"/>
        <w:rPr>
          <w:rFonts w:cs="Times New Roman"/>
          <w:color w:val="000000" w:themeColor="text1"/>
          <w:szCs w:val="26"/>
        </w:rPr>
      </w:pPr>
      <w:r w:rsidRPr="00EE3B3D">
        <w:rPr>
          <w:rFonts w:eastAsia="Times New Roman" w:cs="Times New Roman"/>
          <w:b/>
          <w:bCs/>
          <w:color w:val="000000" w:themeColor="text1"/>
          <w:spacing w:val="2"/>
          <w:szCs w:val="26"/>
          <w:lang w:eastAsia="ru-RU"/>
        </w:rPr>
        <w:t>Заказчик:</w:t>
      </w:r>
    </w:p>
    <w:sectPr w:rsidR="00A0368E" w:rsidRPr="009420A5" w:rsidSect="00CF64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A9D" w:rsidRDefault="00620A9D" w:rsidP="00374C57">
      <w:r>
        <w:separator/>
      </w:r>
    </w:p>
  </w:endnote>
  <w:endnote w:type="continuationSeparator" w:id="0">
    <w:p w:rsidR="00620A9D" w:rsidRDefault="00620A9D" w:rsidP="00374C57">
      <w:r>
        <w:continuationSeparator/>
      </w:r>
    </w:p>
  </w:endnote>
  <w:endnote w:type="continuationNotice" w:id="1">
    <w:p w:rsidR="00620A9D" w:rsidRDefault="00620A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A9D" w:rsidRDefault="00620A9D" w:rsidP="00374C57">
      <w:r>
        <w:separator/>
      </w:r>
    </w:p>
  </w:footnote>
  <w:footnote w:type="continuationSeparator" w:id="0">
    <w:p w:rsidR="00620A9D" w:rsidRDefault="00620A9D" w:rsidP="00374C57">
      <w:r>
        <w:continuationSeparator/>
      </w:r>
    </w:p>
  </w:footnote>
  <w:footnote w:type="continuationNotice" w:id="1">
    <w:p w:rsidR="00620A9D" w:rsidRDefault="00620A9D"/>
  </w:footnote>
  <w:footnote w:id="2">
    <w:p w:rsidR="00720E3A" w:rsidRDefault="00720E3A">
      <w:pPr>
        <w:pStyle w:val="a7"/>
      </w:pPr>
      <w:r>
        <w:rPr>
          <w:rStyle w:val="a9"/>
        </w:rPr>
        <w:footnoteRef/>
      </w:r>
      <w:r>
        <w:t xml:space="preserve"> </w:t>
      </w:r>
      <w:r w:rsidRPr="00E17774">
        <w:rPr>
          <w:rFonts w:eastAsia="Times New Roman" w:cs="Times New Roman"/>
          <w:color w:val="000000" w:themeColor="text1"/>
          <w:spacing w:val="2"/>
          <w:sz w:val="22"/>
          <w:szCs w:val="22"/>
          <w:lang w:eastAsia="ru-RU"/>
        </w:rPr>
        <w:t>Стоимость инженерных изысканий на период выполнения работ не индексируется.</w:t>
      </w:r>
    </w:p>
  </w:footnote>
  <w:footnote w:id="3">
    <w:p w:rsidR="00720E3A" w:rsidRDefault="00720E3A">
      <w:pPr>
        <w:pStyle w:val="a7"/>
        <w:rPr>
          <w:rFonts w:eastAsia="Times New Roman" w:cs="Times New Roman"/>
          <w:color w:val="000000" w:themeColor="text1"/>
          <w:spacing w:val="2"/>
          <w:sz w:val="22"/>
          <w:szCs w:val="22"/>
          <w:lang w:eastAsia="ru-RU"/>
        </w:rPr>
      </w:pPr>
      <w:r>
        <w:rPr>
          <w:rStyle w:val="a9"/>
        </w:rPr>
        <w:footnoteRef/>
      </w:r>
      <w:r>
        <w:t xml:space="preserve"> </w:t>
      </w:r>
      <w:r w:rsidRPr="00E17774">
        <w:rPr>
          <w:rFonts w:eastAsia="Times New Roman" w:cs="Times New Roman"/>
          <w:color w:val="000000" w:themeColor="text1"/>
          <w:spacing w:val="2"/>
          <w:sz w:val="22"/>
          <w:szCs w:val="22"/>
          <w:lang w:eastAsia="ru-RU"/>
        </w:rPr>
        <w:t>Начальная (максимальная) цена договора с учетом продолжительности проектных работ определяется как произведение стоимости работ в текущем уровне цен на дату формирования на прогнозный индекс инфляции, учитывающий продолжительность проектных раб</w:t>
      </w:r>
      <w:r>
        <w:rPr>
          <w:rFonts w:eastAsia="Times New Roman" w:cs="Times New Roman"/>
          <w:color w:val="000000" w:themeColor="text1"/>
          <w:spacing w:val="2"/>
          <w:sz w:val="22"/>
          <w:szCs w:val="22"/>
          <w:lang w:eastAsia="ru-RU"/>
        </w:rPr>
        <w:t>от (К инфляции проектирования).</w:t>
      </w:r>
    </w:p>
    <w:p w:rsidR="00720E3A" w:rsidRDefault="00720E3A">
      <w:pPr>
        <w:pStyle w:val="a7"/>
      </w:pPr>
      <w:r w:rsidRPr="00E17774">
        <w:rPr>
          <w:rFonts w:eastAsia="Times New Roman" w:cs="Times New Roman"/>
          <w:color w:val="000000" w:themeColor="text1"/>
          <w:spacing w:val="2"/>
          <w:sz w:val="22"/>
          <w:szCs w:val="22"/>
          <w:lang w:eastAsia="ru-RU"/>
        </w:rPr>
        <w:t>Прогнозный индекс инфляции на период проектирования (К инфляции проектирования) определяется делением значения коэффициента инфляции стоимости предпроектных, проектных и других работ соответствующего периода окончания работ на значение коэффициента инфляции соответствующего периода начала работ. Значение полученного числа после запятой делится пополам, и эта величина прибавляется к единице.</w:t>
      </w:r>
    </w:p>
  </w:footnote>
  <w:footnote w:id="4">
    <w:p w:rsidR="00720E3A" w:rsidRDefault="00720E3A">
      <w:pPr>
        <w:pStyle w:val="a7"/>
      </w:pPr>
      <w:r>
        <w:rPr>
          <w:rStyle w:val="a9"/>
        </w:rPr>
        <w:footnoteRef/>
      </w:r>
      <w:r>
        <w:t xml:space="preserve"> </w:t>
      </w:r>
      <w:r w:rsidRPr="00AE6C66">
        <w:t>Заполняется в соответствии со структурой работ и услуг по исполнению функций заказчика на период выполнения работ в составе утвержденного сводного сметного расчета стоимости строительства.</w:t>
      </w:r>
    </w:p>
  </w:footnote>
  <w:footnote w:id="5">
    <w:p w:rsidR="00720E3A" w:rsidRDefault="00720E3A">
      <w:pPr>
        <w:pStyle w:val="a7"/>
      </w:pPr>
      <w:r>
        <w:rPr>
          <w:rStyle w:val="a9"/>
        </w:rPr>
        <w:footnoteRef/>
      </w:r>
      <w:r>
        <w:t xml:space="preserve"> Выбор страховщика и условия страхования подлежат согласованию с заказчиком.</w:t>
      </w:r>
    </w:p>
  </w:footnote>
  <w:footnote w:id="6">
    <w:p w:rsidR="00720E3A" w:rsidRDefault="00720E3A">
      <w:pPr>
        <w:pStyle w:val="a7"/>
      </w:pPr>
      <w:r>
        <w:rPr>
          <w:rStyle w:val="a9"/>
        </w:rPr>
        <w:footnoteRef/>
      </w:r>
      <w:r>
        <w:t xml:space="preserve"> </w:t>
      </w:r>
      <w:r w:rsidRPr="001C7060">
        <w:t>По решению заказчика.</w:t>
      </w:r>
    </w:p>
  </w:footnote>
  <w:footnote w:id="7">
    <w:p w:rsidR="00720E3A" w:rsidRDefault="00720E3A" w:rsidP="002C21C6">
      <w:pPr>
        <w:pStyle w:val="a7"/>
      </w:pPr>
      <w:r>
        <w:rPr>
          <w:rStyle w:val="a9"/>
        </w:rPr>
        <w:footnoteRef/>
      </w:r>
      <w:r>
        <w:t xml:space="preserve"> Решение о включении в начальную (максимальную) цену договора резерва средств на непредвиденные работы и затраты и распределении средств на непредвиденные работы и затраты между подрядной организацией и техническим заказчиком, порядок расходования непредвиденных работ и затрат принимается заказчиком, в соответствии с условиями договора и закупочной документации.</w:t>
      </w:r>
    </w:p>
    <w:p w:rsidR="00720E3A" w:rsidRDefault="00720E3A" w:rsidP="002C21C6">
      <w:pPr>
        <w:pStyle w:val="a7"/>
      </w:pPr>
      <w:r>
        <w:t>Резерв средств на непредвиденные работы и затраты начисляется в процентах от суммы затрат, поручаемых техническому заказчику в размере в зависимости от вида строительства.</w:t>
      </w:r>
    </w:p>
  </w:footnote>
  <w:footnote w:id="8">
    <w:p w:rsidR="00720E3A" w:rsidRDefault="00720E3A">
      <w:pPr>
        <w:pStyle w:val="a7"/>
      </w:pPr>
      <w:r>
        <w:rPr>
          <w:rStyle w:val="a9"/>
        </w:rPr>
        <w:footnoteRef/>
      </w:r>
      <w:r>
        <w:t xml:space="preserve"> </w:t>
      </w:r>
      <w:r w:rsidRPr="002C21C6">
        <w:t>Заполняется в соответствии со структурой работ, выполняемых подрядной организацией, в составе утвержденного сводного сметного расчета стоимости строительства.</w:t>
      </w:r>
    </w:p>
  </w:footnote>
  <w:footnote w:id="9">
    <w:p w:rsidR="00720E3A" w:rsidRDefault="00720E3A">
      <w:pPr>
        <w:pStyle w:val="a7"/>
      </w:pPr>
      <w:r>
        <w:rPr>
          <w:rStyle w:val="a9"/>
        </w:rPr>
        <w:footnoteRef/>
      </w:r>
      <w:r>
        <w:t xml:space="preserve"> </w:t>
      </w:r>
      <w:r w:rsidRPr="00007894">
        <w:t>К инфляции строительства - прогнозный индекс инфляции на период строительства.</w:t>
      </w:r>
    </w:p>
  </w:footnote>
  <w:footnote w:id="10">
    <w:p w:rsidR="00720E3A" w:rsidRDefault="00720E3A">
      <w:pPr>
        <w:pStyle w:val="a7"/>
      </w:pPr>
      <w:r>
        <w:rPr>
          <w:rStyle w:val="a9"/>
        </w:rPr>
        <w:footnoteRef/>
      </w:r>
      <w:r>
        <w:t xml:space="preserve"> По решению заказчика</w:t>
      </w:r>
      <w:r w:rsidRPr="00007894">
        <w:t>.</w:t>
      </w:r>
    </w:p>
  </w:footnote>
  <w:footnote w:id="11">
    <w:p w:rsidR="00720E3A" w:rsidRDefault="00720E3A">
      <w:pPr>
        <w:pStyle w:val="a7"/>
        <w:rPr>
          <w:rFonts w:eastAsia="Times New Roman" w:cs="Times New Roman"/>
          <w:color w:val="000000" w:themeColor="text1"/>
          <w:szCs w:val="26"/>
          <w:lang w:eastAsia="ru-RU"/>
        </w:rPr>
      </w:pPr>
      <w:r>
        <w:rPr>
          <w:rStyle w:val="a9"/>
        </w:rPr>
        <w:footnoteRef/>
      </w:r>
      <w:r>
        <w:t xml:space="preserve"> </w:t>
      </w:r>
      <w:r w:rsidRPr="00E5338A">
        <w:rPr>
          <w:rFonts w:eastAsia="Times New Roman" w:cs="Times New Roman"/>
          <w:color w:val="000000" w:themeColor="text1"/>
          <w:szCs w:val="26"/>
          <w:lang w:eastAsia="ru-RU"/>
        </w:rPr>
        <w:t xml:space="preserve">Решение о включении в начальную (максимальную) цену </w:t>
      </w:r>
      <w:r>
        <w:rPr>
          <w:rFonts w:eastAsia="Times New Roman" w:cs="Times New Roman"/>
          <w:color w:val="000000" w:themeColor="text1"/>
          <w:szCs w:val="26"/>
          <w:lang w:eastAsia="ru-RU"/>
        </w:rPr>
        <w:t>договора</w:t>
      </w:r>
      <w:r w:rsidRPr="00E5338A">
        <w:rPr>
          <w:rFonts w:eastAsia="Times New Roman" w:cs="Times New Roman"/>
          <w:color w:val="000000" w:themeColor="text1"/>
          <w:szCs w:val="26"/>
          <w:lang w:eastAsia="ru-RU"/>
        </w:rPr>
        <w:t xml:space="preserve"> резерва средств на непредвиденные работы и затраты и распределении средств на непредвиденные работы и затраты между подрядной организацией и техническим заказчиком, а также порядке расходования средств на непредвиденные работы и затраты принимается заказчиком в соответствии с условиями </w:t>
      </w:r>
      <w:r>
        <w:rPr>
          <w:rFonts w:eastAsia="Times New Roman" w:cs="Times New Roman"/>
          <w:color w:val="000000" w:themeColor="text1"/>
          <w:szCs w:val="26"/>
          <w:lang w:eastAsia="ru-RU"/>
        </w:rPr>
        <w:t>договора</w:t>
      </w:r>
      <w:r w:rsidRPr="00E5338A">
        <w:rPr>
          <w:rFonts w:eastAsia="Times New Roman" w:cs="Times New Roman"/>
          <w:color w:val="000000" w:themeColor="text1"/>
          <w:szCs w:val="26"/>
          <w:lang w:eastAsia="ru-RU"/>
        </w:rPr>
        <w:t xml:space="preserve"> и </w:t>
      </w:r>
      <w:r>
        <w:rPr>
          <w:rFonts w:eastAsia="Times New Roman" w:cs="Times New Roman"/>
          <w:color w:val="000000" w:themeColor="text1"/>
          <w:szCs w:val="26"/>
          <w:lang w:eastAsia="ru-RU"/>
        </w:rPr>
        <w:t>закупочной документации</w:t>
      </w:r>
      <w:r w:rsidRPr="00E5338A">
        <w:rPr>
          <w:rFonts w:eastAsia="Times New Roman" w:cs="Times New Roman"/>
          <w:color w:val="000000" w:themeColor="text1"/>
          <w:szCs w:val="26"/>
          <w:lang w:eastAsia="ru-RU"/>
        </w:rPr>
        <w:t>.</w:t>
      </w:r>
    </w:p>
    <w:p w:rsidR="00720E3A" w:rsidRDefault="00720E3A">
      <w:pPr>
        <w:pStyle w:val="a7"/>
      </w:pPr>
      <w:r w:rsidRPr="00E5338A">
        <w:rPr>
          <w:rFonts w:eastAsia="Times New Roman" w:cs="Times New Roman"/>
          <w:color w:val="000000" w:themeColor="text1"/>
          <w:szCs w:val="26"/>
          <w:lang w:eastAsia="ru-RU"/>
        </w:rPr>
        <w:t>Резерв средств на непредвиденные работы и затраты начисляется в процентах от суммы работ и затрат, производимых подрядчиком в зависимости от вида строительства.</w:t>
      </w:r>
    </w:p>
  </w:footnote>
  <w:footnote w:id="12">
    <w:p w:rsidR="00720E3A" w:rsidRDefault="00720E3A">
      <w:pPr>
        <w:pStyle w:val="a7"/>
      </w:pPr>
      <w:r>
        <w:rPr>
          <w:rStyle w:val="a9"/>
        </w:rPr>
        <w:footnoteRef/>
      </w:r>
      <w:r>
        <w:t xml:space="preserve"> </w:t>
      </w:r>
      <w:r w:rsidRPr="00A0368E">
        <w:t>Затраты оплачиваются заказчиком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EE6CBC"/>
    <w:multiLevelType w:val="hybridMultilevel"/>
    <w:tmpl w:val="CE24C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38A"/>
    <w:rsid w:val="0000496D"/>
    <w:rsid w:val="00007894"/>
    <w:rsid w:val="00020F20"/>
    <w:rsid w:val="00027850"/>
    <w:rsid w:val="00040F00"/>
    <w:rsid w:val="0009572D"/>
    <w:rsid w:val="000A3BE0"/>
    <w:rsid w:val="000A4FF3"/>
    <w:rsid w:val="000C7720"/>
    <w:rsid w:val="000E576E"/>
    <w:rsid w:val="00111881"/>
    <w:rsid w:val="0012509A"/>
    <w:rsid w:val="001277C3"/>
    <w:rsid w:val="00142A92"/>
    <w:rsid w:val="00151D6E"/>
    <w:rsid w:val="00153D3D"/>
    <w:rsid w:val="001620B0"/>
    <w:rsid w:val="00194287"/>
    <w:rsid w:val="001C7060"/>
    <w:rsid w:val="002008F4"/>
    <w:rsid w:val="00211BEE"/>
    <w:rsid w:val="002132DE"/>
    <w:rsid w:val="00256DBA"/>
    <w:rsid w:val="0028141A"/>
    <w:rsid w:val="00284A1F"/>
    <w:rsid w:val="002B4891"/>
    <w:rsid w:val="002B67BD"/>
    <w:rsid w:val="002C21C6"/>
    <w:rsid w:val="002D5E69"/>
    <w:rsid w:val="002D7224"/>
    <w:rsid w:val="002F0784"/>
    <w:rsid w:val="002F2197"/>
    <w:rsid w:val="00300D37"/>
    <w:rsid w:val="0033729B"/>
    <w:rsid w:val="003423D2"/>
    <w:rsid w:val="00357512"/>
    <w:rsid w:val="00374C57"/>
    <w:rsid w:val="00377888"/>
    <w:rsid w:val="0038646C"/>
    <w:rsid w:val="0039072E"/>
    <w:rsid w:val="003907C4"/>
    <w:rsid w:val="003B3A2F"/>
    <w:rsid w:val="003F2F80"/>
    <w:rsid w:val="0042189D"/>
    <w:rsid w:val="00451CBB"/>
    <w:rsid w:val="004566EB"/>
    <w:rsid w:val="0047324A"/>
    <w:rsid w:val="004B4282"/>
    <w:rsid w:val="004F3018"/>
    <w:rsid w:val="00513BE3"/>
    <w:rsid w:val="005B5789"/>
    <w:rsid w:val="005B6D87"/>
    <w:rsid w:val="005F1EBD"/>
    <w:rsid w:val="005F5ACE"/>
    <w:rsid w:val="00607CFC"/>
    <w:rsid w:val="00615DBE"/>
    <w:rsid w:val="00620A9D"/>
    <w:rsid w:val="00645C1E"/>
    <w:rsid w:val="0065538F"/>
    <w:rsid w:val="006721DF"/>
    <w:rsid w:val="00676E93"/>
    <w:rsid w:val="00682A0D"/>
    <w:rsid w:val="00682CC7"/>
    <w:rsid w:val="00687EE0"/>
    <w:rsid w:val="006A1F5F"/>
    <w:rsid w:val="006C234C"/>
    <w:rsid w:val="006C2DBA"/>
    <w:rsid w:val="006D1CD8"/>
    <w:rsid w:val="006D5519"/>
    <w:rsid w:val="006D74E0"/>
    <w:rsid w:val="006E154C"/>
    <w:rsid w:val="0070004E"/>
    <w:rsid w:val="00720E3A"/>
    <w:rsid w:val="007B32D3"/>
    <w:rsid w:val="007C0F1C"/>
    <w:rsid w:val="007C1640"/>
    <w:rsid w:val="007C3905"/>
    <w:rsid w:val="007F5677"/>
    <w:rsid w:val="008015D9"/>
    <w:rsid w:val="00887F0F"/>
    <w:rsid w:val="008C76E9"/>
    <w:rsid w:val="008E02A7"/>
    <w:rsid w:val="008E5B34"/>
    <w:rsid w:val="0090651D"/>
    <w:rsid w:val="009168AB"/>
    <w:rsid w:val="009420A5"/>
    <w:rsid w:val="00990916"/>
    <w:rsid w:val="009E7986"/>
    <w:rsid w:val="00A0368E"/>
    <w:rsid w:val="00A57F25"/>
    <w:rsid w:val="00A843D3"/>
    <w:rsid w:val="00AC7DD9"/>
    <w:rsid w:val="00AD435D"/>
    <w:rsid w:val="00AE39C2"/>
    <w:rsid w:val="00AE6C66"/>
    <w:rsid w:val="00B10187"/>
    <w:rsid w:val="00B2240E"/>
    <w:rsid w:val="00B2738D"/>
    <w:rsid w:val="00B47F30"/>
    <w:rsid w:val="00B9538C"/>
    <w:rsid w:val="00BA44A6"/>
    <w:rsid w:val="00BF3841"/>
    <w:rsid w:val="00C00EB5"/>
    <w:rsid w:val="00C01C6B"/>
    <w:rsid w:val="00C2491D"/>
    <w:rsid w:val="00C407F8"/>
    <w:rsid w:val="00C83CE6"/>
    <w:rsid w:val="00C87B08"/>
    <w:rsid w:val="00CB7176"/>
    <w:rsid w:val="00CE7B1D"/>
    <w:rsid w:val="00CF6457"/>
    <w:rsid w:val="00D01E91"/>
    <w:rsid w:val="00D14F89"/>
    <w:rsid w:val="00D3399D"/>
    <w:rsid w:val="00D44B6F"/>
    <w:rsid w:val="00D4607A"/>
    <w:rsid w:val="00D73B28"/>
    <w:rsid w:val="00DC5217"/>
    <w:rsid w:val="00DF63CA"/>
    <w:rsid w:val="00E17774"/>
    <w:rsid w:val="00E22ED0"/>
    <w:rsid w:val="00E3173C"/>
    <w:rsid w:val="00E324B5"/>
    <w:rsid w:val="00E400CD"/>
    <w:rsid w:val="00E5338A"/>
    <w:rsid w:val="00EE3B3D"/>
    <w:rsid w:val="00EF7DCC"/>
    <w:rsid w:val="00F205C1"/>
    <w:rsid w:val="00FC5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6B017A-3C99-475F-8F82-E1BD638A4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7F0F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6"/>
    </w:rPr>
  </w:style>
  <w:style w:type="paragraph" w:styleId="2">
    <w:name w:val="heading 2"/>
    <w:basedOn w:val="a"/>
    <w:link w:val="20"/>
    <w:uiPriority w:val="9"/>
    <w:qFormat/>
    <w:rsid w:val="00E5338A"/>
    <w:pPr>
      <w:spacing w:before="100" w:beforeAutospacing="1" w:after="100" w:afterAutospacing="1"/>
      <w:ind w:firstLine="0"/>
      <w:contextualSpacing w:val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5338A"/>
    <w:pPr>
      <w:spacing w:before="100" w:beforeAutospacing="1" w:after="100" w:afterAutospacing="1"/>
      <w:ind w:firstLine="0"/>
      <w:contextualSpacing w:val="0"/>
      <w:jc w:val="left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E5338A"/>
    <w:pPr>
      <w:spacing w:before="100" w:beforeAutospacing="1" w:after="100" w:afterAutospacing="1"/>
      <w:ind w:firstLine="0"/>
      <w:contextualSpacing w:val="0"/>
      <w:jc w:val="left"/>
      <w:outlineLvl w:val="3"/>
    </w:pPr>
    <w:rPr>
      <w:rFonts w:eastAsia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5338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5338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5338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sonormal0">
    <w:name w:val="msonormal"/>
    <w:basedOn w:val="a"/>
    <w:rsid w:val="00E5338A"/>
    <w:pPr>
      <w:spacing w:before="100" w:beforeAutospacing="1" w:after="100" w:afterAutospacing="1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E5338A"/>
    <w:pPr>
      <w:spacing w:before="100" w:beforeAutospacing="1" w:after="100" w:afterAutospacing="1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5338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5338A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E5338A"/>
    <w:pPr>
      <w:spacing w:before="100" w:beforeAutospacing="1" w:after="100" w:afterAutospacing="1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E5338A"/>
    <w:pPr>
      <w:spacing w:before="100" w:beforeAutospacing="1" w:after="100" w:afterAutospacing="1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420A5"/>
    <w:pPr>
      <w:ind w:left="720"/>
    </w:pPr>
  </w:style>
  <w:style w:type="paragraph" w:styleId="a7">
    <w:name w:val="footnote text"/>
    <w:basedOn w:val="a"/>
    <w:link w:val="a8"/>
    <w:uiPriority w:val="99"/>
    <w:semiHidden/>
    <w:unhideWhenUsed/>
    <w:rsid w:val="00374C57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374C57"/>
    <w:rPr>
      <w:rFonts w:ascii="Times New Roman" w:hAnsi="Times New Roman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374C57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E400C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400CD"/>
    <w:rPr>
      <w:rFonts w:ascii="Segoe U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B47F3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47F30"/>
    <w:rPr>
      <w:rFonts w:ascii="Times New Roman" w:hAnsi="Times New Roman"/>
      <w:sz w:val="26"/>
    </w:rPr>
  </w:style>
  <w:style w:type="paragraph" w:styleId="ae">
    <w:name w:val="footer"/>
    <w:basedOn w:val="a"/>
    <w:link w:val="af"/>
    <w:uiPriority w:val="99"/>
    <w:unhideWhenUsed/>
    <w:rsid w:val="00B47F3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47F30"/>
    <w:rPr>
      <w:rFonts w:ascii="Times New Roman" w:hAnsi="Times New Roman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9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26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8621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422528096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296302022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318969438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661343422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859777630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36075166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748500922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951207808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670909226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41439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23772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84335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64187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60858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11475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206806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1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7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63783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39435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07564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6AD215-DAC5-4755-9644-8294C69E9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10476</Words>
  <Characters>59716</Characters>
  <Application>Microsoft Office Word</Application>
  <DocSecurity>0</DocSecurity>
  <Lines>497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Shafranovskiy</dc:creator>
  <cp:keywords/>
  <dc:description/>
  <cp:lastModifiedBy>Vyacheslav Shatilov</cp:lastModifiedBy>
  <cp:revision>2</cp:revision>
  <dcterms:created xsi:type="dcterms:W3CDTF">2019-12-04T14:28:00Z</dcterms:created>
  <dcterms:modified xsi:type="dcterms:W3CDTF">2019-12-04T14:28:00Z</dcterms:modified>
</cp:coreProperties>
</file>